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3D9" w:rsidRDefault="00D833D9" w:rsidP="00BB769A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Обеспечение доступного и качественного образования </w:t>
      </w:r>
    </w:p>
    <w:p w:rsidR="00BB769A" w:rsidRDefault="00CD1F9E" w:rsidP="00BB769A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детям с ОВЗ и детям-</w:t>
      </w:r>
      <w:r w:rsidR="00D833D9">
        <w:rPr>
          <w:rFonts w:ascii="Times New Roman" w:eastAsia="Calibri" w:hAnsi="Times New Roman" w:cs="Times New Roman"/>
          <w:b/>
          <w:sz w:val="28"/>
          <w:szCs w:val="28"/>
        </w:rPr>
        <w:t>инвалидам</w:t>
      </w:r>
    </w:p>
    <w:p w:rsidR="007A01FD" w:rsidRPr="00BB769A" w:rsidRDefault="007A01FD" w:rsidP="00BB769A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769A" w:rsidRPr="00BB769A" w:rsidRDefault="00BB769A" w:rsidP="00BB769A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</w:pPr>
      <w:r w:rsidRPr="00BB769A"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  <w:t>Соблюдение конституционных прав детей</w:t>
      </w:r>
      <w:r w:rsidR="00D833D9"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  <w:t>-инвалидов и детей</w:t>
      </w:r>
      <w:r w:rsidRPr="00BB769A"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  <w:t xml:space="preserve"> с ограниченными возможностями здоровья (далее – ОВЗ) одно из приоритетных направлений социал</w:t>
      </w:r>
      <w:r w:rsidR="002447B5"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  <w:t>ьной политики в Республике Тыва</w:t>
      </w:r>
      <w:r w:rsidR="00EE1D57"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  <w:t>,</w:t>
      </w:r>
      <w:r w:rsidR="00EE1D57" w:rsidRPr="00EE1D57">
        <w:t xml:space="preserve"> </w:t>
      </w:r>
      <w:r w:rsidR="00EE1D57" w:rsidRPr="00EE1D57"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  <w:t>в том числе и в деятельности образовательных организаций.</w:t>
      </w:r>
      <w:r w:rsidRPr="00BB769A"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  <w:t xml:space="preserve"> В соответствии со статьей 79 </w:t>
      </w:r>
      <w:r w:rsidRPr="00BB769A">
        <w:rPr>
          <w:rFonts w:ascii="Times New Roman" w:eastAsia="Batang" w:hAnsi="Times New Roman" w:cs="Times New Roman"/>
          <w:bCs/>
          <w:kern w:val="2"/>
          <w:sz w:val="28"/>
          <w:szCs w:val="28"/>
          <w:lang w:eastAsia="ar-SA"/>
        </w:rPr>
        <w:t>Федерального закона</w:t>
      </w:r>
      <w:r w:rsidRPr="00BB769A"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  <w:t> «Об </w:t>
      </w:r>
      <w:r w:rsidRPr="00BB769A">
        <w:rPr>
          <w:rFonts w:ascii="Times New Roman" w:eastAsia="Batang" w:hAnsi="Times New Roman" w:cs="Times New Roman"/>
          <w:bCs/>
          <w:kern w:val="2"/>
          <w:sz w:val="28"/>
          <w:szCs w:val="28"/>
          <w:lang w:eastAsia="ar-SA"/>
        </w:rPr>
        <w:t>образовании</w:t>
      </w:r>
      <w:r w:rsidRPr="00BB769A"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  <w:t> в Российской Федерации» от 29.12.2012 № </w:t>
      </w:r>
      <w:r w:rsidRPr="00BB769A">
        <w:rPr>
          <w:rFonts w:ascii="Times New Roman" w:eastAsia="Batang" w:hAnsi="Times New Roman" w:cs="Times New Roman"/>
          <w:bCs/>
          <w:kern w:val="2"/>
          <w:sz w:val="28"/>
          <w:szCs w:val="28"/>
          <w:lang w:eastAsia="ar-SA"/>
        </w:rPr>
        <w:t>273</w:t>
      </w:r>
      <w:r w:rsidRPr="00BB769A"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  <w:t>-</w:t>
      </w:r>
      <w:r w:rsidRPr="00BB769A">
        <w:rPr>
          <w:rFonts w:ascii="Times New Roman" w:eastAsia="Batang" w:hAnsi="Times New Roman" w:cs="Times New Roman"/>
          <w:bCs/>
          <w:kern w:val="2"/>
          <w:sz w:val="28"/>
          <w:szCs w:val="28"/>
          <w:lang w:eastAsia="ar-SA"/>
        </w:rPr>
        <w:t>ФЗ</w:t>
      </w:r>
      <w:r w:rsidRPr="00BB769A"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  <w:t xml:space="preserve"> </w:t>
      </w:r>
      <w:r w:rsidRPr="00BB769A">
        <w:rPr>
          <w:rFonts w:ascii="Times New Roman" w:eastAsia="Batang" w:hAnsi="Times New Roman" w:cs="Times New Roman"/>
          <w:i/>
          <w:kern w:val="2"/>
          <w:sz w:val="28"/>
          <w:szCs w:val="28"/>
          <w:lang w:eastAsia="ar-SA"/>
        </w:rPr>
        <w:t>обучение детей с ОВЗ и детей-инвалидов в республике организованно в форме:</w:t>
      </w:r>
    </w:p>
    <w:p w:rsidR="00BB769A" w:rsidRPr="00BB769A" w:rsidRDefault="00BB769A" w:rsidP="00BB769A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</w:pPr>
      <w:r w:rsidRPr="00BB769A"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  <w:t>инклюзивного обучения;</w:t>
      </w:r>
    </w:p>
    <w:p w:rsidR="00BB769A" w:rsidRPr="00BB769A" w:rsidRDefault="00BB769A" w:rsidP="00BB769A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</w:pPr>
      <w:r w:rsidRPr="00BB769A"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  <w:t>обучения по адаптированным основным общеобразовательным программам в коррекционных классах и в специальных (коррекционных) общеобразовательных организациях;</w:t>
      </w:r>
    </w:p>
    <w:p w:rsidR="00BB769A" w:rsidRPr="00BB769A" w:rsidRDefault="00BB769A" w:rsidP="00BB769A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</w:pPr>
      <w:r w:rsidRPr="00BB769A"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  <w:t xml:space="preserve">в </w:t>
      </w:r>
      <w:r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  <w:t xml:space="preserve">индивидуальной форме обучения «на дому» </w:t>
      </w:r>
      <w:r w:rsidRPr="00BB769A"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  <w:t xml:space="preserve">и </w:t>
      </w:r>
      <w:r w:rsidR="008D61A6"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  <w:t xml:space="preserve">обучения </w:t>
      </w:r>
      <w:r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  <w:t xml:space="preserve">с использованием </w:t>
      </w:r>
      <w:r w:rsidRPr="00BB769A"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  <w:t>дистанционн</w:t>
      </w:r>
      <w:r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  <w:t>ых образовательных технологий.</w:t>
      </w:r>
    </w:p>
    <w:p w:rsidR="00BB769A" w:rsidRPr="00BB769A" w:rsidRDefault="00BB769A" w:rsidP="00BB769A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Batang" w:hAnsi="Times New Roman" w:cs="Times New Roman"/>
          <w:kern w:val="2"/>
          <w:sz w:val="28"/>
          <w:szCs w:val="28"/>
          <w:lang w:eastAsia="ar-SA"/>
        </w:rPr>
        <w:t>Система психолого-педагогического сопровождения детей с ОВЗ, детей-инвалидов в образовательных организациях Республики Тыва включает в себя:</w:t>
      </w:r>
    </w:p>
    <w:p w:rsidR="00BB769A" w:rsidRPr="00BB769A" w:rsidRDefault="00BB769A" w:rsidP="00BB769A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>в дошкольных образовательных организациях – службы ранней помощи, группы компенсирующей направленности, комбинированной направленности, оздоровительные группы, логопедические группы;</w:t>
      </w:r>
    </w:p>
    <w:p w:rsidR="00BB769A" w:rsidRPr="00BB769A" w:rsidRDefault="00BB769A" w:rsidP="00BB769A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в общеобразовательных организациях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ресурсные 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и специальные (коррекционные) общеобразовательные классы, </w:t>
      </w:r>
      <w:proofErr w:type="spellStart"/>
      <w:r w:rsidRPr="00BB769A">
        <w:rPr>
          <w:rFonts w:ascii="Times New Roman" w:eastAsia="Calibri" w:hAnsi="Times New Roman" w:cs="Times New Roman"/>
          <w:sz w:val="28"/>
          <w:szCs w:val="28"/>
        </w:rPr>
        <w:t>логопункты</w:t>
      </w:r>
      <w:proofErr w:type="spellEnd"/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, психологические службы и кабинеты, кабинеты здоровья, также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индивидуальное сопровождение детей, обучающихся </w:t>
      </w:r>
      <w:r w:rsidR="008D61A6">
        <w:rPr>
          <w:rFonts w:ascii="Times New Roman" w:eastAsia="Calibri" w:hAnsi="Times New Roman" w:cs="Times New Roman"/>
          <w:sz w:val="28"/>
          <w:szCs w:val="28"/>
        </w:rPr>
        <w:t xml:space="preserve">на дому, 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в форме дистанционного </w:t>
      </w:r>
      <w:r w:rsidR="008D61A6">
        <w:rPr>
          <w:rFonts w:ascii="Times New Roman" w:eastAsia="Calibri" w:hAnsi="Times New Roman" w:cs="Times New Roman"/>
          <w:sz w:val="28"/>
          <w:szCs w:val="28"/>
        </w:rPr>
        <w:t>и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инклюзивно</w:t>
      </w:r>
      <w:r w:rsidR="008D61A6">
        <w:rPr>
          <w:rFonts w:ascii="Times New Roman" w:eastAsia="Calibri" w:hAnsi="Times New Roman" w:cs="Times New Roman"/>
          <w:sz w:val="28"/>
          <w:szCs w:val="28"/>
        </w:rPr>
        <w:t>го</w:t>
      </w:r>
      <w:r w:rsidR="008D61A6" w:rsidRPr="008D6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61A6" w:rsidRPr="00BB769A">
        <w:rPr>
          <w:rFonts w:ascii="Times New Roman" w:eastAsia="Calibri" w:hAnsi="Times New Roman" w:cs="Times New Roman"/>
          <w:sz w:val="28"/>
          <w:szCs w:val="28"/>
        </w:rPr>
        <w:t>обучения</w:t>
      </w:r>
      <w:r w:rsidRPr="00BB769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769A" w:rsidRPr="00BB769A" w:rsidRDefault="00BB769A" w:rsidP="00BB769A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>в средних профессиональных образовательных организациях – инклюзивные группы.</w:t>
      </w:r>
    </w:p>
    <w:p w:rsidR="006357F5" w:rsidRDefault="006357F5" w:rsidP="006357F5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69A" w:rsidRPr="00BB769A" w:rsidRDefault="00BB769A" w:rsidP="00BB769A">
      <w:pPr>
        <w:spacing w:after="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B769A">
        <w:rPr>
          <w:rFonts w:ascii="Times New Roman" w:eastAsia="Calibri" w:hAnsi="Times New Roman" w:cs="Times New Roman"/>
          <w:b/>
          <w:i/>
          <w:sz w:val="28"/>
          <w:szCs w:val="28"/>
        </w:rPr>
        <w:t>Количество детей-инвалидов и детей с ОВЗ</w:t>
      </w:r>
    </w:p>
    <w:p w:rsidR="00BB769A" w:rsidRPr="00BB769A" w:rsidRDefault="00BB769A" w:rsidP="00BB769A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769A">
        <w:rPr>
          <w:rFonts w:ascii="Times New Roman" w:eastAsia="Calibri" w:hAnsi="Times New Roman" w:cs="Times New Roman"/>
          <w:i/>
          <w:sz w:val="28"/>
          <w:szCs w:val="28"/>
        </w:rPr>
        <w:t>Дошкольные образовательные организации.</w:t>
      </w:r>
    </w:p>
    <w:p w:rsidR="00BB769A" w:rsidRPr="00BB769A" w:rsidRDefault="00BB769A" w:rsidP="00BB769A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B1760">
        <w:rPr>
          <w:rFonts w:ascii="Times New Roman" w:eastAsia="Calibri" w:hAnsi="Times New Roman" w:cs="Times New Roman"/>
          <w:sz w:val="28"/>
          <w:szCs w:val="28"/>
        </w:rPr>
        <w:t>202</w:t>
      </w:r>
      <w:r w:rsidR="00D833D9">
        <w:rPr>
          <w:rFonts w:ascii="Times New Roman" w:eastAsia="Calibri" w:hAnsi="Times New Roman" w:cs="Times New Roman"/>
          <w:sz w:val="28"/>
          <w:szCs w:val="28"/>
        </w:rPr>
        <w:t>2</w:t>
      </w:r>
      <w:r w:rsidR="00EB1760">
        <w:rPr>
          <w:rFonts w:ascii="Times New Roman" w:eastAsia="Calibri" w:hAnsi="Times New Roman" w:cs="Times New Roman"/>
          <w:sz w:val="28"/>
          <w:szCs w:val="28"/>
        </w:rPr>
        <w:t>-202</w:t>
      </w:r>
      <w:r w:rsidR="00D833D9">
        <w:rPr>
          <w:rFonts w:ascii="Times New Roman" w:eastAsia="Calibri" w:hAnsi="Times New Roman" w:cs="Times New Roman"/>
          <w:sz w:val="28"/>
          <w:szCs w:val="28"/>
        </w:rPr>
        <w:t>3</w:t>
      </w:r>
      <w:r w:rsidR="00EB1760">
        <w:rPr>
          <w:rFonts w:ascii="Times New Roman" w:eastAsia="Calibri" w:hAnsi="Times New Roman" w:cs="Times New Roman"/>
          <w:sz w:val="28"/>
          <w:szCs w:val="28"/>
        </w:rPr>
        <w:t xml:space="preserve"> учебном году в 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дошкольных образовательных организациях общая численность воспитанников с ОВЗ составляет </w:t>
      </w:r>
      <w:r w:rsidR="00D833D9">
        <w:rPr>
          <w:rFonts w:ascii="Times New Roman" w:eastAsia="Calibri" w:hAnsi="Times New Roman" w:cs="Times New Roman"/>
          <w:sz w:val="28"/>
          <w:szCs w:val="28"/>
        </w:rPr>
        <w:t>6</w:t>
      </w:r>
      <w:r w:rsidR="0064541E">
        <w:rPr>
          <w:rFonts w:ascii="Times New Roman" w:eastAsia="Calibri" w:hAnsi="Times New Roman" w:cs="Times New Roman"/>
          <w:sz w:val="28"/>
          <w:szCs w:val="28"/>
        </w:rPr>
        <w:t>54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EB1760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r w:rsidR="0055700A">
        <w:rPr>
          <w:rFonts w:ascii="Times New Roman" w:eastAsia="Calibri" w:hAnsi="Times New Roman" w:cs="Times New Roman"/>
          <w:sz w:val="28"/>
          <w:szCs w:val="28"/>
        </w:rPr>
        <w:t>т</w:t>
      </w:r>
      <w:r w:rsidR="00EB1760">
        <w:rPr>
          <w:rFonts w:ascii="Times New Roman" w:eastAsia="Calibri" w:hAnsi="Times New Roman" w:cs="Times New Roman"/>
          <w:sz w:val="28"/>
          <w:szCs w:val="28"/>
        </w:rPr>
        <w:t xml:space="preserve">ом числе </w:t>
      </w:r>
      <w:r w:rsidR="00EB1760" w:rsidRPr="00BB769A">
        <w:rPr>
          <w:rFonts w:ascii="Times New Roman" w:eastAsia="Calibri" w:hAnsi="Times New Roman" w:cs="Times New Roman"/>
          <w:sz w:val="28"/>
          <w:szCs w:val="28"/>
        </w:rPr>
        <w:t xml:space="preserve">детей-инвалидов </w:t>
      </w:r>
      <w:r w:rsidR="007A183A" w:rsidRPr="007A183A">
        <w:rPr>
          <w:rFonts w:ascii="Times New Roman" w:eastAsia="Calibri" w:hAnsi="Times New Roman" w:cs="Times New Roman"/>
          <w:sz w:val="28"/>
          <w:szCs w:val="28"/>
        </w:rPr>
        <w:t>178</w:t>
      </w:r>
      <w:r w:rsidR="00EB1760">
        <w:rPr>
          <w:rFonts w:ascii="Times New Roman" w:eastAsia="Calibri" w:hAnsi="Times New Roman" w:cs="Times New Roman"/>
          <w:sz w:val="28"/>
          <w:szCs w:val="28"/>
        </w:rPr>
        <w:t xml:space="preserve"> человек, по сравнению с 202</w:t>
      </w:r>
      <w:r w:rsidR="00186921">
        <w:rPr>
          <w:rFonts w:ascii="Times New Roman" w:eastAsia="Calibri" w:hAnsi="Times New Roman" w:cs="Times New Roman"/>
          <w:sz w:val="28"/>
          <w:szCs w:val="28"/>
        </w:rPr>
        <w:t>1</w:t>
      </w:r>
      <w:r w:rsidR="00EB1760">
        <w:rPr>
          <w:rFonts w:ascii="Times New Roman" w:eastAsia="Calibri" w:hAnsi="Times New Roman" w:cs="Times New Roman"/>
          <w:sz w:val="28"/>
          <w:szCs w:val="28"/>
        </w:rPr>
        <w:t>-202</w:t>
      </w:r>
      <w:r w:rsidR="00186921">
        <w:rPr>
          <w:rFonts w:ascii="Times New Roman" w:eastAsia="Calibri" w:hAnsi="Times New Roman" w:cs="Times New Roman"/>
          <w:sz w:val="28"/>
          <w:szCs w:val="28"/>
        </w:rPr>
        <w:t>2</w:t>
      </w:r>
      <w:r w:rsidR="00EB1760">
        <w:rPr>
          <w:rFonts w:ascii="Times New Roman" w:eastAsia="Calibri" w:hAnsi="Times New Roman" w:cs="Times New Roman"/>
          <w:sz w:val="28"/>
          <w:szCs w:val="28"/>
        </w:rPr>
        <w:t xml:space="preserve"> учебным годом отмечается </w:t>
      </w:r>
      <w:r w:rsidR="00EB1760" w:rsidRPr="00BB769A">
        <w:rPr>
          <w:rFonts w:ascii="Times New Roman" w:eastAsia="Calibri" w:hAnsi="Times New Roman" w:cs="Times New Roman"/>
          <w:sz w:val="28"/>
          <w:szCs w:val="28"/>
        </w:rPr>
        <w:t>у</w:t>
      </w:r>
      <w:r w:rsidR="00186921">
        <w:rPr>
          <w:rFonts w:ascii="Times New Roman" w:eastAsia="Calibri" w:hAnsi="Times New Roman" w:cs="Times New Roman"/>
          <w:sz w:val="28"/>
          <w:szCs w:val="28"/>
        </w:rPr>
        <w:t>меньшение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700A">
        <w:rPr>
          <w:rFonts w:ascii="Times New Roman" w:eastAsia="Calibri" w:hAnsi="Times New Roman" w:cs="Times New Roman"/>
          <w:sz w:val="28"/>
          <w:szCs w:val="28"/>
        </w:rPr>
        <w:t xml:space="preserve">количества </w:t>
      </w:r>
      <w:r w:rsidR="00EB1760">
        <w:rPr>
          <w:rFonts w:ascii="Times New Roman" w:eastAsia="Calibri" w:hAnsi="Times New Roman" w:cs="Times New Roman"/>
          <w:sz w:val="28"/>
          <w:szCs w:val="28"/>
        </w:rPr>
        <w:t>детей с ОВЗ</w:t>
      </w:r>
      <w:r w:rsidR="00EB1760" w:rsidRPr="00BB769A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186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6E23" w:rsidRPr="00BE6E23">
        <w:rPr>
          <w:rFonts w:ascii="Times New Roman" w:eastAsia="Calibri" w:hAnsi="Times New Roman" w:cs="Times New Roman"/>
          <w:sz w:val="28"/>
          <w:szCs w:val="28"/>
        </w:rPr>
        <w:t>11,6</w:t>
      </w:r>
      <w:r w:rsidR="00186921" w:rsidRPr="00BE6E23">
        <w:rPr>
          <w:rFonts w:ascii="Times New Roman" w:eastAsia="Calibri" w:hAnsi="Times New Roman" w:cs="Times New Roman"/>
          <w:sz w:val="28"/>
          <w:szCs w:val="28"/>
        </w:rPr>
        <w:t xml:space="preserve"> % (8</w:t>
      </w:r>
      <w:r w:rsidR="00BE6E23" w:rsidRPr="00BE6E23">
        <w:rPr>
          <w:rFonts w:ascii="Times New Roman" w:eastAsia="Calibri" w:hAnsi="Times New Roman" w:cs="Times New Roman"/>
          <w:sz w:val="28"/>
          <w:szCs w:val="28"/>
        </w:rPr>
        <w:t>6</w:t>
      </w:r>
      <w:r w:rsidR="00186921" w:rsidRPr="00BE6E23">
        <w:rPr>
          <w:rFonts w:ascii="Times New Roman" w:eastAsia="Calibri" w:hAnsi="Times New Roman" w:cs="Times New Roman"/>
          <w:sz w:val="28"/>
          <w:szCs w:val="28"/>
        </w:rPr>
        <w:t>)</w:t>
      </w:r>
      <w:r w:rsidR="007A183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EB1760">
        <w:rPr>
          <w:rFonts w:ascii="Times New Roman" w:eastAsia="Calibri" w:hAnsi="Times New Roman" w:cs="Times New Roman"/>
          <w:sz w:val="28"/>
          <w:szCs w:val="28"/>
        </w:rPr>
        <w:t xml:space="preserve">детей-инвалидов </w:t>
      </w:r>
      <w:r w:rsidR="00EB1760" w:rsidRPr="00BB769A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A183A" w:rsidRPr="007A183A">
        <w:rPr>
          <w:rFonts w:ascii="Times New Roman" w:eastAsia="Calibri" w:hAnsi="Times New Roman" w:cs="Times New Roman"/>
          <w:sz w:val="28"/>
          <w:szCs w:val="28"/>
        </w:rPr>
        <w:t>2</w:t>
      </w:r>
      <w:r w:rsidR="00BE6E23" w:rsidRPr="00BE6E23">
        <w:rPr>
          <w:rFonts w:ascii="Times New Roman" w:eastAsia="Calibri" w:hAnsi="Times New Roman" w:cs="Times New Roman"/>
          <w:sz w:val="28"/>
          <w:szCs w:val="28"/>
        </w:rPr>
        <w:t>8,</w:t>
      </w:r>
      <w:r w:rsidR="00B455C6">
        <w:rPr>
          <w:rFonts w:ascii="Times New Roman" w:eastAsia="Calibri" w:hAnsi="Times New Roman" w:cs="Times New Roman"/>
          <w:sz w:val="28"/>
          <w:szCs w:val="28"/>
        </w:rPr>
        <w:t>8</w:t>
      </w:r>
      <w:r w:rsidR="00186921" w:rsidRPr="00BE6E23">
        <w:rPr>
          <w:rFonts w:ascii="Times New Roman" w:eastAsia="Calibri" w:hAnsi="Times New Roman" w:cs="Times New Roman"/>
          <w:sz w:val="28"/>
          <w:szCs w:val="28"/>
        </w:rPr>
        <w:t>% (</w:t>
      </w:r>
      <w:r w:rsidR="007A183A" w:rsidRPr="007A183A">
        <w:rPr>
          <w:rFonts w:ascii="Times New Roman" w:eastAsia="Calibri" w:hAnsi="Times New Roman" w:cs="Times New Roman"/>
          <w:sz w:val="28"/>
          <w:szCs w:val="28"/>
        </w:rPr>
        <w:t>72</w:t>
      </w:r>
      <w:r w:rsidR="00186921">
        <w:rPr>
          <w:rFonts w:ascii="Times New Roman" w:eastAsia="Calibri" w:hAnsi="Times New Roman" w:cs="Times New Roman"/>
          <w:sz w:val="28"/>
          <w:szCs w:val="28"/>
        </w:rPr>
        <w:t>)</w:t>
      </w:r>
      <w:r w:rsidR="0055700A">
        <w:rPr>
          <w:rFonts w:ascii="Times New Roman" w:eastAsia="Calibri" w:hAnsi="Times New Roman" w:cs="Times New Roman"/>
          <w:sz w:val="28"/>
          <w:szCs w:val="28"/>
        </w:rPr>
        <w:t>. В 2020-2021 учебном году количество детей с ОВЗ в дошкольных учреждениях составил 715 человек, в том числе 169 детей-инвалидов</w:t>
      </w:r>
      <w:r w:rsidR="00EB1760" w:rsidRPr="00BB76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3223" w:rsidRDefault="00863223" w:rsidP="00863223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Доля численности детей с ОВЗ в дошкольных образовательных организациях </w:t>
      </w:r>
      <w:r w:rsidR="00A03CD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F61F1" w:rsidRPr="00EF61F1">
        <w:rPr>
          <w:rFonts w:ascii="Times New Roman" w:eastAsia="Calibri" w:hAnsi="Times New Roman" w:cs="Times New Roman"/>
          <w:sz w:val="28"/>
          <w:szCs w:val="28"/>
        </w:rPr>
        <w:t>202</w:t>
      </w:r>
      <w:r w:rsidR="00EF61F1">
        <w:rPr>
          <w:rFonts w:ascii="Times New Roman" w:eastAsia="Calibri" w:hAnsi="Times New Roman" w:cs="Times New Roman"/>
          <w:sz w:val="28"/>
          <w:szCs w:val="28"/>
        </w:rPr>
        <w:t>2</w:t>
      </w:r>
      <w:r w:rsidR="00EF61F1" w:rsidRPr="00EF61F1">
        <w:rPr>
          <w:rFonts w:ascii="Times New Roman" w:eastAsia="Calibri" w:hAnsi="Times New Roman" w:cs="Times New Roman"/>
          <w:sz w:val="28"/>
          <w:szCs w:val="28"/>
        </w:rPr>
        <w:t>-202</w:t>
      </w:r>
      <w:r w:rsidR="00EF61F1">
        <w:rPr>
          <w:rFonts w:ascii="Times New Roman" w:eastAsia="Calibri" w:hAnsi="Times New Roman" w:cs="Times New Roman"/>
          <w:sz w:val="28"/>
          <w:szCs w:val="28"/>
        </w:rPr>
        <w:t>3</w:t>
      </w:r>
      <w:r w:rsidR="00EF61F1" w:rsidRPr="00EF61F1">
        <w:rPr>
          <w:rFonts w:ascii="Times New Roman" w:eastAsia="Calibri" w:hAnsi="Times New Roman" w:cs="Times New Roman"/>
          <w:sz w:val="28"/>
          <w:szCs w:val="28"/>
        </w:rPr>
        <w:t xml:space="preserve"> учебном году составил </w:t>
      </w:r>
      <w:r w:rsidR="00EF61F1">
        <w:rPr>
          <w:rFonts w:ascii="Times New Roman" w:eastAsia="Calibri" w:hAnsi="Times New Roman" w:cs="Times New Roman"/>
          <w:sz w:val="28"/>
          <w:szCs w:val="28"/>
        </w:rPr>
        <w:t>2,5</w:t>
      </w:r>
      <w:r w:rsidR="00EF61F1" w:rsidRPr="00EF61F1">
        <w:rPr>
          <w:rFonts w:ascii="Times New Roman" w:eastAsia="Calibri" w:hAnsi="Times New Roman" w:cs="Times New Roman"/>
          <w:sz w:val="28"/>
          <w:szCs w:val="28"/>
        </w:rPr>
        <w:t xml:space="preserve">%, в том числе </w:t>
      </w:r>
      <w:r w:rsidR="00410B2D">
        <w:rPr>
          <w:rFonts w:ascii="Times New Roman" w:eastAsia="Calibri" w:hAnsi="Times New Roman" w:cs="Times New Roman"/>
          <w:sz w:val="28"/>
          <w:szCs w:val="28"/>
        </w:rPr>
        <w:t>0,68</w:t>
      </w:r>
      <w:bookmarkStart w:id="0" w:name="_GoBack"/>
      <w:bookmarkEnd w:id="0"/>
      <w:r w:rsidR="00EF61F1" w:rsidRPr="00EF61F1">
        <w:rPr>
          <w:rFonts w:ascii="Times New Roman" w:eastAsia="Calibri" w:hAnsi="Times New Roman" w:cs="Times New Roman"/>
          <w:sz w:val="28"/>
          <w:szCs w:val="28"/>
        </w:rPr>
        <w:t xml:space="preserve">% детей-инвалидов (из </w:t>
      </w:r>
      <w:r w:rsidR="00EF61F1">
        <w:rPr>
          <w:rFonts w:ascii="Times New Roman" w:eastAsia="Calibri" w:hAnsi="Times New Roman" w:cs="Times New Roman"/>
          <w:sz w:val="28"/>
          <w:szCs w:val="28"/>
        </w:rPr>
        <w:t>26020</w:t>
      </w:r>
      <w:r w:rsidR="00EF61F1" w:rsidRPr="00EF61F1">
        <w:rPr>
          <w:rFonts w:ascii="Times New Roman" w:eastAsia="Calibri" w:hAnsi="Times New Roman" w:cs="Times New Roman"/>
          <w:sz w:val="28"/>
          <w:szCs w:val="28"/>
        </w:rPr>
        <w:t xml:space="preserve"> человек)</w:t>
      </w:r>
      <w:r w:rsidR="00EF61F1">
        <w:rPr>
          <w:rFonts w:ascii="Times New Roman" w:eastAsia="Calibri" w:hAnsi="Times New Roman" w:cs="Times New Roman"/>
          <w:sz w:val="28"/>
          <w:szCs w:val="28"/>
        </w:rPr>
        <w:t>, (в</w:t>
      </w:r>
      <w:r w:rsidR="00EF61F1" w:rsidRPr="00EF61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3CD2">
        <w:rPr>
          <w:rFonts w:ascii="Times New Roman" w:eastAsia="Calibri" w:hAnsi="Times New Roman" w:cs="Times New Roman"/>
          <w:sz w:val="28"/>
          <w:szCs w:val="28"/>
        </w:rPr>
        <w:t xml:space="preserve">2021-2022 учебном году </w:t>
      </w:r>
      <w:r w:rsidR="00EF61F1">
        <w:rPr>
          <w:rFonts w:ascii="Times New Roman" w:eastAsia="Calibri" w:hAnsi="Times New Roman" w:cs="Times New Roman"/>
          <w:sz w:val="28"/>
          <w:szCs w:val="28"/>
        </w:rPr>
        <w:t>-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3,1</w:t>
      </w:r>
      <w:r w:rsidR="00EF61F1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0D2B61">
        <w:rPr>
          <w:rFonts w:ascii="Times New Roman" w:eastAsia="Calibri" w:hAnsi="Times New Roman" w:cs="Times New Roman"/>
          <w:sz w:val="28"/>
          <w:szCs w:val="28"/>
        </w:rPr>
        <w:t>% детей-инвалидов из 2</w:t>
      </w:r>
      <w:r>
        <w:rPr>
          <w:rFonts w:ascii="Times New Roman" w:eastAsia="Calibri" w:hAnsi="Times New Roman" w:cs="Times New Roman"/>
          <w:sz w:val="28"/>
          <w:szCs w:val="28"/>
        </w:rPr>
        <w:t>3439</w:t>
      </w:r>
      <w:r w:rsidR="00EF61F1">
        <w:rPr>
          <w:rFonts w:ascii="Times New Roman" w:eastAsia="Calibri" w:hAnsi="Times New Roman" w:cs="Times New Roman"/>
          <w:sz w:val="28"/>
          <w:szCs w:val="28"/>
        </w:rPr>
        <w:t xml:space="preserve"> человек, </w:t>
      </w:r>
      <w:r w:rsidRPr="000D2B61">
        <w:rPr>
          <w:rFonts w:ascii="Times New Roman" w:eastAsia="Calibri" w:hAnsi="Times New Roman" w:cs="Times New Roman"/>
          <w:sz w:val="28"/>
          <w:szCs w:val="28"/>
        </w:rPr>
        <w:t>в 2020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— 2,6 % и 0,</w:t>
      </w:r>
      <w:r w:rsidRPr="000D2B61">
        <w:rPr>
          <w:rFonts w:ascii="Times New Roman" w:eastAsia="Calibri" w:hAnsi="Times New Roman" w:cs="Times New Roman"/>
          <w:sz w:val="28"/>
          <w:szCs w:val="28"/>
        </w:rPr>
        <w:t>4 соответственно из 25 400 человек).</w:t>
      </w:r>
    </w:p>
    <w:p w:rsidR="006F33E6" w:rsidRPr="00A774D7" w:rsidRDefault="006F33E6" w:rsidP="006F33E6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4D7">
        <w:rPr>
          <w:rFonts w:ascii="Times New Roman" w:eastAsia="Calibri" w:hAnsi="Times New Roman" w:cs="Times New Roman"/>
          <w:sz w:val="28"/>
          <w:szCs w:val="28"/>
        </w:rPr>
        <w:lastRenderedPageBreak/>
        <w:t>На базе 2</w:t>
      </w:r>
      <w:r w:rsidR="00E21B04" w:rsidRPr="00A774D7">
        <w:rPr>
          <w:rFonts w:ascii="Times New Roman" w:eastAsia="Calibri" w:hAnsi="Times New Roman" w:cs="Times New Roman"/>
          <w:sz w:val="28"/>
          <w:szCs w:val="28"/>
        </w:rPr>
        <w:t>7</w:t>
      </w:r>
      <w:r w:rsidRPr="00A774D7">
        <w:rPr>
          <w:rFonts w:ascii="Times New Roman" w:eastAsia="Calibri" w:hAnsi="Times New Roman" w:cs="Times New Roman"/>
          <w:sz w:val="28"/>
          <w:szCs w:val="28"/>
        </w:rPr>
        <w:t xml:space="preserve"> дошкольных образовательных организаций созданы условия для обучения детей-инвалидов и детей с ОВЗ, из них в муниципальных образованиях республики на базе 7 дошкольных образовательных организаций (в </w:t>
      </w:r>
      <w:proofErr w:type="spellStart"/>
      <w:r w:rsidRPr="00A774D7">
        <w:rPr>
          <w:rFonts w:ascii="Times New Roman" w:eastAsia="Calibri" w:hAnsi="Times New Roman" w:cs="Times New Roman"/>
          <w:sz w:val="28"/>
          <w:szCs w:val="28"/>
        </w:rPr>
        <w:t>Каа-Хемском</w:t>
      </w:r>
      <w:proofErr w:type="spellEnd"/>
      <w:r w:rsidRPr="00A774D7">
        <w:rPr>
          <w:rFonts w:ascii="Times New Roman" w:eastAsia="Calibri" w:hAnsi="Times New Roman" w:cs="Times New Roman"/>
          <w:sz w:val="28"/>
          <w:szCs w:val="28"/>
        </w:rPr>
        <w:t xml:space="preserve"> - 1, </w:t>
      </w:r>
      <w:proofErr w:type="spellStart"/>
      <w:r w:rsidRPr="00A774D7">
        <w:rPr>
          <w:rFonts w:ascii="Times New Roman" w:eastAsia="Calibri" w:hAnsi="Times New Roman" w:cs="Times New Roman"/>
          <w:sz w:val="28"/>
          <w:szCs w:val="28"/>
        </w:rPr>
        <w:t>Кызылском</w:t>
      </w:r>
      <w:proofErr w:type="spellEnd"/>
      <w:r w:rsidRPr="00A774D7">
        <w:rPr>
          <w:rFonts w:ascii="Times New Roman" w:eastAsia="Calibri" w:hAnsi="Times New Roman" w:cs="Times New Roman"/>
          <w:sz w:val="28"/>
          <w:szCs w:val="28"/>
        </w:rPr>
        <w:t xml:space="preserve">- 1, </w:t>
      </w:r>
      <w:proofErr w:type="spellStart"/>
      <w:r w:rsidRPr="00A774D7">
        <w:rPr>
          <w:rFonts w:ascii="Times New Roman" w:eastAsia="Calibri" w:hAnsi="Times New Roman" w:cs="Times New Roman"/>
          <w:sz w:val="28"/>
          <w:szCs w:val="28"/>
        </w:rPr>
        <w:t>Монгун-Тайгинском</w:t>
      </w:r>
      <w:proofErr w:type="spellEnd"/>
      <w:r w:rsidRPr="00A774D7">
        <w:rPr>
          <w:rFonts w:ascii="Times New Roman" w:eastAsia="Calibri" w:hAnsi="Times New Roman" w:cs="Times New Roman"/>
          <w:sz w:val="28"/>
          <w:szCs w:val="28"/>
        </w:rPr>
        <w:t xml:space="preserve"> – 1, </w:t>
      </w:r>
      <w:proofErr w:type="spellStart"/>
      <w:r w:rsidRPr="00A774D7">
        <w:rPr>
          <w:rFonts w:ascii="Times New Roman" w:eastAsia="Calibri" w:hAnsi="Times New Roman" w:cs="Times New Roman"/>
          <w:sz w:val="28"/>
          <w:szCs w:val="28"/>
        </w:rPr>
        <w:t>Улуг-Хемском</w:t>
      </w:r>
      <w:proofErr w:type="spellEnd"/>
      <w:r w:rsidRPr="00A774D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B9647C">
        <w:rPr>
          <w:rFonts w:ascii="Times New Roman" w:eastAsia="Calibri" w:hAnsi="Times New Roman" w:cs="Times New Roman"/>
          <w:sz w:val="28"/>
          <w:szCs w:val="28"/>
        </w:rPr>
        <w:t xml:space="preserve">5, </w:t>
      </w:r>
      <w:proofErr w:type="spellStart"/>
      <w:r w:rsidR="00B9647C">
        <w:rPr>
          <w:rFonts w:ascii="Times New Roman" w:eastAsia="Calibri" w:hAnsi="Times New Roman" w:cs="Times New Roman"/>
          <w:sz w:val="28"/>
          <w:szCs w:val="28"/>
        </w:rPr>
        <w:t>Дзун-Хемчикском</w:t>
      </w:r>
      <w:proofErr w:type="spellEnd"/>
      <w:r w:rsidR="00B9647C">
        <w:rPr>
          <w:rFonts w:ascii="Times New Roman" w:eastAsia="Calibri" w:hAnsi="Times New Roman" w:cs="Times New Roman"/>
          <w:sz w:val="28"/>
          <w:szCs w:val="28"/>
        </w:rPr>
        <w:t xml:space="preserve"> -1)</w:t>
      </w:r>
      <w:r w:rsidRPr="00A774D7">
        <w:rPr>
          <w:rFonts w:ascii="Times New Roman" w:eastAsia="Calibri" w:hAnsi="Times New Roman" w:cs="Times New Roman"/>
          <w:sz w:val="28"/>
          <w:szCs w:val="28"/>
        </w:rPr>
        <w:t>)</w:t>
      </w:r>
      <w:r w:rsidR="003B6361" w:rsidRPr="00A774D7">
        <w:rPr>
          <w:rFonts w:ascii="Times New Roman" w:eastAsia="Calibri" w:hAnsi="Times New Roman" w:cs="Times New Roman"/>
          <w:sz w:val="28"/>
          <w:szCs w:val="28"/>
        </w:rPr>
        <w:t>,</w:t>
      </w:r>
      <w:r w:rsidRPr="00A774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3FDA" w:rsidRPr="00A774D7">
        <w:rPr>
          <w:rFonts w:ascii="Times New Roman" w:eastAsia="Calibri" w:hAnsi="Times New Roman" w:cs="Times New Roman"/>
          <w:sz w:val="28"/>
          <w:szCs w:val="28"/>
        </w:rPr>
        <w:t>в г.</w:t>
      </w:r>
      <w:r w:rsidRPr="00A774D7">
        <w:rPr>
          <w:rFonts w:ascii="Times New Roman" w:eastAsia="Calibri" w:hAnsi="Times New Roman" w:cs="Times New Roman"/>
          <w:sz w:val="28"/>
          <w:szCs w:val="28"/>
        </w:rPr>
        <w:t xml:space="preserve"> Кызыле на базе 1</w:t>
      </w:r>
      <w:r w:rsidR="00B9647C">
        <w:rPr>
          <w:rFonts w:ascii="Times New Roman" w:eastAsia="Calibri" w:hAnsi="Times New Roman" w:cs="Times New Roman"/>
          <w:sz w:val="28"/>
          <w:szCs w:val="28"/>
        </w:rPr>
        <w:t xml:space="preserve">8 </w:t>
      </w:r>
      <w:r w:rsidRPr="00A774D7">
        <w:rPr>
          <w:rFonts w:ascii="Times New Roman" w:eastAsia="Calibri" w:hAnsi="Times New Roman" w:cs="Times New Roman"/>
          <w:sz w:val="28"/>
          <w:szCs w:val="28"/>
        </w:rPr>
        <w:t>дошкольных образовательных организаций:</w:t>
      </w:r>
    </w:p>
    <w:p w:rsidR="006F33E6" w:rsidRPr="00A774D7" w:rsidRDefault="006F33E6" w:rsidP="006F33E6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4D7">
        <w:rPr>
          <w:rFonts w:ascii="Times New Roman" w:eastAsia="Calibri" w:hAnsi="Times New Roman" w:cs="Times New Roman"/>
          <w:sz w:val="28"/>
          <w:szCs w:val="28"/>
        </w:rPr>
        <w:t>•</w:t>
      </w:r>
      <w:r w:rsidRPr="00A774D7">
        <w:rPr>
          <w:rFonts w:ascii="Times New Roman" w:eastAsia="Calibri" w:hAnsi="Times New Roman" w:cs="Times New Roman"/>
          <w:sz w:val="28"/>
          <w:szCs w:val="28"/>
        </w:rPr>
        <w:tab/>
        <w:t>МДОУ «Детский сад № 23» компенсирующего вида для детей с нарушениями интеллекта</w:t>
      </w:r>
      <w:r w:rsidR="00F153D0">
        <w:rPr>
          <w:rFonts w:ascii="Times New Roman" w:eastAsia="Calibri" w:hAnsi="Times New Roman" w:cs="Times New Roman"/>
          <w:sz w:val="28"/>
          <w:szCs w:val="28"/>
        </w:rPr>
        <w:t xml:space="preserve"> (в том числе с РАС)</w:t>
      </w:r>
      <w:r w:rsidRPr="00A774D7">
        <w:rPr>
          <w:rFonts w:ascii="Times New Roman" w:eastAsia="Calibri" w:hAnsi="Times New Roman" w:cs="Times New Roman"/>
          <w:sz w:val="28"/>
          <w:szCs w:val="28"/>
        </w:rPr>
        <w:t>, 2 группы - 25 детей с полным режимом и 13 детей с режимом кратковременного пребывания, в том числе 18 детей-инвалидов</w:t>
      </w:r>
    </w:p>
    <w:p w:rsidR="006F33E6" w:rsidRPr="00A774D7" w:rsidRDefault="006F33E6" w:rsidP="006F33E6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4D7">
        <w:rPr>
          <w:rFonts w:ascii="Times New Roman" w:eastAsia="Calibri" w:hAnsi="Times New Roman" w:cs="Times New Roman"/>
          <w:sz w:val="28"/>
          <w:szCs w:val="28"/>
        </w:rPr>
        <w:t>•</w:t>
      </w:r>
      <w:r w:rsidRPr="00A774D7">
        <w:rPr>
          <w:rFonts w:ascii="Times New Roman" w:eastAsia="Calibri" w:hAnsi="Times New Roman" w:cs="Times New Roman"/>
          <w:sz w:val="28"/>
          <w:szCs w:val="28"/>
        </w:rPr>
        <w:tab/>
        <w:t>МАДОУ № 34 – для глухих и слабослышащих детей, одна группа, общий охват 12 детей, 12 детей-инвалидов;</w:t>
      </w:r>
    </w:p>
    <w:p w:rsidR="006F33E6" w:rsidRPr="00A774D7" w:rsidRDefault="006F33E6" w:rsidP="006F33E6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4D7">
        <w:rPr>
          <w:rFonts w:ascii="Times New Roman" w:eastAsia="Calibri" w:hAnsi="Times New Roman" w:cs="Times New Roman"/>
          <w:sz w:val="28"/>
          <w:szCs w:val="28"/>
        </w:rPr>
        <w:t>•</w:t>
      </w:r>
      <w:r w:rsidRPr="00A774D7">
        <w:rPr>
          <w:rFonts w:ascii="Times New Roman" w:eastAsia="Calibri" w:hAnsi="Times New Roman" w:cs="Times New Roman"/>
          <w:sz w:val="28"/>
          <w:szCs w:val="28"/>
        </w:rPr>
        <w:tab/>
        <w:t>МДОУ № 4,5,11,19,21,29,33,34,35,36,39,40 – для детей с тяжелыми нарушениями речи, 18 групп с общим охватом 401 детей, в том числе 40 (12 в 2018 году) детей-инвалидов;</w:t>
      </w:r>
    </w:p>
    <w:p w:rsidR="006F33E6" w:rsidRPr="00A774D7" w:rsidRDefault="006F33E6" w:rsidP="006F33E6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4D7">
        <w:rPr>
          <w:rFonts w:ascii="Times New Roman" w:eastAsia="Calibri" w:hAnsi="Times New Roman" w:cs="Times New Roman"/>
          <w:sz w:val="28"/>
          <w:szCs w:val="28"/>
        </w:rPr>
        <w:t>•</w:t>
      </w:r>
      <w:r w:rsidRPr="00A774D7">
        <w:rPr>
          <w:rFonts w:ascii="Times New Roman" w:eastAsia="Calibri" w:hAnsi="Times New Roman" w:cs="Times New Roman"/>
          <w:sz w:val="28"/>
          <w:szCs w:val="28"/>
        </w:rPr>
        <w:tab/>
        <w:t>МДОУ № 19, 35 – для детей с нарушениями опорно-двигательного аппарата, две группы с охватом 39 человека, в том числе 39 детей-инвалидов;19 посещают кратковременно.</w:t>
      </w:r>
    </w:p>
    <w:p w:rsidR="006F33E6" w:rsidRPr="00BB769A" w:rsidRDefault="006F33E6" w:rsidP="006F33E6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4D7">
        <w:rPr>
          <w:rFonts w:ascii="Times New Roman" w:eastAsia="Calibri" w:hAnsi="Times New Roman" w:cs="Times New Roman"/>
          <w:sz w:val="28"/>
          <w:szCs w:val="28"/>
        </w:rPr>
        <w:t>•</w:t>
      </w:r>
      <w:r w:rsidRPr="00A774D7">
        <w:rPr>
          <w:rFonts w:ascii="Times New Roman" w:eastAsia="Calibri" w:hAnsi="Times New Roman" w:cs="Times New Roman"/>
          <w:sz w:val="28"/>
          <w:szCs w:val="28"/>
        </w:rPr>
        <w:tab/>
        <w:t>МДОУ № 24,30,31,32– для детей с задержкой психического развития, пять групп с охватом 66 детей, в том числе 20 детей-инвалидов.</w:t>
      </w:r>
    </w:p>
    <w:p w:rsidR="00BB769A" w:rsidRPr="00BB769A" w:rsidRDefault="00BB769A" w:rsidP="00BB769A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769A">
        <w:rPr>
          <w:rFonts w:ascii="Times New Roman" w:eastAsia="Calibri" w:hAnsi="Times New Roman" w:cs="Times New Roman"/>
          <w:i/>
          <w:sz w:val="28"/>
          <w:szCs w:val="28"/>
        </w:rPr>
        <w:t>Общеобразовательные организации.</w:t>
      </w:r>
    </w:p>
    <w:p w:rsidR="00BB769A" w:rsidRPr="00BB769A" w:rsidRDefault="00BB769A" w:rsidP="00BB769A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>Численность детей с ОВЗ и детей-инвалидов в общеобразовательных организациях Республики Тыва на 20</w:t>
      </w:r>
      <w:r w:rsidR="001A65C3">
        <w:rPr>
          <w:rFonts w:ascii="Times New Roman" w:eastAsia="Calibri" w:hAnsi="Times New Roman" w:cs="Times New Roman"/>
          <w:sz w:val="28"/>
          <w:szCs w:val="28"/>
        </w:rPr>
        <w:t>2</w:t>
      </w:r>
      <w:r w:rsidR="00695210">
        <w:rPr>
          <w:rFonts w:ascii="Times New Roman" w:eastAsia="Calibri" w:hAnsi="Times New Roman" w:cs="Times New Roman"/>
          <w:sz w:val="28"/>
          <w:szCs w:val="28"/>
        </w:rPr>
        <w:t>2</w:t>
      </w:r>
      <w:r w:rsidRPr="00BB769A">
        <w:rPr>
          <w:rFonts w:ascii="Times New Roman" w:eastAsia="Calibri" w:hAnsi="Times New Roman" w:cs="Times New Roman"/>
          <w:sz w:val="28"/>
          <w:szCs w:val="28"/>
        </w:rPr>
        <w:t>-202</w:t>
      </w:r>
      <w:r w:rsidR="00695210">
        <w:rPr>
          <w:rFonts w:ascii="Times New Roman" w:eastAsia="Calibri" w:hAnsi="Times New Roman" w:cs="Times New Roman"/>
          <w:sz w:val="28"/>
          <w:szCs w:val="28"/>
        </w:rPr>
        <w:t>3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учебный год составляет </w:t>
      </w:r>
      <w:r w:rsidR="00695210">
        <w:rPr>
          <w:rFonts w:ascii="Times New Roman" w:eastAsia="Calibri" w:hAnsi="Times New Roman" w:cs="Times New Roman"/>
          <w:sz w:val="28"/>
          <w:szCs w:val="28"/>
        </w:rPr>
        <w:t>5095</w:t>
      </w:r>
      <w:r w:rsidR="001A65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69A">
        <w:rPr>
          <w:rFonts w:ascii="Times New Roman" w:eastAsia="Calibri" w:hAnsi="Times New Roman" w:cs="Times New Roman"/>
          <w:sz w:val="28"/>
          <w:szCs w:val="28"/>
        </w:rPr>
        <w:t>чел.</w:t>
      </w:r>
      <w:r w:rsidR="00E75E3D">
        <w:rPr>
          <w:rFonts w:ascii="Times New Roman" w:eastAsia="Calibri" w:hAnsi="Times New Roman" w:cs="Times New Roman"/>
          <w:sz w:val="28"/>
          <w:szCs w:val="28"/>
        </w:rPr>
        <w:t>,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E3D" w:rsidRPr="00BB769A">
        <w:rPr>
          <w:rFonts w:ascii="Times New Roman" w:eastAsia="Calibri" w:hAnsi="Times New Roman" w:cs="Times New Roman"/>
          <w:sz w:val="28"/>
          <w:szCs w:val="28"/>
        </w:rPr>
        <w:t>из них 1</w:t>
      </w:r>
      <w:r w:rsidR="00695210">
        <w:rPr>
          <w:rFonts w:ascii="Times New Roman" w:eastAsia="Calibri" w:hAnsi="Times New Roman" w:cs="Times New Roman"/>
          <w:sz w:val="28"/>
          <w:szCs w:val="28"/>
        </w:rPr>
        <w:t>498</w:t>
      </w:r>
      <w:r w:rsidR="00E75E3D" w:rsidRPr="00BB769A">
        <w:rPr>
          <w:rFonts w:ascii="Times New Roman" w:eastAsia="Calibri" w:hAnsi="Times New Roman" w:cs="Times New Roman"/>
          <w:sz w:val="28"/>
          <w:szCs w:val="28"/>
        </w:rPr>
        <w:t xml:space="preserve"> детей-инвалидов</w:t>
      </w:r>
      <w:r w:rsidR="00E75E3D">
        <w:rPr>
          <w:rFonts w:ascii="Times New Roman" w:eastAsia="Calibri" w:hAnsi="Times New Roman" w:cs="Times New Roman"/>
          <w:sz w:val="28"/>
          <w:szCs w:val="28"/>
        </w:rPr>
        <w:t xml:space="preserve"> и 3</w:t>
      </w:r>
      <w:r w:rsidR="00695210">
        <w:rPr>
          <w:rFonts w:ascii="Times New Roman" w:eastAsia="Calibri" w:hAnsi="Times New Roman" w:cs="Times New Roman"/>
          <w:sz w:val="28"/>
          <w:szCs w:val="28"/>
        </w:rPr>
        <w:t>597</w:t>
      </w:r>
      <w:r w:rsidR="00E75E3D" w:rsidRPr="00BB769A">
        <w:rPr>
          <w:rFonts w:ascii="Times New Roman" w:eastAsia="Calibri" w:hAnsi="Times New Roman" w:cs="Times New Roman"/>
          <w:sz w:val="28"/>
          <w:szCs w:val="28"/>
        </w:rPr>
        <w:t xml:space="preserve"> детей с ОВЗ </w:t>
      </w:r>
      <w:r w:rsidRPr="00BB769A">
        <w:rPr>
          <w:rFonts w:ascii="Times New Roman" w:eastAsia="Calibri" w:hAnsi="Times New Roman" w:cs="Times New Roman"/>
          <w:sz w:val="28"/>
          <w:szCs w:val="28"/>
        </w:rPr>
        <w:t>(</w:t>
      </w:r>
      <w:r w:rsidR="00695210" w:rsidRPr="00695210">
        <w:rPr>
          <w:rFonts w:ascii="Times New Roman" w:eastAsia="Calibri" w:hAnsi="Times New Roman" w:cs="Times New Roman"/>
          <w:sz w:val="28"/>
          <w:szCs w:val="28"/>
        </w:rPr>
        <w:t>в 202</w:t>
      </w:r>
      <w:r w:rsidR="00695210">
        <w:rPr>
          <w:rFonts w:ascii="Times New Roman" w:eastAsia="Calibri" w:hAnsi="Times New Roman" w:cs="Times New Roman"/>
          <w:sz w:val="28"/>
          <w:szCs w:val="28"/>
        </w:rPr>
        <w:t>1</w:t>
      </w:r>
      <w:r w:rsidR="00695210" w:rsidRPr="00695210">
        <w:rPr>
          <w:rFonts w:ascii="Times New Roman" w:eastAsia="Calibri" w:hAnsi="Times New Roman" w:cs="Times New Roman"/>
          <w:sz w:val="28"/>
          <w:szCs w:val="28"/>
        </w:rPr>
        <w:t>-202</w:t>
      </w:r>
      <w:r w:rsidR="00695210">
        <w:rPr>
          <w:rFonts w:ascii="Times New Roman" w:eastAsia="Calibri" w:hAnsi="Times New Roman" w:cs="Times New Roman"/>
          <w:sz w:val="28"/>
          <w:szCs w:val="28"/>
        </w:rPr>
        <w:t>2</w:t>
      </w:r>
      <w:r w:rsidR="00695210" w:rsidRPr="00695210">
        <w:rPr>
          <w:rFonts w:ascii="Times New Roman" w:eastAsia="Calibri" w:hAnsi="Times New Roman" w:cs="Times New Roman"/>
          <w:sz w:val="28"/>
          <w:szCs w:val="28"/>
        </w:rPr>
        <w:t xml:space="preserve"> учебном году – </w:t>
      </w:r>
      <w:r w:rsidR="00695210">
        <w:rPr>
          <w:rFonts w:ascii="Times New Roman" w:eastAsia="Calibri" w:hAnsi="Times New Roman" w:cs="Times New Roman"/>
          <w:sz w:val="28"/>
          <w:szCs w:val="28"/>
        </w:rPr>
        <w:t>4478</w:t>
      </w:r>
      <w:r w:rsidR="00695210" w:rsidRPr="00695210">
        <w:rPr>
          <w:rFonts w:ascii="Times New Roman" w:eastAsia="Calibri" w:hAnsi="Times New Roman" w:cs="Times New Roman"/>
          <w:sz w:val="28"/>
          <w:szCs w:val="28"/>
        </w:rPr>
        <w:t xml:space="preserve">, из них </w:t>
      </w:r>
      <w:r w:rsidR="00695210">
        <w:rPr>
          <w:rFonts w:ascii="Times New Roman" w:eastAsia="Calibri" w:hAnsi="Times New Roman" w:cs="Times New Roman"/>
          <w:sz w:val="28"/>
          <w:szCs w:val="28"/>
        </w:rPr>
        <w:t>1219</w:t>
      </w:r>
      <w:r w:rsidR="00695210" w:rsidRPr="00695210">
        <w:rPr>
          <w:rFonts w:ascii="Times New Roman" w:eastAsia="Calibri" w:hAnsi="Times New Roman" w:cs="Times New Roman"/>
          <w:sz w:val="28"/>
          <w:szCs w:val="28"/>
        </w:rPr>
        <w:t xml:space="preserve"> детей-инвалидов и </w:t>
      </w:r>
      <w:r w:rsidR="00695210">
        <w:rPr>
          <w:rFonts w:ascii="Times New Roman" w:eastAsia="Calibri" w:hAnsi="Times New Roman" w:cs="Times New Roman"/>
          <w:sz w:val="28"/>
          <w:szCs w:val="28"/>
        </w:rPr>
        <w:t>3259</w:t>
      </w:r>
      <w:r w:rsidR="00695210" w:rsidRPr="00695210">
        <w:rPr>
          <w:rFonts w:ascii="Times New Roman" w:eastAsia="Calibri" w:hAnsi="Times New Roman" w:cs="Times New Roman"/>
          <w:sz w:val="28"/>
          <w:szCs w:val="28"/>
        </w:rPr>
        <w:t xml:space="preserve"> детей с ОВЗ</w:t>
      </w:r>
      <w:r w:rsidR="0069521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12D03">
        <w:rPr>
          <w:rFonts w:ascii="Times New Roman" w:eastAsia="Calibri" w:hAnsi="Times New Roman" w:cs="Times New Roman"/>
          <w:sz w:val="28"/>
          <w:szCs w:val="28"/>
        </w:rPr>
        <w:t xml:space="preserve">в 2020-2021 учебном году </w:t>
      </w:r>
      <w:r w:rsidR="00E75E3D">
        <w:rPr>
          <w:rFonts w:ascii="Times New Roman" w:eastAsia="Calibri" w:hAnsi="Times New Roman" w:cs="Times New Roman"/>
          <w:sz w:val="28"/>
          <w:szCs w:val="28"/>
        </w:rPr>
        <w:t>–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1A65C3">
        <w:rPr>
          <w:rFonts w:ascii="Times New Roman" w:eastAsia="Calibri" w:hAnsi="Times New Roman" w:cs="Times New Roman"/>
          <w:sz w:val="28"/>
          <w:szCs w:val="28"/>
        </w:rPr>
        <w:t>766</w:t>
      </w:r>
      <w:r w:rsidR="00E75E3D">
        <w:rPr>
          <w:rFonts w:ascii="Times New Roman" w:eastAsia="Calibri" w:hAnsi="Times New Roman" w:cs="Times New Roman"/>
          <w:sz w:val="28"/>
          <w:szCs w:val="28"/>
        </w:rPr>
        <w:t>, из них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13</w:t>
      </w:r>
      <w:r w:rsidR="001272A1">
        <w:rPr>
          <w:rFonts w:ascii="Times New Roman" w:eastAsia="Calibri" w:hAnsi="Times New Roman" w:cs="Times New Roman"/>
          <w:sz w:val="28"/>
          <w:szCs w:val="28"/>
        </w:rPr>
        <w:t>03</w:t>
      </w:r>
      <w:r w:rsidR="00E75E3D">
        <w:rPr>
          <w:rFonts w:ascii="Times New Roman" w:eastAsia="Calibri" w:hAnsi="Times New Roman" w:cs="Times New Roman"/>
          <w:sz w:val="28"/>
          <w:szCs w:val="28"/>
        </w:rPr>
        <w:t xml:space="preserve"> детей-инвалидов и </w:t>
      </w:r>
      <w:r w:rsidR="001272A1">
        <w:rPr>
          <w:rFonts w:ascii="Times New Roman" w:eastAsia="Calibri" w:hAnsi="Times New Roman" w:cs="Times New Roman"/>
          <w:sz w:val="28"/>
          <w:szCs w:val="28"/>
        </w:rPr>
        <w:t>2463</w:t>
      </w:r>
      <w:r w:rsidR="00E75E3D">
        <w:rPr>
          <w:rFonts w:ascii="Times New Roman" w:eastAsia="Calibri" w:hAnsi="Times New Roman" w:cs="Times New Roman"/>
          <w:sz w:val="28"/>
          <w:szCs w:val="28"/>
        </w:rPr>
        <w:t xml:space="preserve"> детей с ОВЗ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).  </w:t>
      </w:r>
      <w:r w:rsidR="00E75E3D">
        <w:rPr>
          <w:rFonts w:ascii="Times New Roman" w:eastAsia="Calibri" w:hAnsi="Times New Roman" w:cs="Times New Roman"/>
          <w:sz w:val="28"/>
          <w:szCs w:val="28"/>
        </w:rPr>
        <w:t>В</w:t>
      </w:r>
      <w:r w:rsidR="00E75E3D" w:rsidRPr="00BB769A">
        <w:rPr>
          <w:rFonts w:ascii="Times New Roman" w:eastAsia="Calibri" w:hAnsi="Times New Roman" w:cs="Times New Roman"/>
          <w:sz w:val="28"/>
          <w:szCs w:val="28"/>
        </w:rPr>
        <w:t xml:space="preserve"> сравнении с 20</w:t>
      </w:r>
      <w:r w:rsidR="00E75E3D">
        <w:rPr>
          <w:rFonts w:ascii="Times New Roman" w:eastAsia="Calibri" w:hAnsi="Times New Roman" w:cs="Times New Roman"/>
          <w:sz w:val="28"/>
          <w:szCs w:val="28"/>
        </w:rPr>
        <w:t>20-2021</w:t>
      </w:r>
      <w:r w:rsidR="00E75E3D" w:rsidRPr="00BB769A">
        <w:rPr>
          <w:rFonts w:ascii="Times New Roman" w:eastAsia="Calibri" w:hAnsi="Times New Roman" w:cs="Times New Roman"/>
          <w:sz w:val="28"/>
          <w:szCs w:val="28"/>
        </w:rPr>
        <w:t xml:space="preserve"> учебным годом </w:t>
      </w:r>
      <w:r w:rsidR="00E75E3D">
        <w:rPr>
          <w:rFonts w:ascii="Times New Roman" w:eastAsia="Calibri" w:hAnsi="Times New Roman" w:cs="Times New Roman"/>
          <w:sz w:val="28"/>
          <w:szCs w:val="28"/>
        </w:rPr>
        <w:t>о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бщее количество детей с ОВЗ и детей-инвалидов увеличилось на </w:t>
      </w:r>
      <w:r w:rsidR="00695210">
        <w:rPr>
          <w:rFonts w:ascii="Times New Roman" w:eastAsia="Calibri" w:hAnsi="Times New Roman" w:cs="Times New Roman"/>
          <w:sz w:val="28"/>
          <w:szCs w:val="28"/>
        </w:rPr>
        <w:t>26</w:t>
      </w:r>
      <w:r w:rsidR="00E75E3D">
        <w:rPr>
          <w:rFonts w:ascii="Times New Roman" w:eastAsia="Calibri" w:hAnsi="Times New Roman" w:cs="Times New Roman"/>
          <w:sz w:val="28"/>
          <w:szCs w:val="28"/>
        </w:rPr>
        <w:t>% (</w:t>
      </w:r>
      <w:r w:rsidR="00695210">
        <w:rPr>
          <w:rFonts w:ascii="Times New Roman" w:eastAsia="Calibri" w:hAnsi="Times New Roman" w:cs="Times New Roman"/>
          <w:sz w:val="28"/>
          <w:szCs w:val="28"/>
        </w:rPr>
        <w:t>1329</w:t>
      </w:r>
      <w:r w:rsidR="00E75E3D" w:rsidRPr="00BB769A">
        <w:rPr>
          <w:rFonts w:ascii="Times New Roman" w:eastAsia="Calibri" w:hAnsi="Times New Roman" w:cs="Times New Roman"/>
          <w:sz w:val="28"/>
          <w:szCs w:val="28"/>
        </w:rPr>
        <w:t xml:space="preserve"> детей</w:t>
      </w:r>
      <w:r w:rsidR="00E75E3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21CCE" w:rsidRDefault="00221CCE" w:rsidP="00BB769A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CCE" w:rsidRPr="00BB769A" w:rsidRDefault="00221CCE" w:rsidP="00912D03">
      <w:pPr>
        <w:spacing w:after="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1CC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F123A4" wp14:editId="5D0829D1">
            <wp:extent cx="3705225" cy="13620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B769A" w:rsidRPr="00BB769A" w:rsidRDefault="00BB769A" w:rsidP="00BB769A">
      <w:pPr>
        <w:tabs>
          <w:tab w:val="left" w:pos="750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769A" w:rsidRPr="00BB769A" w:rsidRDefault="00BB769A" w:rsidP="00BB769A">
      <w:pPr>
        <w:tabs>
          <w:tab w:val="left" w:pos="750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Увеличение количества детей с особыми образовательными потребностями связано со следующими причинами: </w:t>
      </w:r>
    </w:p>
    <w:p w:rsidR="00BB769A" w:rsidRPr="00BB769A" w:rsidRDefault="00695210" w:rsidP="00BB769A">
      <w:pPr>
        <w:tabs>
          <w:tab w:val="left" w:pos="750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увеличение охвата нуждающихся в психолого-педагогическом обследовании детей; </w:t>
      </w:r>
    </w:p>
    <w:p w:rsidR="00BB769A" w:rsidRPr="00BB769A" w:rsidRDefault="00695210" w:rsidP="00BB769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внедрением ФГОС ОВЗ начального общего образования, ФГОС </w:t>
      </w:r>
      <w:proofErr w:type="gramStart"/>
      <w:r w:rsidR="00BB769A" w:rsidRPr="00BB769A">
        <w:rPr>
          <w:rFonts w:ascii="Times New Roman" w:eastAsia="Calibri" w:hAnsi="Times New Roman" w:cs="Times New Roman"/>
          <w:sz w:val="28"/>
          <w:szCs w:val="28"/>
        </w:rPr>
        <w:t>образования</w:t>
      </w:r>
      <w:proofErr w:type="gramEnd"/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 обучающихся с умственной отсталостью (интеллектуальными нарушениями); </w:t>
      </w:r>
    </w:p>
    <w:p w:rsidR="00BB769A" w:rsidRPr="00BB769A" w:rsidRDefault="00BB769A" w:rsidP="00BB769A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="0069521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B769A">
        <w:rPr>
          <w:rFonts w:ascii="Times New Roman" w:eastAsia="Calibri" w:hAnsi="Times New Roman" w:cs="Times New Roman"/>
          <w:sz w:val="28"/>
          <w:szCs w:val="28"/>
        </w:rPr>
        <w:t>увеличение количества детей-инвалидов и детей с ОВЗ.</w:t>
      </w:r>
    </w:p>
    <w:p w:rsidR="00B20E90" w:rsidRDefault="00BB769A" w:rsidP="00B20E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69A">
        <w:rPr>
          <w:rFonts w:ascii="Times New Roman" w:eastAsia="Calibri" w:hAnsi="Times New Roman" w:cs="Times New Roman"/>
          <w:i/>
          <w:sz w:val="28"/>
          <w:szCs w:val="28"/>
        </w:rPr>
        <w:t>Количество специальных (коррекционных) общеобразовательных классов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в 20</w:t>
      </w:r>
      <w:r w:rsidR="00D12686">
        <w:rPr>
          <w:rFonts w:ascii="Times New Roman" w:eastAsia="Calibri" w:hAnsi="Times New Roman" w:cs="Times New Roman"/>
          <w:sz w:val="28"/>
          <w:szCs w:val="28"/>
        </w:rPr>
        <w:t>2</w:t>
      </w:r>
      <w:r w:rsidR="00695210">
        <w:rPr>
          <w:rFonts w:ascii="Times New Roman" w:eastAsia="Calibri" w:hAnsi="Times New Roman" w:cs="Times New Roman"/>
          <w:sz w:val="28"/>
          <w:szCs w:val="28"/>
        </w:rPr>
        <w:t>2</w:t>
      </w:r>
      <w:r w:rsidR="00D12686">
        <w:rPr>
          <w:rFonts w:ascii="Times New Roman" w:eastAsia="Calibri" w:hAnsi="Times New Roman" w:cs="Times New Roman"/>
          <w:sz w:val="28"/>
          <w:szCs w:val="28"/>
        </w:rPr>
        <w:t>-202</w:t>
      </w:r>
      <w:r w:rsidR="00695210">
        <w:rPr>
          <w:rFonts w:ascii="Times New Roman" w:eastAsia="Calibri" w:hAnsi="Times New Roman" w:cs="Times New Roman"/>
          <w:sz w:val="28"/>
          <w:szCs w:val="28"/>
        </w:rPr>
        <w:t>3</w:t>
      </w:r>
      <w:r w:rsidR="00D12686">
        <w:rPr>
          <w:rFonts w:ascii="Times New Roman" w:eastAsia="Calibri" w:hAnsi="Times New Roman" w:cs="Times New Roman"/>
          <w:sz w:val="28"/>
          <w:szCs w:val="28"/>
        </w:rPr>
        <w:t xml:space="preserve"> учебном году составил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5210">
        <w:rPr>
          <w:rFonts w:ascii="Times New Roman" w:eastAsia="Calibri" w:hAnsi="Times New Roman" w:cs="Times New Roman"/>
          <w:sz w:val="28"/>
          <w:szCs w:val="28"/>
        </w:rPr>
        <w:t>10</w:t>
      </w:r>
      <w:r w:rsidR="000E56DF">
        <w:rPr>
          <w:rFonts w:ascii="Times New Roman" w:eastAsia="Calibri" w:hAnsi="Times New Roman" w:cs="Times New Roman"/>
          <w:sz w:val="28"/>
          <w:szCs w:val="28"/>
        </w:rPr>
        <w:t>3</w:t>
      </w:r>
      <w:r w:rsidR="007C2121">
        <w:rPr>
          <w:rFonts w:ascii="Times New Roman" w:eastAsia="Calibri" w:hAnsi="Times New Roman" w:cs="Times New Roman"/>
          <w:sz w:val="28"/>
          <w:szCs w:val="28"/>
        </w:rPr>
        <w:t xml:space="preserve"> (в том числе 15 класса </w:t>
      </w:r>
      <w:r w:rsidR="007C2121" w:rsidRPr="00BB769A">
        <w:rPr>
          <w:rFonts w:ascii="Times New Roman" w:eastAsia="Calibri" w:hAnsi="Times New Roman" w:cs="Times New Roman"/>
          <w:sz w:val="28"/>
          <w:szCs w:val="28"/>
        </w:rPr>
        <w:t>компенсирующего обучения для соматически ослабленных детей</w:t>
      </w:r>
      <w:r w:rsidR="007C2121">
        <w:rPr>
          <w:rFonts w:ascii="Times New Roman" w:eastAsia="Calibri" w:hAnsi="Times New Roman" w:cs="Times New Roman"/>
          <w:sz w:val="28"/>
          <w:szCs w:val="28"/>
        </w:rPr>
        <w:t>)</w:t>
      </w:r>
      <w:r w:rsidR="00B20E90" w:rsidRPr="00B20E90">
        <w:rPr>
          <w:rFonts w:ascii="Times New Roman" w:eastAsia="Calibri" w:hAnsi="Times New Roman" w:cs="Times New Roman"/>
          <w:sz w:val="28"/>
          <w:szCs w:val="28"/>
        </w:rPr>
        <w:t xml:space="preserve">, в них обучающихся </w:t>
      </w:r>
      <w:r w:rsidR="000071C5">
        <w:rPr>
          <w:rFonts w:ascii="Times New Roman" w:eastAsia="Calibri" w:hAnsi="Times New Roman" w:cs="Times New Roman"/>
          <w:sz w:val="28"/>
          <w:szCs w:val="28"/>
        </w:rPr>
        <w:t>102</w:t>
      </w:r>
      <w:r w:rsidR="0029093C">
        <w:rPr>
          <w:rFonts w:ascii="Times New Roman" w:eastAsia="Calibri" w:hAnsi="Times New Roman" w:cs="Times New Roman"/>
          <w:sz w:val="28"/>
          <w:szCs w:val="28"/>
        </w:rPr>
        <w:t>7</w:t>
      </w:r>
      <w:r w:rsidR="00B20E90" w:rsidRPr="00B20E90">
        <w:rPr>
          <w:rFonts w:ascii="Times New Roman" w:eastAsia="Calibri" w:hAnsi="Times New Roman" w:cs="Times New Roman"/>
          <w:sz w:val="28"/>
          <w:szCs w:val="28"/>
        </w:rPr>
        <w:t xml:space="preserve"> детей с ОВЗ, </w:t>
      </w:r>
      <w:r w:rsidR="007B3890">
        <w:rPr>
          <w:rFonts w:ascii="Times New Roman" w:eastAsia="Calibri" w:hAnsi="Times New Roman" w:cs="Times New Roman"/>
          <w:sz w:val="28"/>
          <w:szCs w:val="28"/>
        </w:rPr>
        <w:t>в том числе 2</w:t>
      </w:r>
      <w:r w:rsidR="00B20E90" w:rsidRPr="00B20E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71C5">
        <w:rPr>
          <w:rFonts w:ascii="Times New Roman" w:eastAsia="Calibri" w:hAnsi="Times New Roman" w:cs="Times New Roman"/>
          <w:sz w:val="28"/>
          <w:szCs w:val="28"/>
        </w:rPr>
        <w:t xml:space="preserve">коррекционных </w:t>
      </w:r>
      <w:r w:rsidR="00B20E90" w:rsidRPr="00B20E90">
        <w:rPr>
          <w:rFonts w:ascii="Times New Roman" w:eastAsia="Calibri" w:hAnsi="Times New Roman" w:cs="Times New Roman"/>
          <w:sz w:val="28"/>
          <w:szCs w:val="28"/>
        </w:rPr>
        <w:t>класс</w:t>
      </w:r>
      <w:r w:rsidR="007B3890">
        <w:rPr>
          <w:rFonts w:ascii="Times New Roman" w:eastAsia="Calibri" w:hAnsi="Times New Roman" w:cs="Times New Roman"/>
          <w:sz w:val="28"/>
          <w:szCs w:val="28"/>
        </w:rPr>
        <w:t>а</w:t>
      </w:r>
      <w:r w:rsidR="000071C5">
        <w:rPr>
          <w:rFonts w:ascii="Times New Roman" w:eastAsia="Calibri" w:hAnsi="Times New Roman" w:cs="Times New Roman"/>
          <w:sz w:val="28"/>
          <w:szCs w:val="28"/>
        </w:rPr>
        <w:t xml:space="preserve"> для детей с РАС</w:t>
      </w:r>
      <w:r w:rsidR="00B20E90" w:rsidRPr="00B20E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3890">
        <w:rPr>
          <w:rFonts w:ascii="Times New Roman" w:eastAsia="Calibri" w:hAnsi="Times New Roman" w:cs="Times New Roman"/>
          <w:sz w:val="28"/>
          <w:szCs w:val="28"/>
        </w:rPr>
        <w:t>с</w:t>
      </w:r>
      <w:r w:rsidR="00B20E90" w:rsidRPr="00B20E90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7B3890">
        <w:rPr>
          <w:rFonts w:ascii="Times New Roman" w:eastAsia="Calibri" w:hAnsi="Times New Roman" w:cs="Times New Roman"/>
          <w:sz w:val="28"/>
          <w:szCs w:val="28"/>
        </w:rPr>
        <w:t>2 обучающимися</w:t>
      </w:r>
      <w:r w:rsidR="00B20E90" w:rsidRPr="00B20E90">
        <w:rPr>
          <w:rFonts w:ascii="Times New Roman" w:eastAsia="Calibri" w:hAnsi="Times New Roman" w:cs="Times New Roman"/>
          <w:sz w:val="28"/>
          <w:szCs w:val="28"/>
        </w:rPr>
        <w:t>.</w:t>
      </w:r>
      <w:r w:rsidR="00B20E90" w:rsidRPr="00B20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202</w:t>
      </w:r>
      <w:r w:rsidR="000071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0E90" w:rsidRPr="00B20E9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071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0E90" w:rsidRPr="00B20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 годом количество классов </w:t>
      </w:r>
      <w:r w:rsidR="00B20E90" w:rsidRPr="00D7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увеличилось </w:t>
      </w:r>
      <w:r w:rsidR="00B20E90" w:rsidRPr="00B20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E56DF">
        <w:rPr>
          <w:rFonts w:ascii="Times New Roman" w:eastAsia="Times New Roman" w:hAnsi="Times New Roman" w:cs="Times New Roman"/>
          <w:sz w:val="28"/>
          <w:szCs w:val="28"/>
          <w:lang w:eastAsia="ru-RU"/>
        </w:rPr>
        <w:t>20,3</w:t>
      </w:r>
      <w:r w:rsidR="00B20E90" w:rsidRPr="00B20E9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AC1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071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56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1C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20E90" w:rsidRPr="00B20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численность обучающихся с ОВЗ в них увеличилась на </w:t>
      </w:r>
      <w:r w:rsidR="000071C5">
        <w:rPr>
          <w:rFonts w:ascii="Times New Roman" w:eastAsia="Times New Roman" w:hAnsi="Times New Roman" w:cs="Times New Roman"/>
          <w:sz w:val="28"/>
          <w:szCs w:val="28"/>
          <w:lang w:eastAsia="ru-RU"/>
        </w:rPr>
        <w:t>20,3</w:t>
      </w:r>
      <w:r w:rsidR="00B20E90" w:rsidRPr="00B20E9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AC1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071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B666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F35B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  <w:r w:rsidR="00AC1C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20E90" w:rsidRPr="00B20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7F5" w:rsidRDefault="006357F5" w:rsidP="00B20E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7F5" w:rsidRDefault="006357F5" w:rsidP="006357F5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57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Количество обучающихся</w:t>
      </w:r>
    </w:p>
    <w:p w:rsidR="006357F5" w:rsidRPr="006357F5" w:rsidRDefault="006357F5" w:rsidP="006357F5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57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индивидуальной форме обучения «на дому»</w:t>
      </w:r>
    </w:p>
    <w:p w:rsidR="000A0C9E" w:rsidRDefault="000A0C9E" w:rsidP="0018674D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C9E">
        <w:rPr>
          <w:rFonts w:ascii="Times New Roman" w:eastAsia="Calibri" w:hAnsi="Times New Roman" w:cs="Times New Roman"/>
          <w:sz w:val="28"/>
          <w:szCs w:val="28"/>
        </w:rPr>
        <w:t>В 202</w:t>
      </w:r>
      <w:r w:rsidR="000071C5">
        <w:rPr>
          <w:rFonts w:ascii="Times New Roman" w:eastAsia="Calibri" w:hAnsi="Times New Roman" w:cs="Times New Roman"/>
          <w:sz w:val="28"/>
          <w:szCs w:val="28"/>
        </w:rPr>
        <w:t>2</w:t>
      </w:r>
      <w:r w:rsidRPr="000A0C9E">
        <w:rPr>
          <w:rFonts w:ascii="Times New Roman" w:eastAsia="Calibri" w:hAnsi="Times New Roman" w:cs="Times New Roman"/>
          <w:sz w:val="28"/>
          <w:szCs w:val="28"/>
        </w:rPr>
        <w:t>-202</w:t>
      </w:r>
      <w:r w:rsidR="000071C5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0C9E">
        <w:rPr>
          <w:rFonts w:ascii="Times New Roman" w:eastAsia="Calibri" w:hAnsi="Times New Roman" w:cs="Times New Roman"/>
          <w:sz w:val="28"/>
          <w:szCs w:val="28"/>
        </w:rPr>
        <w:t xml:space="preserve">учебном году </w:t>
      </w:r>
      <w:r w:rsidRPr="000A0C9E">
        <w:rPr>
          <w:rFonts w:ascii="Times New Roman" w:eastAsia="Calibri" w:hAnsi="Times New Roman" w:cs="Times New Roman"/>
          <w:i/>
          <w:sz w:val="28"/>
          <w:szCs w:val="28"/>
        </w:rPr>
        <w:t>в индивидуальной форме обучения «на дому»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обучаются 6</w:t>
      </w:r>
      <w:r w:rsidR="00BB666A">
        <w:rPr>
          <w:rFonts w:ascii="Times New Roman" w:eastAsia="Calibri" w:hAnsi="Times New Roman" w:cs="Times New Roman"/>
          <w:sz w:val="28"/>
          <w:szCs w:val="28"/>
        </w:rPr>
        <w:t>58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9B11CE">
        <w:rPr>
          <w:rFonts w:ascii="Times New Roman" w:eastAsia="Calibri" w:hAnsi="Times New Roman" w:cs="Times New Roman"/>
          <w:sz w:val="28"/>
          <w:szCs w:val="28"/>
        </w:rPr>
        <w:t xml:space="preserve"> (в том числе 239 детей-инвалидов)</w:t>
      </w:r>
      <w:r w:rsidRPr="000A0C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B010A">
        <w:rPr>
          <w:rFonts w:ascii="Times New Roman" w:eastAsia="Calibri" w:hAnsi="Times New Roman" w:cs="Times New Roman"/>
          <w:sz w:val="28"/>
          <w:szCs w:val="28"/>
        </w:rPr>
        <w:t xml:space="preserve">с применением дистанционных образовательных технологий </w:t>
      </w:r>
      <w:r w:rsidRPr="000A0C9E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9B11CE">
        <w:rPr>
          <w:rFonts w:ascii="Times New Roman" w:eastAsia="Calibri" w:hAnsi="Times New Roman" w:cs="Times New Roman"/>
          <w:sz w:val="28"/>
          <w:szCs w:val="28"/>
        </w:rPr>
        <w:t>96 человек (</w:t>
      </w:r>
      <w:r w:rsidR="000071C5">
        <w:rPr>
          <w:rFonts w:ascii="Times New Roman" w:eastAsia="Calibri" w:hAnsi="Times New Roman" w:cs="Times New Roman"/>
          <w:sz w:val="28"/>
          <w:szCs w:val="28"/>
        </w:rPr>
        <w:t>5</w:t>
      </w:r>
      <w:r w:rsidR="00A478FB">
        <w:rPr>
          <w:rFonts w:ascii="Times New Roman" w:eastAsia="Calibri" w:hAnsi="Times New Roman" w:cs="Times New Roman"/>
          <w:sz w:val="28"/>
          <w:szCs w:val="28"/>
        </w:rPr>
        <w:t>6</w:t>
      </w:r>
      <w:r w:rsidRPr="000A0C9E">
        <w:rPr>
          <w:rFonts w:ascii="Times New Roman" w:eastAsia="Calibri" w:hAnsi="Times New Roman" w:cs="Times New Roman"/>
          <w:sz w:val="28"/>
          <w:szCs w:val="28"/>
        </w:rPr>
        <w:t xml:space="preserve"> детей-инвалидов и 4</w:t>
      </w:r>
      <w:r w:rsidR="00C61774">
        <w:rPr>
          <w:rFonts w:ascii="Times New Roman" w:eastAsia="Calibri" w:hAnsi="Times New Roman" w:cs="Times New Roman"/>
          <w:sz w:val="28"/>
          <w:szCs w:val="28"/>
        </w:rPr>
        <w:t>0</w:t>
      </w:r>
      <w:r w:rsidRPr="000A0C9E">
        <w:rPr>
          <w:rFonts w:ascii="Times New Roman" w:eastAsia="Calibri" w:hAnsi="Times New Roman" w:cs="Times New Roman"/>
          <w:sz w:val="28"/>
          <w:szCs w:val="28"/>
        </w:rPr>
        <w:t xml:space="preserve"> детей, находящиеся на длительном лечении</w:t>
      </w:r>
      <w:r w:rsidR="009B11CE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 В</w:t>
      </w:r>
      <w:r w:rsidRPr="000A0C9E">
        <w:rPr>
          <w:rFonts w:ascii="Times New Roman" w:eastAsia="Calibri" w:hAnsi="Times New Roman" w:cs="Times New Roman"/>
          <w:sz w:val="28"/>
          <w:szCs w:val="28"/>
        </w:rPr>
        <w:t xml:space="preserve"> сравнении с 202</w:t>
      </w:r>
      <w:r w:rsidR="000071C5">
        <w:rPr>
          <w:rFonts w:ascii="Times New Roman" w:eastAsia="Calibri" w:hAnsi="Times New Roman" w:cs="Times New Roman"/>
          <w:sz w:val="28"/>
          <w:szCs w:val="28"/>
        </w:rPr>
        <w:t>1</w:t>
      </w:r>
      <w:r w:rsidRPr="000A0C9E">
        <w:rPr>
          <w:rFonts w:ascii="Times New Roman" w:eastAsia="Calibri" w:hAnsi="Times New Roman" w:cs="Times New Roman"/>
          <w:sz w:val="28"/>
          <w:szCs w:val="28"/>
        </w:rPr>
        <w:t>-202</w:t>
      </w:r>
      <w:r w:rsidR="000071C5">
        <w:rPr>
          <w:rFonts w:ascii="Times New Roman" w:eastAsia="Calibri" w:hAnsi="Times New Roman" w:cs="Times New Roman"/>
          <w:sz w:val="28"/>
          <w:szCs w:val="28"/>
        </w:rPr>
        <w:t>2</w:t>
      </w:r>
      <w:r w:rsidRPr="000A0C9E">
        <w:rPr>
          <w:rFonts w:ascii="Times New Roman" w:eastAsia="Calibri" w:hAnsi="Times New Roman" w:cs="Times New Roman"/>
          <w:sz w:val="28"/>
          <w:szCs w:val="28"/>
        </w:rPr>
        <w:t xml:space="preserve"> учебным годом,</w:t>
      </w:r>
      <w:r w:rsidR="003A4FBA" w:rsidRPr="003A4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4FBA" w:rsidRPr="000A0C9E">
        <w:rPr>
          <w:rFonts w:ascii="Times New Roman" w:eastAsia="Calibri" w:hAnsi="Times New Roman" w:cs="Times New Roman"/>
          <w:sz w:val="28"/>
          <w:szCs w:val="28"/>
        </w:rPr>
        <w:t xml:space="preserve">количество детей, обучающихся на дому увеличилось на </w:t>
      </w:r>
      <w:r w:rsidR="006F4CC1">
        <w:rPr>
          <w:rFonts w:ascii="Times New Roman" w:eastAsia="Calibri" w:hAnsi="Times New Roman" w:cs="Times New Roman"/>
          <w:sz w:val="28"/>
          <w:szCs w:val="28"/>
        </w:rPr>
        <w:t>22,9</w:t>
      </w:r>
      <w:r w:rsidR="003A4FBA" w:rsidRPr="000A0C9E">
        <w:rPr>
          <w:rFonts w:ascii="Times New Roman" w:eastAsia="Calibri" w:hAnsi="Times New Roman" w:cs="Times New Roman"/>
          <w:sz w:val="28"/>
          <w:szCs w:val="28"/>
        </w:rPr>
        <w:t>%</w:t>
      </w:r>
      <w:r w:rsidR="003A4FB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F4CC1">
        <w:rPr>
          <w:rFonts w:ascii="Times New Roman" w:eastAsia="Calibri" w:hAnsi="Times New Roman" w:cs="Times New Roman"/>
          <w:sz w:val="28"/>
          <w:szCs w:val="28"/>
        </w:rPr>
        <w:t>151</w:t>
      </w:r>
      <w:r w:rsidR="000071C5">
        <w:rPr>
          <w:rFonts w:ascii="Times New Roman" w:eastAsia="Calibri" w:hAnsi="Times New Roman" w:cs="Times New Roman"/>
          <w:sz w:val="28"/>
          <w:szCs w:val="28"/>
        </w:rPr>
        <w:t>человек)</w:t>
      </w:r>
      <w:r w:rsidR="000E56DF">
        <w:rPr>
          <w:rFonts w:ascii="Times New Roman" w:eastAsia="Calibri" w:hAnsi="Times New Roman" w:cs="Times New Roman"/>
          <w:sz w:val="28"/>
          <w:szCs w:val="28"/>
        </w:rPr>
        <w:t xml:space="preserve">, обучающихся по дистанционным </w:t>
      </w:r>
      <w:r w:rsidR="00DE43D8">
        <w:rPr>
          <w:rFonts w:ascii="Times New Roman" w:eastAsia="Calibri" w:hAnsi="Times New Roman" w:cs="Times New Roman"/>
          <w:sz w:val="28"/>
          <w:szCs w:val="28"/>
        </w:rPr>
        <w:t>технологиям</w:t>
      </w:r>
      <w:r w:rsidR="000E56DF">
        <w:rPr>
          <w:rFonts w:ascii="Times New Roman" w:eastAsia="Calibri" w:hAnsi="Times New Roman" w:cs="Times New Roman"/>
          <w:sz w:val="28"/>
          <w:szCs w:val="28"/>
        </w:rPr>
        <w:t xml:space="preserve"> уменьшилось на 7,6% (8 чел.)</w:t>
      </w:r>
      <w:r w:rsidR="003A4FBA">
        <w:rPr>
          <w:rFonts w:ascii="Times New Roman" w:eastAsia="Calibri" w:hAnsi="Times New Roman" w:cs="Times New Roman"/>
          <w:sz w:val="28"/>
          <w:szCs w:val="28"/>
        </w:rPr>
        <w:t>.</w:t>
      </w:r>
      <w:r w:rsidR="001867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0C9E">
        <w:rPr>
          <w:rFonts w:ascii="Times New Roman" w:eastAsia="Calibri" w:hAnsi="Times New Roman" w:cs="Times New Roman"/>
          <w:sz w:val="28"/>
          <w:szCs w:val="28"/>
        </w:rPr>
        <w:t xml:space="preserve">Стоит учитывать, что численность обучающихся </w:t>
      </w:r>
      <w:r w:rsidR="0018674D">
        <w:rPr>
          <w:rFonts w:ascii="Times New Roman" w:eastAsia="Calibri" w:hAnsi="Times New Roman" w:cs="Times New Roman"/>
          <w:sz w:val="28"/>
          <w:szCs w:val="28"/>
        </w:rPr>
        <w:t>в форме индивидуального обучения «</w:t>
      </w:r>
      <w:r w:rsidRPr="000A0C9E">
        <w:rPr>
          <w:rFonts w:ascii="Times New Roman" w:eastAsia="Calibri" w:hAnsi="Times New Roman" w:cs="Times New Roman"/>
          <w:sz w:val="28"/>
          <w:szCs w:val="28"/>
        </w:rPr>
        <w:t>на дому</w:t>
      </w:r>
      <w:r w:rsidR="0018674D">
        <w:rPr>
          <w:rFonts w:ascii="Times New Roman" w:eastAsia="Calibri" w:hAnsi="Times New Roman" w:cs="Times New Roman"/>
          <w:sz w:val="28"/>
          <w:szCs w:val="28"/>
        </w:rPr>
        <w:t>»</w:t>
      </w:r>
      <w:r w:rsidRPr="000A0C9E">
        <w:rPr>
          <w:rFonts w:ascii="Times New Roman" w:eastAsia="Calibri" w:hAnsi="Times New Roman" w:cs="Times New Roman"/>
          <w:sz w:val="28"/>
          <w:szCs w:val="28"/>
        </w:rPr>
        <w:t xml:space="preserve"> в течение учебного года изменяется в связи с тем, что обучающемуся может быть рекомендовано освоение образовательных программ на дому на период от 21 дня до учебного года.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61774" w:rsidRDefault="007A01FD" w:rsidP="0018674D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2E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29AF5C1" wp14:editId="2DD2ACBB">
            <wp:simplePos x="0" y="0"/>
            <wp:positionH relativeFrom="page">
              <wp:posOffset>1103630</wp:posOffset>
            </wp:positionH>
            <wp:positionV relativeFrom="margin">
              <wp:posOffset>4737735</wp:posOffset>
            </wp:positionV>
            <wp:extent cx="540067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562" y="21483"/>
                <wp:lineTo x="21562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1774" w:rsidRDefault="00C61774" w:rsidP="0018674D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1774" w:rsidRDefault="00C61774" w:rsidP="0018674D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1774" w:rsidRDefault="00C61774" w:rsidP="0018674D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1774" w:rsidRDefault="00C61774" w:rsidP="0018674D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1774" w:rsidRDefault="00C61774" w:rsidP="0018674D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1774" w:rsidRDefault="00C61774" w:rsidP="0018674D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1774" w:rsidRDefault="00C61774" w:rsidP="0018674D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1774" w:rsidRDefault="00C61774" w:rsidP="0018674D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769A" w:rsidRPr="00BB769A" w:rsidRDefault="00BB769A" w:rsidP="00BB769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>В республике функционируют 4 ресурсных центра дистанционного обучения:</w:t>
      </w:r>
    </w:p>
    <w:p w:rsidR="00BB769A" w:rsidRPr="00376F6F" w:rsidRDefault="00BB769A" w:rsidP="00376F6F">
      <w:pPr>
        <w:pStyle w:val="a4"/>
        <w:numPr>
          <w:ilvl w:val="0"/>
          <w:numId w:val="5"/>
        </w:numPr>
        <w:spacing w:after="0" w:line="276" w:lineRule="auto"/>
        <w:ind w:left="993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F6F">
        <w:rPr>
          <w:rFonts w:ascii="Times New Roman" w:eastAsia="Calibri" w:hAnsi="Times New Roman" w:cs="Times New Roman"/>
          <w:sz w:val="28"/>
          <w:szCs w:val="28"/>
        </w:rPr>
        <w:t xml:space="preserve">муниципальный центр дистанционного обучения детей-инвалидов при МБОУ СОШ № 4 г. Кызыла; </w:t>
      </w:r>
    </w:p>
    <w:p w:rsidR="00BB769A" w:rsidRPr="00376F6F" w:rsidRDefault="00BB769A" w:rsidP="00376F6F">
      <w:pPr>
        <w:pStyle w:val="a4"/>
        <w:numPr>
          <w:ilvl w:val="0"/>
          <w:numId w:val="5"/>
        </w:numPr>
        <w:spacing w:after="0" w:line="276" w:lineRule="auto"/>
        <w:ind w:left="993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F6F">
        <w:rPr>
          <w:rFonts w:ascii="Times New Roman" w:eastAsia="Calibri" w:hAnsi="Times New Roman" w:cs="Times New Roman"/>
          <w:sz w:val="28"/>
          <w:szCs w:val="28"/>
        </w:rPr>
        <w:t>зональный ресурсный центр при МБОУ СОШ № 1с. Кызыл-</w:t>
      </w:r>
      <w:proofErr w:type="spellStart"/>
      <w:r w:rsidRPr="00376F6F">
        <w:rPr>
          <w:rFonts w:ascii="Times New Roman" w:eastAsia="Calibri" w:hAnsi="Times New Roman" w:cs="Times New Roman"/>
          <w:sz w:val="28"/>
          <w:szCs w:val="28"/>
        </w:rPr>
        <w:t>Мажаалык</w:t>
      </w:r>
      <w:proofErr w:type="spellEnd"/>
      <w:r w:rsidRPr="00376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6F6F">
        <w:rPr>
          <w:rFonts w:ascii="Times New Roman" w:eastAsia="Calibri" w:hAnsi="Times New Roman" w:cs="Times New Roman"/>
          <w:sz w:val="28"/>
          <w:szCs w:val="28"/>
        </w:rPr>
        <w:t>Барун-Хемчикского</w:t>
      </w:r>
      <w:proofErr w:type="spellEnd"/>
      <w:r w:rsidRPr="00376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6F6F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376F6F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BB769A" w:rsidRPr="00376F6F" w:rsidRDefault="00BB769A" w:rsidP="00376F6F">
      <w:pPr>
        <w:pStyle w:val="a4"/>
        <w:numPr>
          <w:ilvl w:val="0"/>
          <w:numId w:val="5"/>
        </w:numPr>
        <w:spacing w:after="0" w:line="276" w:lineRule="auto"/>
        <w:ind w:left="993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F6F">
        <w:rPr>
          <w:rFonts w:ascii="Times New Roman" w:eastAsia="Calibri" w:hAnsi="Times New Roman" w:cs="Times New Roman"/>
          <w:sz w:val="28"/>
          <w:szCs w:val="28"/>
        </w:rPr>
        <w:t xml:space="preserve">ресурсный центр общего образования Республики Тыва при МБОУ СОШ № 1 г. </w:t>
      </w:r>
      <w:proofErr w:type="spellStart"/>
      <w:r w:rsidRPr="00376F6F">
        <w:rPr>
          <w:rFonts w:ascii="Times New Roman" w:eastAsia="Calibri" w:hAnsi="Times New Roman" w:cs="Times New Roman"/>
          <w:sz w:val="28"/>
          <w:szCs w:val="28"/>
        </w:rPr>
        <w:t>Шагонара</w:t>
      </w:r>
      <w:proofErr w:type="spellEnd"/>
      <w:r w:rsidRPr="00376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6F6F">
        <w:rPr>
          <w:rFonts w:ascii="Times New Roman" w:eastAsia="Calibri" w:hAnsi="Times New Roman" w:cs="Times New Roman"/>
          <w:sz w:val="28"/>
          <w:szCs w:val="28"/>
        </w:rPr>
        <w:t>Улуг-Хемского</w:t>
      </w:r>
      <w:proofErr w:type="spellEnd"/>
      <w:r w:rsidRPr="00376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6F6F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376F6F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BB769A" w:rsidRPr="00376F6F" w:rsidRDefault="00BB769A" w:rsidP="00376F6F">
      <w:pPr>
        <w:pStyle w:val="a4"/>
        <w:numPr>
          <w:ilvl w:val="0"/>
          <w:numId w:val="5"/>
        </w:numPr>
        <w:spacing w:after="0" w:line="276" w:lineRule="auto"/>
        <w:ind w:left="993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6F6F">
        <w:rPr>
          <w:rFonts w:ascii="Times New Roman" w:eastAsia="Calibri" w:hAnsi="Times New Roman" w:cs="Times New Roman"/>
          <w:sz w:val="28"/>
          <w:szCs w:val="28"/>
        </w:rPr>
        <w:t xml:space="preserve">зональный ресурсный центр дистанционного обучения при МБОУ </w:t>
      </w:r>
      <w:proofErr w:type="spellStart"/>
      <w:r w:rsidRPr="00376F6F">
        <w:rPr>
          <w:rFonts w:ascii="Times New Roman" w:eastAsia="Calibri" w:hAnsi="Times New Roman" w:cs="Times New Roman"/>
          <w:sz w:val="28"/>
          <w:szCs w:val="28"/>
        </w:rPr>
        <w:t>Самагалтайская</w:t>
      </w:r>
      <w:proofErr w:type="spellEnd"/>
      <w:r w:rsidRPr="00376F6F">
        <w:rPr>
          <w:rFonts w:ascii="Times New Roman" w:eastAsia="Calibri" w:hAnsi="Times New Roman" w:cs="Times New Roman"/>
          <w:sz w:val="28"/>
          <w:szCs w:val="28"/>
        </w:rPr>
        <w:t xml:space="preserve"> СОШ № 2 Тес-</w:t>
      </w:r>
      <w:proofErr w:type="spellStart"/>
      <w:r w:rsidRPr="00376F6F">
        <w:rPr>
          <w:rFonts w:ascii="Times New Roman" w:eastAsia="Calibri" w:hAnsi="Times New Roman" w:cs="Times New Roman"/>
          <w:sz w:val="28"/>
          <w:szCs w:val="28"/>
        </w:rPr>
        <w:t>Хемского</w:t>
      </w:r>
      <w:proofErr w:type="spellEnd"/>
      <w:r w:rsidRPr="00376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6F6F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376F6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B769A" w:rsidRDefault="0018674D" w:rsidP="006357F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бучение детей, находящихся на длительном лечении </w:t>
      </w:r>
      <w:r>
        <w:rPr>
          <w:rFonts w:ascii="Times New Roman" w:eastAsia="Calibri" w:hAnsi="Times New Roman" w:cs="Times New Roman"/>
          <w:sz w:val="28"/>
          <w:szCs w:val="28"/>
        </w:rPr>
        <w:t>по дистанционным образовательным технологиям начато с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 1 сентября 2014 г. на базе детского </w:t>
      </w:r>
      <w:r w:rsidR="00BB769A" w:rsidRPr="00BB769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отделения ГБУЗ РТ «Противотуберкулезный диспансер» (совместный приказ </w:t>
      </w:r>
      <w:proofErr w:type="spellStart"/>
      <w:r w:rsidR="00BB769A" w:rsidRPr="00BB769A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="00BB769A" w:rsidRPr="00BB769A">
        <w:rPr>
          <w:rFonts w:ascii="Times New Roman" w:eastAsia="Calibri" w:hAnsi="Times New Roman" w:cs="Times New Roman"/>
          <w:sz w:val="28"/>
          <w:szCs w:val="28"/>
        </w:rPr>
        <w:t xml:space="preserve"> РТ и Минздрава РТ от 29 августа 2014 г. № 984-д).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769A" w:rsidRPr="00B7547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0071C5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 w:rsidR="000071C5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учебном году в </w:t>
      </w:r>
      <w:r w:rsidR="00BB769A" w:rsidRPr="00B75473">
        <w:rPr>
          <w:rFonts w:ascii="Times New Roman" w:eastAsia="Calibri" w:hAnsi="Times New Roman" w:cs="Times New Roman"/>
          <w:sz w:val="28"/>
          <w:szCs w:val="28"/>
        </w:rPr>
        <w:t>детском туберкулезном отделении обуча</w:t>
      </w:r>
      <w:r w:rsidR="000071C5">
        <w:rPr>
          <w:rFonts w:ascii="Times New Roman" w:eastAsia="Calibri" w:hAnsi="Times New Roman" w:cs="Times New Roman"/>
          <w:sz w:val="28"/>
          <w:szCs w:val="28"/>
        </w:rPr>
        <w:t>ются</w:t>
      </w:r>
      <w:r w:rsidR="00BB769A" w:rsidRPr="00B75473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C61774">
        <w:rPr>
          <w:rFonts w:ascii="Times New Roman" w:eastAsia="Calibri" w:hAnsi="Times New Roman" w:cs="Times New Roman"/>
          <w:sz w:val="28"/>
          <w:szCs w:val="28"/>
        </w:rPr>
        <w:t>0</w:t>
      </w:r>
      <w:r w:rsidR="00BB769A" w:rsidRPr="00B75473">
        <w:rPr>
          <w:rFonts w:ascii="Times New Roman" w:eastAsia="Calibri" w:hAnsi="Times New Roman" w:cs="Times New Roman"/>
          <w:sz w:val="28"/>
          <w:szCs w:val="28"/>
        </w:rPr>
        <w:t xml:space="preserve"> учащихся: 1-4 классы - </w:t>
      </w:r>
      <w:r w:rsidR="00BB65E8" w:rsidRPr="00B75473">
        <w:rPr>
          <w:rFonts w:ascii="Times New Roman" w:eastAsia="Calibri" w:hAnsi="Times New Roman" w:cs="Times New Roman"/>
          <w:sz w:val="28"/>
          <w:szCs w:val="28"/>
        </w:rPr>
        <w:t>8</w:t>
      </w:r>
      <w:r w:rsidR="00BB769A" w:rsidRPr="00B75473">
        <w:rPr>
          <w:rFonts w:ascii="Times New Roman" w:eastAsia="Calibri" w:hAnsi="Times New Roman" w:cs="Times New Roman"/>
          <w:sz w:val="28"/>
          <w:szCs w:val="28"/>
        </w:rPr>
        <w:t>, 5-9 классы - 1</w:t>
      </w:r>
      <w:r w:rsidR="00C61774">
        <w:rPr>
          <w:rFonts w:ascii="Times New Roman" w:eastAsia="Calibri" w:hAnsi="Times New Roman" w:cs="Times New Roman"/>
          <w:sz w:val="28"/>
          <w:szCs w:val="28"/>
        </w:rPr>
        <w:t>7</w:t>
      </w:r>
      <w:r w:rsidR="00BB769A" w:rsidRPr="00B75473">
        <w:rPr>
          <w:rFonts w:ascii="Times New Roman" w:eastAsia="Calibri" w:hAnsi="Times New Roman" w:cs="Times New Roman"/>
          <w:sz w:val="28"/>
          <w:szCs w:val="28"/>
        </w:rPr>
        <w:t xml:space="preserve">, 10-11 классы – </w:t>
      </w:r>
      <w:r w:rsidR="009E5E3F">
        <w:rPr>
          <w:rFonts w:ascii="Times New Roman" w:eastAsia="Calibri" w:hAnsi="Times New Roman" w:cs="Times New Roman"/>
          <w:sz w:val="28"/>
          <w:szCs w:val="28"/>
        </w:rPr>
        <w:t>15</w:t>
      </w:r>
      <w:r w:rsidR="00BB769A" w:rsidRPr="00B75473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0A3872" w:rsidRPr="006357F5" w:rsidRDefault="000A3872" w:rsidP="000A387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357F5">
        <w:rPr>
          <w:rFonts w:ascii="Times New Roman" w:eastAsia="Calibri" w:hAnsi="Times New Roman" w:cs="Times New Roman"/>
          <w:i/>
          <w:sz w:val="28"/>
          <w:szCs w:val="28"/>
        </w:rPr>
        <w:t xml:space="preserve">Количество обучающихся по дистанционным </w:t>
      </w:r>
    </w:p>
    <w:p w:rsidR="000A3872" w:rsidRPr="006357F5" w:rsidRDefault="000A3872" w:rsidP="000A387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357F5">
        <w:rPr>
          <w:rFonts w:ascii="Times New Roman" w:eastAsia="Calibri" w:hAnsi="Times New Roman" w:cs="Times New Roman"/>
          <w:i/>
          <w:sz w:val="28"/>
          <w:szCs w:val="28"/>
        </w:rPr>
        <w:t>образовательным технологиям</w:t>
      </w:r>
    </w:p>
    <w:p w:rsidR="000A3872" w:rsidRPr="00BB769A" w:rsidRDefault="000A3872" w:rsidP="006357F5">
      <w:pPr>
        <w:spacing w:after="0" w:line="276" w:lineRule="auto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769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2EF07B9" wp14:editId="77080F6F">
            <wp:extent cx="5343525" cy="14478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A3872" w:rsidRPr="0043436B" w:rsidRDefault="000A3872" w:rsidP="000A3872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</w:rPr>
        <w:t>предыдущие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4 года количество детей, обучающихся в дистанционной форме в ресурсных центрах, сократилась на 55%. Это связано с созданием </w:t>
      </w:r>
      <w:proofErr w:type="spellStart"/>
      <w:r w:rsidRPr="00BB769A">
        <w:rPr>
          <w:rFonts w:ascii="Times New Roman" w:eastAsia="Calibri" w:hAnsi="Times New Roman" w:cs="Times New Roman"/>
          <w:sz w:val="28"/>
          <w:szCs w:val="28"/>
        </w:rPr>
        <w:t>безбарьерной</w:t>
      </w:r>
      <w:proofErr w:type="spellEnd"/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среды в общеобразовательных организациях в рамках реализации Государственной программы «Доступная среда».  </w:t>
      </w:r>
      <w:r>
        <w:rPr>
          <w:rFonts w:ascii="Times New Roman" w:eastAsia="Calibri" w:hAnsi="Times New Roman" w:cs="Times New Roman"/>
          <w:sz w:val="28"/>
          <w:szCs w:val="28"/>
        </w:rPr>
        <w:t>В 2021-2022 учебном году количество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детей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находящи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ся на длительном лечении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увеличилось 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>19,2% (20)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Это связано с открытием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Сойской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начальной школе - </w:t>
      </w:r>
      <w:r w:rsidRPr="0043436B">
        <w:rPr>
          <w:rFonts w:ascii="Times New Roman" w:eastAsia="Calibri" w:hAnsi="Times New Roman" w:cs="Times New Roman"/>
          <w:sz w:val="28"/>
          <w:szCs w:val="28"/>
        </w:rPr>
        <w:t>филиале ГБУЗ «Противотуберкулезный диспансер»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компьютерного класса для обучающихся основной школы</w:t>
      </w:r>
      <w:r w:rsidRPr="0043436B">
        <w:rPr>
          <w:rFonts w:ascii="Times New Roman" w:eastAsia="Calibri" w:hAnsi="Times New Roman" w:cs="Times New Roman"/>
          <w:sz w:val="28"/>
          <w:szCs w:val="28"/>
        </w:rPr>
        <w:t>, находящи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43436B">
        <w:rPr>
          <w:rFonts w:ascii="Times New Roman" w:eastAsia="Calibri" w:hAnsi="Times New Roman" w:cs="Times New Roman"/>
          <w:sz w:val="28"/>
          <w:szCs w:val="28"/>
        </w:rPr>
        <w:t xml:space="preserve">ся на длительном лечении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(с туберкулезной интоксикацией). </w:t>
      </w:r>
      <w:r w:rsidRPr="0043436B">
        <w:rPr>
          <w:rFonts w:ascii="Times New Roman" w:eastAsia="Calibri" w:hAnsi="Times New Roman" w:cs="Times New Roman"/>
          <w:sz w:val="28"/>
          <w:szCs w:val="28"/>
        </w:rPr>
        <w:t xml:space="preserve"> Дети основной школы обучаются </w:t>
      </w:r>
      <w:r>
        <w:rPr>
          <w:rFonts w:ascii="Times New Roman" w:eastAsia="Calibri" w:hAnsi="Times New Roman" w:cs="Times New Roman"/>
          <w:sz w:val="28"/>
          <w:szCs w:val="28"/>
        </w:rPr>
        <w:t>с использованием</w:t>
      </w:r>
      <w:r w:rsidRPr="0043436B">
        <w:rPr>
          <w:rFonts w:ascii="Times New Roman" w:eastAsia="Calibri" w:hAnsi="Times New Roman" w:cs="Times New Roman"/>
          <w:sz w:val="28"/>
          <w:szCs w:val="28"/>
        </w:rPr>
        <w:t xml:space="preserve"> дистанционны</w:t>
      </w:r>
      <w:r>
        <w:rPr>
          <w:rFonts w:ascii="Times New Roman" w:eastAsia="Calibri" w:hAnsi="Times New Roman" w:cs="Times New Roman"/>
          <w:sz w:val="28"/>
          <w:szCs w:val="28"/>
        </w:rPr>
        <w:t>х образовательных технологий</w:t>
      </w:r>
      <w:r w:rsidRPr="0043436B">
        <w:rPr>
          <w:rFonts w:ascii="Times New Roman" w:eastAsia="Calibri" w:hAnsi="Times New Roman" w:cs="Times New Roman"/>
          <w:sz w:val="28"/>
          <w:szCs w:val="28"/>
        </w:rPr>
        <w:t xml:space="preserve"> и прикреплены ресурсному центру общего образования Республики Тыва при МБОУ СОШ №1 г. </w:t>
      </w:r>
      <w:proofErr w:type="spellStart"/>
      <w:r w:rsidRPr="0043436B">
        <w:rPr>
          <w:rFonts w:ascii="Times New Roman" w:eastAsia="Calibri" w:hAnsi="Times New Roman" w:cs="Times New Roman"/>
          <w:sz w:val="28"/>
          <w:szCs w:val="28"/>
        </w:rPr>
        <w:t>Шагонара</w:t>
      </w:r>
      <w:proofErr w:type="spellEnd"/>
      <w:r w:rsidRPr="004343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436B">
        <w:rPr>
          <w:rFonts w:ascii="Times New Roman" w:eastAsia="Calibri" w:hAnsi="Times New Roman" w:cs="Times New Roman"/>
          <w:sz w:val="28"/>
          <w:szCs w:val="28"/>
        </w:rPr>
        <w:t>Улуг-Хемского</w:t>
      </w:r>
      <w:proofErr w:type="spellEnd"/>
      <w:r w:rsidRPr="004343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3436B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43436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769A" w:rsidRPr="00BB769A" w:rsidRDefault="00BB769A" w:rsidP="00BB769A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На уровне общеобразовательных организаций на базе 43 школ (в муниципальных образованиях республики – 33 школы, в г. Кызыле на базе 9 школ) создана частичная </w:t>
      </w:r>
      <w:proofErr w:type="spellStart"/>
      <w:r w:rsidRPr="00BB769A">
        <w:rPr>
          <w:rFonts w:ascii="Times New Roman" w:eastAsia="Calibri" w:hAnsi="Times New Roman" w:cs="Times New Roman"/>
          <w:sz w:val="28"/>
          <w:szCs w:val="28"/>
        </w:rPr>
        <w:t>безбарьерная</w:t>
      </w:r>
      <w:proofErr w:type="spellEnd"/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среда, позволяющая обеспечить инклюзивную форму обучения (интеграцию) детей-инвалидов и детей с ОВЗ в них реализуются модель инклюзивного обучения детей с ОВЗ, детей-инвалидов.  </w:t>
      </w:r>
    </w:p>
    <w:p w:rsidR="00BB769A" w:rsidRPr="00BB769A" w:rsidRDefault="00BB769A" w:rsidP="00BB769A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661A3">
        <w:rPr>
          <w:rFonts w:ascii="Times New Roman" w:eastAsia="Calibri" w:hAnsi="Times New Roman" w:cs="Times New Roman"/>
          <w:sz w:val="28"/>
          <w:szCs w:val="28"/>
        </w:rPr>
        <w:t>202</w:t>
      </w:r>
      <w:r w:rsidR="007C2121">
        <w:rPr>
          <w:rFonts w:ascii="Times New Roman" w:eastAsia="Calibri" w:hAnsi="Times New Roman" w:cs="Times New Roman"/>
          <w:sz w:val="28"/>
          <w:szCs w:val="28"/>
        </w:rPr>
        <w:t>2</w:t>
      </w:r>
      <w:r w:rsidR="004661A3">
        <w:rPr>
          <w:rFonts w:ascii="Times New Roman" w:eastAsia="Calibri" w:hAnsi="Times New Roman" w:cs="Times New Roman"/>
          <w:sz w:val="28"/>
          <w:szCs w:val="28"/>
        </w:rPr>
        <w:t>-202</w:t>
      </w:r>
      <w:r w:rsidR="007C2121">
        <w:rPr>
          <w:rFonts w:ascii="Times New Roman" w:eastAsia="Calibri" w:hAnsi="Times New Roman" w:cs="Times New Roman"/>
          <w:sz w:val="28"/>
          <w:szCs w:val="28"/>
        </w:rPr>
        <w:t>3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учебном году </w:t>
      </w:r>
      <w:r w:rsidRPr="00F35BB5">
        <w:rPr>
          <w:rFonts w:ascii="Times New Roman" w:eastAsia="Calibri" w:hAnsi="Times New Roman" w:cs="Times New Roman"/>
          <w:i/>
          <w:sz w:val="28"/>
          <w:szCs w:val="28"/>
        </w:rPr>
        <w:t>в инклюзивной форме</w:t>
      </w:r>
      <w:r w:rsidR="002A709C" w:rsidRPr="00F35BB5">
        <w:rPr>
          <w:i/>
        </w:rPr>
        <w:t xml:space="preserve"> </w:t>
      </w:r>
      <w:r w:rsidR="002A709C" w:rsidRPr="002A709C">
        <w:rPr>
          <w:rFonts w:ascii="Times New Roman" w:eastAsia="Calibri" w:hAnsi="Times New Roman" w:cs="Times New Roman"/>
          <w:sz w:val="28"/>
          <w:szCs w:val="28"/>
        </w:rPr>
        <w:t>обуча</w:t>
      </w:r>
      <w:r w:rsidR="006357F5">
        <w:rPr>
          <w:rFonts w:ascii="Times New Roman" w:eastAsia="Calibri" w:hAnsi="Times New Roman" w:cs="Times New Roman"/>
          <w:sz w:val="28"/>
          <w:szCs w:val="28"/>
        </w:rPr>
        <w:t>ются</w:t>
      </w:r>
      <w:r w:rsidR="002A709C" w:rsidRPr="002A7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56DF">
        <w:rPr>
          <w:rFonts w:ascii="Times New Roman" w:eastAsia="Calibri" w:hAnsi="Times New Roman" w:cs="Times New Roman"/>
          <w:sz w:val="28"/>
          <w:szCs w:val="28"/>
        </w:rPr>
        <w:t>2615</w:t>
      </w:r>
      <w:r w:rsidR="007C21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709C" w:rsidRPr="002A709C">
        <w:rPr>
          <w:rFonts w:ascii="Times New Roman" w:eastAsia="Calibri" w:hAnsi="Times New Roman" w:cs="Times New Roman"/>
          <w:sz w:val="28"/>
          <w:szCs w:val="28"/>
        </w:rPr>
        <w:t xml:space="preserve">детей с ОВЗ, в том числе </w:t>
      </w:r>
      <w:r w:rsidR="00580C3C">
        <w:rPr>
          <w:rFonts w:ascii="Times New Roman" w:eastAsia="Calibri" w:hAnsi="Times New Roman" w:cs="Times New Roman"/>
          <w:sz w:val="28"/>
          <w:szCs w:val="28"/>
        </w:rPr>
        <w:t>432</w:t>
      </w:r>
      <w:r w:rsidR="002A709C" w:rsidRPr="002A709C">
        <w:rPr>
          <w:rFonts w:ascii="Times New Roman" w:eastAsia="Calibri" w:hAnsi="Times New Roman" w:cs="Times New Roman"/>
          <w:sz w:val="28"/>
          <w:szCs w:val="28"/>
        </w:rPr>
        <w:t xml:space="preserve"> детей-инвалидов. </w:t>
      </w:r>
      <w:r w:rsidR="002A709C">
        <w:rPr>
          <w:rFonts w:ascii="Times New Roman" w:eastAsia="Calibri" w:hAnsi="Times New Roman" w:cs="Times New Roman"/>
          <w:sz w:val="28"/>
          <w:szCs w:val="28"/>
        </w:rPr>
        <w:t>По сравнению с</w:t>
      </w:r>
      <w:r w:rsidR="002A709C" w:rsidRPr="002A709C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C2121">
        <w:rPr>
          <w:rFonts w:ascii="Times New Roman" w:eastAsia="Calibri" w:hAnsi="Times New Roman" w:cs="Times New Roman"/>
          <w:sz w:val="28"/>
          <w:szCs w:val="28"/>
        </w:rPr>
        <w:t>1</w:t>
      </w:r>
      <w:r w:rsidR="002A709C" w:rsidRPr="002A709C">
        <w:rPr>
          <w:rFonts w:ascii="Times New Roman" w:eastAsia="Calibri" w:hAnsi="Times New Roman" w:cs="Times New Roman"/>
          <w:sz w:val="28"/>
          <w:szCs w:val="28"/>
        </w:rPr>
        <w:t>-202</w:t>
      </w:r>
      <w:r w:rsidR="007C2121">
        <w:rPr>
          <w:rFonts w:ascii="Times New Roman" w:eastAsia="Calibri" w:hAnsi="Times New Roman" w:cs="Times New Roman"/>
          <w:sz w:val="28"/>
          <w:szCs w:val="28"/>
        </w:rPr>
        <w:t>2</w:t>
      </w:r>
      <w:r w:rsidR="002A709C" w:rsidRPr="002A709C">
        <w:rPr>
          <w:rFonts w:ascii="Times New Roman" w:eastAsia="Calibri" w:hAnsi="Times New Roman" w:cs="Times New Roman"/>
          <w:sz w:val="28"/>
          <w:szCs w:val="28"/>
        </w:rPr>
        <w:t xml:space="preserve"> учебн</w:t>
      </w:r>
      <w:r w:rsidR="002A709C">
        <w:rPr>
          <w:rFonts w:ascii="Times New Roman" w:eastAsia="Calibri" w:hAnsi="Times New Roman" w:cs="Times New Roman"/>
          <w:sz w:val="28"/>
          <w:szCs w:val="28"/>
        </w:rPr>
        <w:t>ым</w:t>
      </w:r>
      <w:r w:rsidR="002A709C" w:rsidRPr="002A709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2A709C">
        <w:rPr>
          <w:rFonts w:ascii="Times New Roman" w:eastAsia="Calibri" w:hAnsi="Times New Roman" w:cs="Times New Roman"/>
          <w:sz w:val="28"/>
          <w:szCs w:val="28"/>
        </w:rPr>
        <w:t>ом</w:t>
      </w:r>
      <w:r w:rsidR="002A709C" w:rsidRPr="002A7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709C" w:rsidRPr="00BB769A">
        <w:rPr>
          <w:rFonts w:ascii="Times New Roman" w:eastAsia="Calibri" w:hAnsi="Times New Roman" w:cs="Times New Roman"/>
          <w:sz w:val="28"/>
          <w:szCs w:val="28"/>
        </w:rPr>
        <w:t xml:space="preserve">количество обучающихся </w:t>
      </w:r>
      <w:r w:rsidR="007B3890" w:rsidRPr="00BB769A">
        <w:rPr>
          <w:rFonts w:ascii="Times New Roman" w:eastAsia="Calibri" w:hAnsi="Times New Roman" w:cs="Times New Roman"/>
          <w:sz w:val="28"/>
          <w:szCs w:val="28"/>
        </w:rPr>
        <w:t xml:space="preserve">увеличилось </w:t>
      </w:r>
      <w:r w:rsidR="002A709C" w:rsidRPr="00BB769A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580C3C">
        <w:rPr>
          <w:rFonts w:ascii="Times New Roman" w:eastAsia="Calibri" w:hAnsi="Times New Roman" w:cs="Times New Roman"/>
          <w:sz w:val="28"/>
          <w:szCs w:val="28"/>
        </w:rPr>
        <w:t>1</w:t>
      </w:r>
      <w:r w:rsidR="007B3890">
        <w:rPr>
          <w:rFonts w:ascii="Times New Roman" w:eastAsia="Calibri" w:hAnsi="Times New Roman" w:cs="Times New Roman"/>
          <w:sz w:val="28"/>
          <w:szCs w:val="28"/>
        </w:rPr>
        <w:t>5</w:t>
      </w:r>
      <w:r w:rsidR="00580C3C">
        <w:rPr>
          <w:rFonts w:ascii="Times New Roman" w:eastAsia="Calibri" w:hAnsi="Times New Roman" w:cs="Times New Roman"/>
          <w:sz w:val="28"/>
          <w:szCs w:val="28"/>
        </w:rPr>
        <w:t>,2</w:t>
      </w:r>
      <w:r w:rsidR="002A709C">
        <w:rPr>
          <w:rFonts w:ascii="Times New Roman" w:eastAsia="Calibri" w:hAnsi="Times New Roman" w:cs="Times New Roman"/>
          <w:sz w:val="28"/>
          <w:szCs w:val="28"/>
        </w:rPr>
        <w:t>% (</w:t>
      </w:r>
      <w:r w:rsidR="007B3890">
        <w:rPr>
          <w:rFonts w:ascii="Times New Roman" w:eastAsia="Calibri" w:hAnsi="Times New Roman" w:cs="Times New Roman"/>
          <w:sz w:val="28"/>
          <w:szCs w:val="28"/>
        </w:rPr>
        <w:t>399</w:t>
      </w:r>
      <w:r w:rsidR="002A709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43436B" w:rsidRPr="00BB769A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BB65E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343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65E8" w:rsidRPr="00BB65E8">
        <w:rPr>
          <w:rFonts w:ascii="Times New Roman" w:eastAsia="Calibri" w:hAnsi="Times New Roman" w:cs="Times New Roman"/>
          <w:sz w:val="28"/>
          <w:szCs w:val="28"/>
        </w:rPr>
        <w:t>В 20</w:t>
      </w:r>
      <w:r w:rsidR="00BB65E8">
        <w:rPr>
          <w:rFonts w:ascii="Times New Roman" w:eastAsia="Calibri" w:hAnsi="Times New Roman" w:cs="Times New Roman"/>
          <w:sz w:val="28"/>
          <w:szCs w:val="28"/>
        </w:rPr>
        <w:t>20</w:t>
      </w:r>
      <w:r w:rsidR="00BB65E8" w:rsidRPr="00BB65E8">
        <w:rPr>
          <w:rFonts w:ascii="Times New Roman" w:eastAsia="Calibri" w:hAnsi="Times New Roman" w:cs="Times New Roman"/>
          <w:sz w:val="28"/>
          <w:szCs w:val="28"/>
        </w:rPr>
        <w:t>-202</w:t>
      </w:r>
      <w:r w:rsidR="00BB65E8">
        <w:rPr>
          <w:rFonts w:ascii="Times New Roman" w:eastAsia="Calibri" w:hAnsi="Times New Roman" w:cs="Times New Roman"/>
          <w:sz w:val="28"/>
          <w:szCs w:val="28"/>
        </w:rPr>
        <w:t>1</w:t>
      </w:r>
      <w:r w:rsidR="00BB65E8" w:rsidRPr="00BB65E8">
        <w:rPr>
          <w:rFonts w:ascii="Times New Roman" w:eastAsia="Calibri" w:hAnsi="Times New Roman" w:cs="Times New Roman"/>
          <w:sz w:val="28"/>
          <w:szCs w:val="28"/>
        </w:rPr>
        <w:t xml:space="preserve"> учебном году в инклюзивной форме обучались </w:t>
      </w:r>
      <w:r w:rsidR="00BB65E8">
        <w:rPr>
          <w:rFonts w:ascii="Times New Roman" w:eastAsia="Calibri" w:hAnsi="Times New Roman" w:cs="Times New Roman"/>
          <w:sz w:val="28"/>
          <w:szCs w:val="28"/>
        </w:rPr>
        <w:t>1646</w:t>
      </w:r>
      <w:r w:rsidR="00BB65E8" w:rsidRPr="00BB65E8">
        <w:rPr>
          <w:rFonts w:ascii="Times New Roman" w:eastAsia="Calibri" w:hAnsi="Times New Roman" w:cs="Times New Roman"/>
          <w:sz w:val="28"/>
          <w:szCs w:val="28"/>
        </w:rPr>
        <w:t xml:space="preserve"> детей с ОВЗ, в том числе </w:t>
      </w:r>
      <w:r w:rsidR="00BB65E8">
        <w:rPr>
          <w:rFonts w:ascii="Times New Roman" w:eastAsia="Calibri" w:hAnsi="Times New Roman" w:cs="Times New Roman"/>
          <w:sz w:val="28"/>
          <w:szCs w:val="28"/>
        </w:rPr>
        <w:t>318</w:t>
      </w:r>
      <w:r w:rsidR="00BB65E8" w:rsidRPr="00BB65E8">
        <w:rPr>
          <w:rFonts w:ascii="Times New Roman" w:eastAsia="Calibri" w:hAnsi="Times New Roman" w:cs="Times New Roman"/>
          <w:sz w:val="28"/>
          <w:szCs w:val="28"/>
        </w:rPr>
        <w:t xml:space="preserve"> детей-инвалидов. </w:t>
      </w:r>
    </w:p>
    <w:p w:rsidR="00BB769A" w:rsidRPr="00BB769A" w:rsidRDefault="00BB769A" w:rsidP="00BB769A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В г. Кызыле модель инклюзивного обучения детей с ОВЗ, детей-инвалидов реализуется в следующих </w:t>
      </w:r>
      <w:proofErr w:type="gramStart"/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учреждениях: </w:t>
      </w:r>
      <w:r w:rsidR="00365D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69A">
        <w:rPr>
          <w:rFonts w:ascii="Times New Roman" w:eastAsia="Calibri" w:hAnsi="Times New Roman" w:cs="Times New Roman"/>
          <w:sz w:val="28"/>
          <w:szCs w:val="28"/>
        </w:rPr>
        <w:t>МБОУ</w:t>
      </w:r>
      <w:proofErr w:type="gramEnd"/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СОШ № 2,3,4,8,9,11,12,14,17 – </w:t>
      </w:r>
      <w:r w:rsidR="007B3890">
        <w:rPr>
          <w:rFonts w:ascii="Times New Roman" w:eastAsia="Calibri" w:hAnsi="Times New Roman" w:cs="Times New Roman"/>
          <w:sz w:val="28"/>
          <w:szCs w:val="28"/>
        </w:rPr>
        <w:t>90</w:t>
      </w:r>
      <w:r w:rsidR="00A307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специальных (коррекционных) общеобразовательных класса с охватом </w:t>
      </w:r>
      <w:r w:rsidR="007B3890">
        <w:rPr>
          <w:rFonts w:ascii="Times New Roman" w:eastAsia="Calibri" w:hAnsi="Times New Roman" w:cs="Times New Roman"/>
          <w:sz w:val="28"/>
          <w:szCs w:val="28"/>
        </w:rPr>
        <w:t>885</w:t>
      </w:r>
      <w:r w:rsidR="009327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69A">
        <w:rPr>
          <w:rFonts w:ascii="Times New Roman" w:eastAsia="Calibri" w:hAnsi="Times New Roman" w:cs="Times New Roman"/>
          <w:sz w:val="28"/>
          <w:szCs w:val="28"/>
        </w:rPr>
        <w:t>учащихся с ОВЗ</w:t>
      </w:r>
      <w:r w:rsidR="007B3890">
        <w:rPr>
          <w:rFonts w:ascii="Times New Roman" w:eastAsia="Calibri" w:hAnsi="Times New Roman" w:cs="Times New Roman"/>
          <w:sz w:val="28"/>
          <w:szCs w:val="28"/>
        </w:rPr>
        <w:t xml:space="preserve">, в том числе 2 класса (школа №17 и №9) </w:t>
      </w:r>
      <w:r w:rsidR="00365D56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7B3890">
        <w:rPr>
          <w:rFonts w:ascii="Times New Roman" w:eastAsia="Calibri" w:hAnsi="Times New Roman" w:cs="Times New Roman"/>
          <w:sz w:val="28"/>
          <w:szCs w:val="28"/>
        </w:rPr>
        <w:t>детей с расстройствами аутистического спектра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2A709C">
        <w:rPr>
          <w:rFonts w:ascii="Times New Roman" w:eastAsia="Calibri" w:hAnsi="Times New Roman" w:cs="Times New Roman"/>
          <w:sz w:val="28"/>
          <w:szCs w:val="28"/>
        </w:rPr>
        <w:t>1</w:t>
      </w:r>
      <w:r w:rsidR="00B700B4">
        <w:rPr>
          <w:rFonts w:ascii="Times New Roman" w:eastAsia="Calibri" w:hAnsi="Times New Roman" w:cs="Times New Roman"/>
          <w:sz w:val="28"/>
          <w:szCs w:val="28"/>
        </w:rPr>
        <w:t>5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 w:rsidR="007B3890">
        <w:rPr>
          <w:rFonts w:ascii="Times New Roman" w:eastAsia="Calibri" w:hAnsi="Times New Roman" w:cs="Times New Roman"/>
          <w:sz w:val="28"/>
          <w:szCs w:val="28"/>
        </w:rPr>
        <w:t>ов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компенсирующего обучения для соматически ослабленных детей в МБОУ СОШ№ </w:t>
      </w:r>
      <w:r w:rsidR="00B700B4">
        <w:rPr>
          <w:rFonts w:ascii="Times New Roman" w:eastAsia="Calibri" w:hAnsi="Times New Roman" w:cs="Times New Roman"/>
          <w:sz w:val="28"/>
          <w:szCs w:val="28"/>
        </w:rPr>
        <w:t>4, 2, 3, 4 и 17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в них обучаются </w:t>
      </w:r>
      <w:r w:rsidR="007B3890">
        <w:rPr>
          <w:rFonts w:ascii="Times New Roman" w:eastAsia="Calibri" w:hAnsi="Times New Roman" w:cs="Times New Roman"/>
          <w:sz w:val="28"/>
          <w:szCs w:val="28"/>
        </w:rPr>
        <w:t>90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обучающихся.</w:t>
      </w:r>
    </w:p>
    <w:p w:rsidR="00BB769A" w:rsidRPr="00BB769A" w:rsidRDefault="00BB769A" w:rsidP="00BB769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lastRenderedPageBreak/>
        <w:t>Также в республике сохранена сеть из 6 общеобразовательных организаций, реализующих адаптированную общеобразовательную программу: 4 организации для детей с умственной отсталостью (интеллектуальными нарушениями), 1 школа-интернат для детей с нарушениями слуха, 1 школа-интернат для детей с нарушениями опорно-двигательного аппарата, в текущем учеб</w:t>
      </w:r>
      <w:r w:rsidR="00744180">
        <w:rPr>
          <w:rFonts w:ascii="Times New Roman" w:eastAsia="Calibri" w:hAnsi="Times New Roman" w:cs="Times New Roman"/>
          <w:sz w:val="28"/>
          <w:szCs w:val="28"/>
        </w:rPr>
        <w:t>ном году в них обучаются всего 699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детей, из них </w:t>
      </w:r>
      <w:r w:rsidR="00F47248">
        <w:rPr>
          <w:rFonts w:ascii="Times New Roman" w:eastAsia="Calibri" w:hAnsi="Times New Roman" w:cs="Times New Roman"/>
          <w:sz w:val="28"/>
          <w:szCs w:val="28"/>
        </w:rPr>
        <w:t>46</w:t>
      </w:r>
      <w:r w:rsidR="00744180">
        <w:rPr>
          <w:rFonts w:ascii="Times New Roman" w:eastAsia="Calibri" w:hAnsi="Times New Roman" w:cs="Times New Roman"/>
          <w:sz w:val="28"/>
          <w:szCs w:val="28"/>
        </w:rPr>
        <w:t>8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детей-инвалидов. </w:t>
      </w:r>
      <w:r w:rsidR="00F353A6">
        <w:rPr>
          <w:rFonts w:ascii="Times New Roman" w:eastAsia="Calibri" w:hAnsi="Times New Roman" w:cs="Times New Roman"/>
          <w:sz w:val="28"/>
          <w:szCs w:val="28"/>
        </w:rPr>
        <w:t>В 202</w:t>
      </w:r>
      <w:r w:rsidR="00744180">
        <w:rPr>
          <w:rFonts w:ascii="Times New Roman" w:eastAsia="Calibri" w:hAnsi="Times New Roman" w:cs="Times New Roman"/>
          <w:sz w:val="28"/>
          <w:szCs w:val="28"/>
        </w:rPr>
        <w:t>1</w:t>
      </w:r>
      <w:r w:rsidRPr="00BB769A">
        <w:rPr>
          <w:rFonts w:ascii="Times New Roman" w:eastAsia="Calibri" w:hAnsi="Times New Roman" w:cs="Times New Roman"/>
          <w:sz w:val="28"/>
          <w:szCs w:val="28"/>
        </w:rPr>
        <w:t>-20</w:t>
      </w:r>
      <w:r w:rsidR="00F353A6">
        <w:rPr>
          <w:rFonts w:ascii="Times New Roman" w:eastAsia="Calibri" w:hAnsi="Times New Roman" w:cs="Times New Roman"/>
          <w:sz w:val="28"/>
          <w:szCs w:val="28"/>
        </w:rPr>
        <w:t>2</w:t>
      </w:r>
      <w:r w:rsidR="00744180">
        <w:rPr>
          <w:rFonts w:ascii="Times New Roman" w:eastAsia="Calibri" w:hAnsi="Times New Roman" w:cs="Times New Roman"/>
          <w:sz w:val="28"/>
          <w:szCs w:val="28"/>
        </w:rPr>
        <w:t>2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учебном году обучались </w:t>
      </w:r>
      <w:r w:rsidR="006357F5">
        <w:rPr>
          <w:rFonts w:ascii="Times New Roman" w:eastAsia="Calibri" w:hAnsi="Times New Roman" w:cs="Times New Roman"/>
          <w:sz w:val="28"/>
          <w:szCs w:val="28"/>
        </w:rPr>
        <w:t>7</w:t>
      </w:r>
      <w:r w:rsidR="00744180">
        <w:rPr>
          <w:rFonts w:ascii="Times New Roman" w:eastAsia="Calibri" w:hAnsi="Times New Roman" w:cs="Times New Roman"/>
          <w:sz w:val="28"/>
          <w:szCs w:val="28"/>
        </w:rPr>
        <w:t>40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57F5">
        <w:rPr>
          <w:rFonts w:ascii="Times New Roman" w:eastAsia="Calibri" w:hAnsi="Times New Roman" w:cs="Times New Roman"/>
          <w:sz w:val="28"/>
          <w:szCs w:val="28"/>
        </w:rPr>
        <w:t>детей</w:t>
      </w:r>
      <w:r w:rsidRPr="00BB769A">
        <w:rPr>
          <w:rFonts w:ascii="Times New Roman" w:eastAsia="Calibri" w:hAnsi="Times New Roman" w:cs="Times New Roman"/>
          <w:sz w:val="28"/>
          <w:szCs w:val="28"/>
        </w:rPr>
        <w:t>, в том числе 4</w:t>
      </w:r>
      <w:r w:rsidR="006357F5">
        <w:rPr>
          <w:rFonts w:ascii="Times New Roman" w:eastAsia="Calibri" w:hAnsi="Times New Roman" w:cs="Times New Roman"/>
          <w:sz w:val="28"/>
          <w:szCs w:val="28"/>
        </w:rPr>
        <w:t>6</w:t>
      </w:r>
      <w:r w:rsidR="00744180">
        <w:rPr>
          <w:rFonts w:ascii="Times New Roman" w:eastAsia="Calibri" w:hAnsi="Times New Roman" w:cs="Times New Roman"/>
          <w:sz w:val="28"/>
          <w:szCs w:val="28"/>
        </w:rPr>
        <w:t>0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57F5">
        <w:rPr>
          <w:rFonts w:ascii="Times New Roman" w:eastAsia="Calibri" w:hAnsi="Times New Roman" w:cs="Times New Roman"/>
          <w:sz w:val="28"/>
          <w:szCs w:val="28"/>
        </w:rPr>
        <w:t>ребенка -</w:t>
      </w:r>
      <w:r w:rsidRPr="00BB769A">
        <w:rPr>
          <w:rFonts w:ascii="Times New Roman" w:eastAsia="Calibri" w:hAnsi="Times New Roman" w:cs="Times New Roman"/>
          <w:sz w:val="28"/>
          <w:szCs w:val="28"/>
        </w:rPr>
        <w:t>инвалид</w:t>
      </w:r>
      <w:r w:rsidR="006357F5">
        <w:rPr>
          <w:rFonts w:ascii="Times New Roman" w:eastAsia="Calibri" w:hAnsi="Times New Roman" w:cs="Times New Roman"/>
          <w:sz w:val="28"/>
          <w:szCs w:val="28"/>
        </w:rPr>
        <w:t>а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357F5" w:rsidRPr="006357F5">
        <w:rPr>
          <w:rFonts w:ascii="Times New Roman" w:eastAsia="Calibri" w:hAnsi="Times New Roman" w:cs="Times New Roman"/>
          <w:sz w:val="28"/>
          <w:szCs w:val="28"/>
        </w:rPr>
        <w:t>В сравнении с 202</w:t>
      </w:r>
      <w:r w:rsidR="00744180">
        <w:rPr>
          <w:rFonts w:ascii="Times New Roman" w:eastAsia="Calibri" w:hAnsi="Times New Roman" w:cs="Times New Roman"/>
          <w:sz w:val="28"/>
          <w:szCs w:val="28"/>
        </w:rPr>
        <w:t>1</w:t>
      </w:r>
      <w:r w:rsidR="006357F5" w:rsidRPr="006357F5">
        <w:rPr>
          <w:rFonts w:ascii="Times New Roman" w:eastAsia="Calibri" w:hAnsi="Times New Roman" w:cs="Times New Roman"/>
          <w:sz w:val="28"/>
          <w:szCs w:val="28"/>
        </w:rPr>
        <w:t>-202</w:t>
      </w:r>
      <w:r w:rsidR="00744180">
        <w:rPr>
          <w:rFonts w:ascii="Times New Roman" w:eastAsia="Calibri" w:hAnsi="Times New Roman" w:cs="Times New Roman"/>
          <w:sz w:val="28"/>
          <w:szCs w:val="28"/>
        </w:rPr>
        <w:t>2</w:t>
      </w:r>
      <w:r w:rsidR="006357F5" w:rsidRPr="006357F5">
        <w:rPr>
          <w:rFonts w:ascii="Times New Roman" w:eastAsia="Calibri" w:hAnsi="Times New Roman" w:cs="Times New Roman"/>
          <w:sz w:val="28"/>
          <w:szCs w:val="28"/>
        </w:rPr>
        <w:t xml:space="preserve"> учебным годом, количество детей с ОВЗ уменьшилось на </w:t>
      </w:r>
      <w:r w:rsidR="00744180">
        <w:rPr>
          <w:rFonts w:ascii="Times New Roman" w:eastAsia="Calibri" w:hAnsi="Times New Roman" w:cs="Times New Roman"/>
          <w:sz w:val="28"/>
          <w:szCs w:val="28"/>
        </w:rPr>
        <w:t>5</w:t>
      </w:r>
      <w:r w:rsidR="006357F5" w:rsidRPr="006357F5">
        <w:rPr>
          <w:rFonts w:ascii="Times New Roman" w:eastAsia="Calibri" w:hAnsi="Times New Roman" w:cs="Times New Roman"/>
          <w:sz w:val="28"/>
          <w:szCs w:val="28"/>
        </w:rPr>
        <w:t>,5% (</w:t>
      </w:r>
      <w:r w:rsidR="00744180">
        <w:rPr>
          <w:rFonts w:ascii="Times New Roman" w:eastAsia="Calibri" w:hAnsi="Times New Roman" w:cs="Times New Roman"/>
          <w:sz w:val="28"/>
          <w:szCs w:val="28"/>
        </w:rPr>
        <w:t>41</w:t>
      </w:r>
      <w:r w:rsidR="006357F5" w:rsidRPr="006357F5">
        <w:rPr>
          <w:rFonts w:ascii="Times New Roman" w:eastAsia="Calibri" w:hAnsi="Times New Roman" w:cs="Times New Roman"/>
          <w:sz w:val="28"/>
          <w:szCs w:val="28"/>
        </w:rPr>
        <w:t xml:space="preserve"> ребенка), количество детей-инвалидов </w:t>
      </w:r>
      <w:r w:rsidR="00744180">
        <w:rPr>
          <w:rFonts w:ascii="Times New Roman" w:eastAsia="Calibri" w:hAnsi="Times New Roman" w:cs="Times New Roman"/>
          <w:sz w:val="28"/>
          <w:szCs w:val="28"/>
        </w:rPr>
        <w:t>увеличилось на 1,7% (8)</w:t>
      </w:r>
      <w:r w:rsidR="006357F5" w:rsidRPr="006357F5">
        <w:rPr>
          <w:rFonts w:ascii="Times New Roman" w:eastAsia="Calibri" w:hAnsi="Times New Roman" w:cs="Times New Roman"/>
          <w:sz w:val="28"/>
          <w:szCs w:val="28"/>
        </w:rPr>
        <w:t xml:space="preserve"> человек. </w:t>
      </w:r>
    </w:p>
    <w:p w:rsidR="00BB769A" w:rsidRPr="00BB769A" w:rsidRDefault="00BB769A" w:rsidP="00F353A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>В 3-х профессиональных образовательных организациях Республики Тыва реализуются программы по инкл</w:t>
      </w:r>
      <w:r w:rsidR="00EC0BEB">
        <w:rPr>
          <w:rFonts w:ascii="Times New Roman" w:eastAsia="Calibri" w:hAnsi="Times New Roman" w:cs="Times New Roman"/>
          <w:sz w:val="28"/>
          <w:szCs w:val="28"/>
        </w:rPr>
        <w:t xml:space="preserve">юзивному обучению для лиц с ОВЗ, в них обучаются 182 лиц с ОВЗ и с инвалидностью. 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Перечень специальностей, на которых могут обучаться дети, окончившие учреждения с интеллектуальными нарушениями: автослесарь, заготовщик – сельхоз продукции, автомеханик, штукатур-маляр, швея, столяр, парикмахер, повар </w:t>
      </w:r>
      <w:r w:rsidR="00593608" w:rsidRPr="00BB769A">
        <w:rPr>
          <w:rFonts w:ascii="Times New Roman" w:eastAsia="Calibri" w:hAnsi="Times New Roman" w:cs="Times New Roman"/>
          <w:sz w:val="28"/>
          <w:szCs w:val="28"/>
        </w:rPr>
        <w:t>и пекарь</w:t>
      </w:r>
      <w:r w:rsidRPr="00BB76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769A" w:rsidRPr="00BB769A" w:rsidRDefault="00593608" w:rsidP="00BB769A">
      <w:pPr>
        <w:spacing w:after="0" w:line="276" w:lineRule="auto"/>
        <w:ind w:firstLine="85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Ф</w:t>
      </w:r>
      <w:r w:rsidR="00BB769A" w:rsidRPr="00BB769A">
        <w:rPr>
          <w:rFonts w:ascii="Times New Roman" w:eastAsia="Calibri" w:hAnsi="Times New Roman" w:cs="Times New Roman"/>
          <w:b/>
          <w:i/>
          <w:sz w:val="28"/>
          <w:szCs w:val="28"/>
        </w:rPr>
        <w:t>едеральн</w:t>
      </w:r>
      <w:r w:rsidR="00F353A6">
        <w:rPr>
          <w:rFonts w:ascii="Times New Roman" w:eastAsia="Calibri" w:hAnsi="Times New Roman" w:cs="Times New Roman"/>
          <w:b/>
          <w:i/>
          <w:sz w:val="28"/>
          <w:szCs w:val="28"/>
        </w:rPr>
        <w:t>ый</w:t>
      </w:r>
      <w:r w:rsidR="00BB769A" w:rsidRPr="00BB76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государственн</w:t>
      </w:r>
      <w:r w:rsidR="00F353A6">
        <w:rPr>
          <w:rFonts w:ascii="Times New Roman" w:eastAsia="Calibri" w:hAnsi="Times New Roman" w:cs="Times New Roman"/>
          <w:b/>
          <w:i/>
          <w:sz w:val="28"/>
          <w:szCs w:val="28"/>
        </w:rPr>
        <w:t>ый</w:t>
      </w:r>
      <w:r w:rsidR="00BB769A" w:rsidRPr="00BB76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образовательн</w:t>
      </w:r>
      <w:r w:rsidR="00F353A6">
        <w:rPr>
          <w:rFonts w:ascii="Times New Roman" w:eastAsia="Calibri" w:hAnsi="Times New Roman" w:cs="Times New Roman"/>
          <w:b/>
          <w:i/>
          <w:sz w:val="28"/>
          <w:szCs w:val="28"/>
        </w:rPr>
        <w:t>ый</w:t>
      </w:r>
      <w:r w:rsidR="00BB769A" w:rsidRPr="00BB76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стандарт начального общего образования обучающихся с ограниченными возможностями здоровья и Федерального государственного образовательного стандарта обучающихся с умственной отсталостью интеллектуальными нарушениями</w:t>
      </w:r>
    </w:p>
    <w:p w:rsidR="00BB769A" w:rsidRPr="00BB769A" w:rsidRDefault="00BB769A" w:rsidP="00BB769A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color w:val="000000"/>
          <w:sz w:val="28"/>
          <w:szCs w:val="28"/>
        </w:rPr>
        <w:t>Введение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федерального государственного образовательного стандарта начального общего образования обучающихся с ограниченными возможностями здоровья (далее – ФГОС НОО ОВЗ) и федерального образовательного стандарта образования обучающихся с умственной отсталостью (далее - </w:t>
      </w:r>
      <w:r w:rsidRPr="00BB769A">
        <w:rPr>
          <w:rFonts w:ascii="Times New Roman" w:eastAsia="Calibri" w:hAnsi="Times New Roman" w:cs="Times New Roman"/>
          <w:color w:val="000000"/>
          <w:sz w:val="28"/>
          <w:szCs w:val="28"/>
        </w:rPr>
        <w:t>ФГОС о с у/о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) в Республике Тыва осуществляется системно, в соответствии с приказами </w:t>
      </w:r>
      <w:proofErr w:type="spellStart"/>
      <w:r w:rsidRPr="00BB769A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России от 19.12.2014 г. № 1598, от 19.12.2014 г. № 1599, планом-графиком по обеспечению введения ФГОС ОВЗ в системе образования Республики Тыва утвержденным приказом </w:t>
      </w:r>
      <w:proofErr w:type="spellStart"/>
      <w:r w:rsidRPr="00BB769A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РТ от 24.08.2015 г. № 900-д.</w:t>
      </w:r>
    </w:p>
    <w:p w:rsidR="00BB769A" w:rsidRPr="00BB769A" w:rsidRDefault="00D42327" w:rsidP="00BB769A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1 сентября 2016 года </w:t>
      </w:r>
      <w:r w:rsidR="00BB769A" w:rsidRPr="00BB769A">
        <w:rPr>
          <w:rFonts w:ascii="Times New Roman" w:eastAsia="Calibri" w:hAnsi="Times New Roman" w:cs="Times New Roman"/>
          <w:color w:val="000000"/>
          <w:sz w:val="28"/>
          <w:szCs w:val="28"/>
        </w:rPr>
        <w:t>во всех общеобразовательных организациях, в том числе в общеобразовательных организациях, реализующих адаптированные образовательные программы для детей с ОВЗ в 1 классах введен ФГОС НОО ОВЗ и ФГОС о с у/о (интеллектуальными нарушениями).</w:t>
      </w:r>
    </w:p>
    <w:p w:rsidR="00BB769A" w:rsidRPr="00BB769A" w:rsidRDefault="00BB769A" w:rsidP="00BB769A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769A">
        <w:rPr>
          <w:rFonts w:ascii="Times New Roman" w:eastAsia="Calibri" w:hAnsi="Times New Roman" w:cs="Times New Roman"/>
          <w:color w:val="000000"/>
          <w:sz w:val="28"/>
          <w:szCs w:val="28"/>
        </w:rPr>
        <w:t>В 20</w:t>
      </w:r>
      <w:r w:rsidR="00F353A6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9B11CE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BB769A">
        <w:rPr>
          <w:rFonts w:ascii="Times New Roman" w:eastAsia="Calibri" w:hAnsi="Times New Roman" w:cs="Times New Roman"/>
          <w:color w:val="000000"/>
          <w:sz w:val="28"/>
          <w:szCs w:val="28"/>
        </w:rPr>
        <w:t>-202</w:t>
      </w:r>
      <w:r w:rsidR="009B11CE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BB76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учебном году по ФГОС НОО ОВЗ</w:t>
      </w:r>
      <w:r w:rsidR="00F353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B769A">
        <w:rPr>
          <w:rFonts w:ascii="Times New Roman" w:eastAsia="Calibri" w:hAnsi="Times New Roman" w:cs="Times New Roman"/>
          <w:color w:val="000000"/>
          <w:sz w:val="28"/>
          <w:szCs w:val="28"/>
        </w:rPr>
        <w:t>и ФГОС о с у/о обучаются с 1-по 4 классы</w:t>
      </w:r>
      <w:r w:rsidR="004954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9B11CE">
        <w:rPr>
          <w:rFonts w:ascii="Times New Roman" w:eastAsia="Calibri" w:hAnsi="Times New Roman" w:cs="Times New Roman"/>
          <w:color w:val="000000"/>
          <w:sz w:val="28"/>
          <w:szCs w:val="28"/>
        </w:rPr>
        <w:t>по ФГОС ООО ОВЗ 6</w:t>
      </w:r>
      <w:r w:rsidR="00F353A6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9B11CE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F353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классы</w:t>
      </w:r>
      <w:r w:rsidR="00061AE5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4954A4" w:rsidRPr="004954A4">
        <w:t xml:space="preserve"> </w:t>
      </w:r>
      <w:r w:rsidR="004954A4" w:rsidRPr="004954A4">
        <w:rPr>
          <w:rFonts w:ascii="Times New Roman" w:hAnsi="Times New Roman" w:cs="Times New Roman"/>
          <w:sz w:val="28"/>
          <w:szCs w:val="28"/>
        </w:rPr>
        <w:t>в соответствии с</w:t>
      </w:r>
      <w:r w:rsidR="004954A4">
        <w:t xml:space="preserve"> </w:t>
      </w:r>
      <w:r w:rsidR="004954A4" w:rsidRPr="004954A4">
        <w:rPr>
          <w:rFonts w:ascii="Times New Roman" w:eastAsia="Calibri" w:hAnsi="Times New Roman" w:cs="Times New Roman"/>
          <w:color w:val="000000"/>
          <w:sz w:val="28"/>
          <w:szCs w:val="28"/>
        </w:rPr>
        <w:t>переход</w:t>
      </w:r>
      <w:r w:rsidR="004954A4">
        <w:rPr>
          <w:rFonts w:ascii="Times New Roman" w:eastAsia="Calibri" w:hAnsi="Times New Roman" w:cs="Times New Roman"/>
          <w:color w:val="000000"/>
          <w:sz w:val="28"/>
          <w:szCs w:val="28"/>
        </w:rPr>
        <w:t>ом</w:t>
      </w:r>
      <w:r w:rsidR="004954A4" w:rsidRPr="004954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ФГОС начального общего образования обучающихся с ОВЗ на Ф</w:t>
      </w:r>
      <w:r w:rsidR="00061AE5">
        <w:rPr>
          <w:rFonts w:ascii="Times New Roman" w:eastAsia="Calibri" w:hAnsi="Times New Roman" w:cs="Times New Roman"/>
          <w:color w:val="000000"/>
          <w:sz w:val="28"/>
          <w:szCs w:val="28"/>
        </w:rPr>
        <w:t>ГОС основного общего образованием (Письмо</w:t>
      </w:r>
      <w:r w:rsidR="00061AE5" w:rsidRPr="00061A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1AE5" w:rsidRPr="00061AE5">
        <w:rPr>
          <w:rFonts w:ascii="Times New Roman" w:eastAsia="Calibri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061AE5" w:rsidRPr="00061A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Рос</w:t>
      </w:r>
      <w:r w:rsidR="00061AE5">
        <w:rPr>
          <w:rFonts w:ascii="Times New Roman" w:eastAsia="Calibri" w:hAnsi="Times New Roman" w:cs="Times New Roman"/>
          <w:color w:val="000000"/>
          <w:sz w:val="28"/>
          <w:szCs w:val="28"/>
        </w:rPr>
        <w:t>сии от 27.08.2021 N АБ-1362/07 «</w:t>
      </w:r>
      <w:r w:rsidR="00061AE5" w:rsidRPr="00061AE5">
        <w:rPr>
          <w:rFonts w:ascii="Times New Roman" w:eastAsia="Calibri" w:hAnsi="Times New Roman" w:cs="Times New Roman"/>
          <w:color w:val="000000"/>
          <w:sz w:val="28"/>
          <w:szCs w:val="28"/>
        </w:rPr>
        <w:t>Об организации основного общего образования обуча</w:t>
      </w:r>
      <w:r w:rsidR="00061AE5">
        <w:rPr>
          <w:rFonts w:ascii="Times New Roman" w:eastAsia="Calibri" w:hAnsi="Times New Roman" w:cs="Times New Roman"/>
          <w:color w:val="000000"/>
          <w:sz w:val="28"/>
          <w:szCs w:val="28"/>
        </w:rPr>
        <w:t>ющихся с ОВЗ в 2021/22 уч</w:t>
      </w:r>
      <w:r w:rsidR="005936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ебном </w:t>
      </w:r>
      <w:r w:rsidR="009B11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году») и приказу </w:t>
      </w:r>
      <w:proofErr w:type="spellStart"/>
      <w:r w:rsidR="00B9176B">
        <w:rPr>
          <w:rFonts w:ascii="Times New Roman" w:eastAsia="Calibri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B917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России от 31 марта 2021г №</w:t>
      </w:r>
      <w:r w:rsidR="009B11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287 </w:t>
      </w:r>
      <w:r w:rsidR="00B9176B">
        <w:rPr>
          <w:rFonts w:ascii="Times New Roman" w:eastAsia="Calibri" w:hAnsi="Times New Roman" w:cs="Times New Roman"/>
          <w:color w:val="000000"/>
          <w:sz w:val="28"/>
          <w:szCs w:val="28"/>
        </w:rPr>
        <w:t>«Об утверждении ФГОС ООО».</w:t>
      </w:r>
    </w:p>
    <w:p w:rsidR="00BB769A" w:rsidRPr="00BB769A" w:rsidRDefault="00BB769A" w:rsidP="00BB769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769A">
        <w:rPr>
          <w:rFonts w:ascii="Times New Roman" w:eastAsia="Calibri" w:hAnsi="Times New Roman" w:cs="Times New Roman"/>
          <w:b/>
          <w:i/>
          <w:sz w:val="28"/>
          <w:szCs w:val="28"/>
        </w:rPr>
        <w:t>Дополнительное образование детей-инвалидов и детей с ограниченными возможностями здоровья</w:t>
      </w:r>
    </w:p>
    <w:p w:rsidR="00BB769A" w:rsidRPr="00BB769A" w:rsidRDefault="00BB769A" w:rsidP="00BB769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республике создаются условия для охвата детей дополнительным образованием, раскрывающий потенциал, способности, одаренности детей-инвалидов в той или иной области. </w:t>
      </w:r>
    </w:p>
    <w:p w:rsidR="00365D56" w:rsidRPr="00365D56" w:rsidRDefault="00BB769A" w:rsidP="00365D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По линии </w:t>
      </w:r>
      <w:proofErr w:type="spellStart"/>
      <w:r w:rsidRPr="00BB769A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РТ в </w:t>
      </w:r>
      <w:r w:rsidRPr="00BB769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20</w:t>
      </w:r>
      <w:r w:rsidR="0074418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22</w:t>
      </w:r>
      <w:r w:rsidRPr="00BB769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-20</w:t>
      </w:r>
      <w:r w:rsidR="00F56D1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2</w:t>
      </w:r>
      <w:r w:rsidR="00EE613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3</w:t>
      </w:r>
      <w:r w:rsidRPr="00BB769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учебном учреждениями дополнительного образования охвачено 62 649 детей, в том числе детей-инвалидов и детей с ОВЗ </w:t>
      </w:r>
      <w:r w:rsidR="00F56D1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–</w:t>
      </w:r>
      <w:r w:rsidRPr="00BB769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="00F56D1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947 </w:t>
      </w:r>
      <w:r w:rsidRPr="00BB769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чел.</w:t>
      </w:r>
      <w:r w:rsidR="009420E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="00365D56" w:rsidRPr="00365D5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Все дети-инвалиды занимаются наравне со здоровыми детьми, и дети с ОВЗ активно принимают участие в конкурсах, спортивных соревнованиях и других мероприятиях с учетом психофизического развития. </w:t>
      </w:r>
    </w:p>
    <w:p w:rsidR="00BB769A" w:rsidRPr="00BB769A" w:rsidRDefault="00BB769A" w:rsidP="00365D5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>В 20</w:t>
      </w:r>
      <w:r w:rsidR="00F56D14">
        <w:rPr>
          <w:rFonts w:ascii="Times New Roman" w:eastAsia="Calibri" w:hAnsi="Times New Roman" w:cs="Times New Roman"/>
          <w:sz w:val="28"/>
          <w:szCs w:val="28"/>
        </w:rPr>
        <w:t>21</w:t>
      </w:r>
      <w:r w:rsidRPr="00BB769A">
        <w:rPr>
          <w:rFonts w:ascii="Times New Roman" w:eastAsia="Calibri" w:hAnsi="Times New Roman" w:cs="Times New Roman"/>
          <w:sz w:val="28"/>
          <w:szCs w:val="28"/>
        </w:rPr>
        <w:t>-20</w:t>
      </w:r>
      <w:r w:rsidR="00F56D14">
        <w:rPr>
          <w:rFonts w:ascii="Times New Roman" w:eastAsia="Calibri" w:hAnsi="Times New Roman" w:cs="Times New Roman"/>
          <w:sz w:val="28"/>
          <w:szCs w:val="28"/>
        </w:rPr>
        <w:t>22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учебном </w:t>
      </w:r>
      <w:proofErr w:type="gramStart"/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году </w:t>
      </w:r>
      <w:r w:rsidR="00365D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6D1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дет</w:t>
      </w:r>
      <w:r w:rsidR="00365D5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и</w:t>
      </w:r>
      <w:proofErr w:type="gramEnd"/>
      <w:r w:rsidR="00F56D1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с ОВЗ </w:t>
      </w:r>
      <w:r w:rsidRPr="00BB769A">
        <w:rPr>
          <w:rFonts w:ascii="Times New Roman" w:eastAsia="Calibri" w:hAnsi="Times New Roman" w:cs="Times New Roman"/>
          <w:sz w:val="28"/>
          <w:szCs w:val="28"/>
        </w:rPr>
        <w:t>посеща</w:t>
      </w:r>
      <w:r w:rsidR="00F56D14">
        <w:rPr>
          <w:rFonts w:ascii="Times New Roman" w:eastAsia="Calibri" w:hAnsi="Times New Roman" w:cs="Times New Roman"/>
          <w:sz w:val="28"/>
          <w:szCs w:val="28"/>
        </w:rPr>
        <w:t xml:space="preserve">ли 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следующие объединения: </w:t>
      </w:r>
      <w:r w:rsidR="001E2A95" w:rsidRPr="00BB769A">
        <w:rPr>
          <w:rFonts w:ascii="Times New Roman" w:eastAsia="Calibri" w:hAnsi="Times New Roman" w:cs="Times New Roman"/>
          <w:sz w:val="28"/>
          <w:szCs w:val="28"/>
        </w:rPr>
        <w:t>техническ</w:t>
      </w:r>
      <w:r w:rsidR="001E2A95">
        <w:rPr>
          <w:rFonts w:ascii="Times New Roman" w:eastAsia="Calibri" w:hAnsi="Times New Roman" w:cs="Times New Roman"/>
          <w:sz w:val="28"/>
          <w:szCs w:val="28"/>
        </w:rPr>
        <w:t>ая направленность</w:t>
      </w:r>
      <w:r w:rsidR="001E2A95" w:rsidRPr="00BB769A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1E2A95">
        <w:rPr>
          <w:rFonts w:ascii="Times New Roman" w:eastAsia="Calibri" w:hAnsi="Times New Roman" w:cs="Times New Roman"/>
          <w:sz w:val="28"/>
          <w:szCs w:val="28"/>
        </w:rPr>
        <w:t xml:space="preserve"> 148</w:t>
      </w:r>
      <w:r w:rsidR="001E2A95" w:rsidRPr="00BB769A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1E2A95">
        <w:rPr>
          <w:rFonts w:ascii="Times New Roman" w:eastAsia="Calibri" w:hAnsi="Times New Roman" w:cs="Times New Roman"/>
          <w:sz w:val="28"/>
          <w:szCs w:val="28"/>
        </w:rPr>
        <w:t>, естественно-научная направленность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6A6074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D75127">
        <w:rPr>
          <w:rFonts w:ascii="Times New Roman" w:eastAsia="Calibri" w:hAnsi="Times New Roman" w:cs="Times New Roman"/>
          <w:sz w:val="28"/>
          <w:szCs w:val="28"/>
        </w:rPr>
        <w:t>0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человек; </w:t>
      </w:r>
      <w:r w:rsidR="001E2A95">
        <w:rPr>
          <w:rFonts w:ascii="Times New Roman" w:eastAsia="Calibri" w:hAnsi="Times New Roman" w:cs="Times New Roman"/>
          <w:sz w:val="28"/>
          <w:szCs w:val="28"/>
        </w:rPr>
        <w:t xml:space="preserve">физкультурно-оздоровительная направленность </w:t>
      </w:r>
      <w:r w:rsidR="001E2A95" w:rsidRPr="00BB769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E2A95">
        <w:rPr>
          <w:rFonts w:ascii="Times New Roman" w:eastAsia="Calibri" w:hAnsi="Times New Roman" w:cs="Times New Roman"/>
          <w:sz w:val="28"/>
          <w:szCs w:val="28"/>
        </w:rPr>
        <w:t>305</w:t>
      </w:r>
      <w:r w:rsidR="001E2A95" w:rsidRPr="00BB769A">
        <w:rPr>
          <w:rFonts w:ascii="Times New Roman" w:eastAsia="Calibri" w:hAnsi="Times New Roman" w:cs="Times New Roman"/>
          <w:sz w:val="28"/>
          <w:szCs w:val="28"/>
        </w:rPr>
        <w:t xml:space="preserve"> человека</w:t>
      </w:r>
      <w:r w:rsidR="001E2A95">
        <w:rPr>
          <w:rFonts w:ascii="Times New Roman" w:eastAsia="Calibri" w:hAnsi="Times New Roman" w:cs="Times New Roman"/>
          <w:sz w:val="28"/>
          <w:szCs w:val="28"/>
        </w:rPr>
        <w:t>;</w:t>
      </w:r>
      <w:r w:rsidR="001E2A95" w:rsidRPr="00BB7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69A">
        <w:rPr>
          <w:rFonts w:ascii="Times New Roman" w:eastAsia="Calibri" w:hAnsi="Times New Roman" w:cs="Times New Roman"/>
          <w:sz w:val="28"/>
          <w:szCs w:val="28"/>
        </w:rPr>
        <w:t>художественн</w:t>
      </w:r>
      <w:r w:rsidR="001E2A95">
        <w:rPr>
          <w:rFonts w:ascii="Times New Roman" w:eastAsia="Calibri" w:hAnsi="Times New Roman" w:cs="Times New Roman"/>
          <w:sz w:val="28"/>
          <w:szCs w:val="28"/>
        </w:rPr>
        <w:t>ая направленность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6A6074">
        <w:rPr>
          <w:rFonts w:ascii="Times New Roman" w:eastAsia="Calibri" w:hAnsi="Times New Roman" w:cs="Times New Roman"/>
          <w:sz w:val="28"/>
          <w:szCs w:val="28"/>
        </w:rPr>
        <w:t xml:space="preserve"> 268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человек; туристско-краеведческ</w:t>
      </w:r>
      <w:r w:rsidR="001E2A95">
        <w:rPr>
          <w:rFonts w:ascii="Times New Roman" w:eastAsia="Calibri" w:hAnsi="Times New Roman" w:cs="Times New Roman"/>
          <w:sz w:val="28"/>
          <w:szCs w:val="28"/>
        </w:rPr>
        <w:t>ая направленность -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2A95">
        <w:rPr>
          <w:rFonts w:ascii="Times New Roman" w:eastAsia="Calibri" w:hAnsi="Times New Roman" w:cs="Times New Roman"/>
          <w:sz w:val="28"/>
          <w:szCs w:val="28"/>
        </w:rPr>
        <w:t>34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человек; </w:t>
      </w:r>
      <w:r w:rsidR="001E2A95">
        <w:rPr>
          <w:rFonts w:ascii="Times New Roman" w:eastAsia="Calibri" w:hAnsi="Times New Roman" w:cs="Times New Roman"/>
          <w:sz w:val="28"/>
          <w:szCs w:val="28"/>
        </w:rPr>
        <w:t xml:space="preserve">социально-гуманитарная направленность – 280 </w:t>
      </w:r>
      <w:r w:rsidRPr="00BB769A">
        <w:rPr>
          <w:rFonts w:ascii="Times New Roman" w:eastAsia="Calibri" w:hAnsi="Times New Roman" w:cs="Times New Roman"/>
          <w:sz w:val="28"/>
          <w:szCs w:val="28"/>
        </w:rPr>
        <w:t>человек.</w:t>
      </w:r>
    </w:p>
    <w:p w:rsidR="00BB769A" w:rsidRPr="00BB769A" w:rsidRDefault="00BB769A" w:rsidP="00BB769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BB769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Коррекционно-развивающая работа с детьми с ОВЗ и инвалидностью</w:t>
      </w:r>
    </w:p>
    <w:p w:rsidR="00BB769A" w:rsidRDefault="00BB769A" w:rsidP="00BB769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69A">
        <w:rPr>
          <w:rFonts w:ascii="Times New Roman" w:eastAsia="Times New Roman" w:hAnsi="Times New Roman" w:cs="Times New Roman"/>
          <w:sz w:val="28"/>
          <w:szCs w:val="28"/>
        </w:rPr>
        <w:t>Специфической формой организации учебных занятий являются коррекционные, логопедические занятия (1-7 классы), в старших 5-11 классах – социально-бытовая ориентировка (СБО), лечебная физическая культура (ЛФК) и занятия по развитию психомоторики и сенсорных процессов, обучающихся с выраженными речевыми, двигательными и другими нарушениями.</w:t>
      </w:r>
    </w:p>
    <w:p w:rsidR="00365D56" w:rsidRDefault="00365D56" w:rsidP="00365D5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>Принцип коррекционной направленности обучения является ведущим в учебно-воспитательном процессе. Трудовое обучение подразделяется: 1 – 4 классы - ручной труд, 5 – 9 классы - профильное обучение различным видам труда: швейное дело, столярное дело, слесарное дело, вязание, художественная обработка текстильных материалов. Трудовое обучение является приоритетным, так как одной из главных задач школы для детей с нарушениями интеллекта является подготовка обучающихся с ограниченными возможностями к трудовой занятости в доступной для них сфере деятельности.</w:t>
      </w:r>
    </w:p>
    <w:p w:rsidR="007A01FD" w:rsidRPr="00BB769A" w:rsidRDefault="007A01FD" w:rsidP="00365D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69A" w:rsidRPr="00BB769A" w:rsidRDefault="00BB769A" w:rsidP="00BB769A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BB769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Трудоустройство выпускников с ОВЗ</w:t>
      </w:r>
    </w:p>
    <w:p w:rsidR="00BB769A" w:rsidRPr="00BB769A" w:rsidRDefault="00BB769A" w:rsidP="00BB769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Особое внимание уделяется </w:t>
      </w:r>
      <w:r w:rsidRPr="00BB769A">
        <w:rPr>
          <w:rFonts w:ascii="Times New Roman" w:eastAsia="Calibri" w:hAnsi="Times New Roman" w:cs="Times New Roman"/>
          <w:bCs/>
          <w:sz w:val="28"/>
          <w:szCs w:val="28"/>
        </w:rPr>
        <w:t xml:space="preserve">трудовому обучению и </w:t>
      </w:r>
      <w:proofErr w:type="spellStart"/>
      <w:r w:rsidRPr="00BB769A">
        <w:rPr>
          <w:rFonts w:ascii="Times New Roman" w:eastAsia="Calibri" w:hAnsi="Times New Roman" w:cs="Times New Roman"/>
          <w:bCs/>
          <w:sz w:val="28"/>
          <w:szCs w:val="28"/>
        </w:rPr>
        <w:t>профориентационной</w:t>
      </w:r>
      <w:proofErr w:type="spellEnd"/>
      <w:r w:rsidRPr="00BB769A">
        <w:rPr>
          <w:rFonts w:ascii="Times New Roman" w:eastAsia="Calibri" w:hAnsi="Times New Roman" w:cs="Times New Roman"/>
          <w:bCs/>
          <w:sz w:val="28"/>
          <w:szCs w:val="28"/>
        </w:rPr>
        <w:t xml:space="preserve"> работе</w:t>
      </w:r>
      <w:r w:rsidRPr="00BB769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учащихся, которое предусматривает основные понятия - овладение системой знаний, умений, навыков по определённым видам труда: </w:t>
      </w:r>
      <w:proofErr w:type="spellStart"/>
      <w:r w:rsidRPr="00BB769A">
        <w:rPr>
          <w:rFonts w:ascii="Times New Roman" w:eastAsia="Calibri" w:hAnsi="Times New Roman" w:cs="Times New Roman"/>
          <w:sz w:val="28"/>
          <w:szCs w:val="28"/>
        </w:rPr>
        <w:t>самообслуживающий</w:t>
      </w:r>
      <w:proofErr w:type="spellEnd"/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, хозяйственно-бытовой, производительный труд, изучение различных профессий.  В течение года проводятся классные часы, где учащиеся знакомятся с профессиями и с учебными заведениями. </w:t>
      </w:r>
      <w:r w:rsidRPr="00BB769A">
        <w:rPr>
          <w:rFonts w:ascii="Times New Roman" w:eastAsia="Times New Roman" w:hAnsi="Times New Roman" w:cs="Times New Roman"/>
          <w:sz w:val="28"/>
          <w:szCs w:val="28"/>
        </w:rPr>
        <w:t xml:space="preserve">Декада труда, праздник «Пока все в школе» - это главные и значимые мероприятия в школе, где подводятся итоги трудовых и школьных дел за учебный год. </w:t>
      </w:r>
      <w:r w:rsidR="00D3247B">
        <w:rPr>
          <w:rFonts w:ascii="Times New Roman" w:eastAsia="Times New Roman" w:hAnsi="Times New Roman" w:cs="Times New Roman"/>
          <w:sz w:val="28"/>
          <w:szCs w:val="28"/>
        </w:rPr>
        <w:t>Раз в два года п</w:t>
      </w:r>
      <w:r w:rsidRPr="00BB769A">
        <w:rPr>
          <w:rFonts w:ascii="Times New Roman" w:eastAsia="Times New Roman" w:hAnsi="Times New Roman" w:cs="Times New Roman"/>
          <w:sz w:val="28"/>
          <w:szCs w:val="28"/>
        </w:rPr>
        <w:t xml:space="preserve">роводится конкурс «Лучший по профессии», который определяет уровень подготовки, знаний и навыков обучающихся. </w:t>
      </w:r>
    </w:p>
    <w:p w:rsidR="00BB769A" w:rsidRPr="00BB769A" w:rsidRDefault="00BB769A" w:rsidP="00BB769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769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lastRenderedPageBreak/>
        <w:t>Количество выпускников специальных (коррекционных) общеобразовательных учреждений для детей с ограниченными возможностями здоровья</w:t>
      </w: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464"/>
        <w:gridCol w:w="3392"/>
        <w:gridCol w:w="993"/>
        <w:gridCol w:w="919"/>
        <w:gridCol w:w="1002"/>
        <w:gridCol w:w="959"/>
        <w:gridCol w:w="931"/>
        <w:gridCol w:w="931"/>
      </w:tblGrid>
      <w:tr w:rsidR="00A846CC" w:rsidRPr="009E5E3F" w:rsidTr="007A01FD">
        <w:trPr>
          <w:trHeight w:val="422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CC" w:rsidRPr="009E5E3F" w:rsidRDefault="00A846CC" w:rsidP="00BB76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CC" w:rsidRPr="009E5E3F" w:rsidRDefault="00A846CC" w:rsidP="00BB76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2017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CC" w:rsidRPr="009E5E3F" w:rsidRDefault="00A846CC" w:rsidP="00BB76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2018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CC" w:rsidRPr="009E5E3F" w:rsidRDefault="00A846CC" w:rsidP="00BB76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2019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C" w:rsidRPr="009E5E3F" w:rsidRDefault="00A846CC" w:rsidP="00BB76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2020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C" w:rsidRPr="009E5E3F" w:rsidRDefault="00A846CC" w:rsidP="00BB76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2021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C" w:rsidRPr="009E5E3F" w:rsidRDefault="00A846CC" w:rsidP="00BB76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b/>
                <w:color w:val="000000"/>
                <w:szCs w:val="28"/>
              </w:rPr>
              <w:t>2022</w:t>
            </w:r>
          </w:p>
        </w:tc>
      </w:tr>
      <w:tr w:rsidR="00A846CC" w:rsidRPr="009E5E3F" w:rsidTr="007A01FD">
        <w:trPr>
          <w:trHeight w:val="78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CC" w:rsidRPr="009E5E3F" w:rsidRDefault="00A846CC" w:rsidP="00BB76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1.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CC" w:rsidRPr="009E5E3F" w:rsidRDefault="00A846CC" w:rsidP="00A846CC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Количество детей, окончивших специальные (коррекционные) учреждения для детей с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CC" w:rsidRPr="009E5E3F" w:rsidRDefault="00A846CC" w:rsidP="00A732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101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CC" w:rsidRPr="009E5E3F" w:rsidRDefault="00A846CC" w:rsidP="00BB76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118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CC" w:rsidRPr="009E5E3F" w:rsidRDefault="00A846CC" w:rsidP="00A732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82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6CC" w:rsidRPr="009E5E3F" w:rsidRDefault="002447B5" w:rsidP="00BB76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85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6CC" w:rsidRPr="009E5E3F" w:rsidRDefault="002447B5" w:rsidP="00BB76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127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6CC" w:rsidRPr="009E5E3F" w:rsidRDefault="00473847" w:rsidP="00BB76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116</w:t>
            </w:r>
          </w:p>
        </w:tc>
      </w:tr>
      <w:tr w:rsidR="00A846CC" w:rsidRPr="009E5E3F" w:rsidTr="007A01FD">
        <w:trPr>
          <w:trHeight w:val="114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CC" w:rsidRPr="009E5E3F" w:rsidRDefault="00A846CC" w:rsidP="00BB76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szCs w:val="28"/>
              </w:rPr>
              <w:t>2.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CC" w:rsidRPr="009E5E3F" w:rsidRDefault="00A846CC" w:rsidP="00A846CC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Количество </w:t>
            </w:r>
            <w:proofErr w:type="gramStart"/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детей</w:t>
            </w:r>
            <w:proofErr w:type="gramEnd"/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обучающихся в специальных (коррекционных) учреждениях для детей с ограниченными возможностями здоровья, продолживших обучение в 10 классах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CC" w:rsidRPr="009E5E3F" w:rsidRDefault="00A846CC" w:rsidP="00A846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38 (37,6%)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CC" w:rsidRPr="009E5E3F" w:rsidRDefault="00A846CC" w:rsidP="00A846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33</w:t>
            </w:r>
          </w:p>
          <w:p w:rsidR="00A846CC" w:rsidRPr="009E5E3F" w:rsidRDefault="00A846CC" w:rsidP="00A846C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(28%)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CC" w:rsidRPr="009E5E3F" w:rsidRDefault="00A846CC" w:rsidP="00A846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36</w:t>
            </w:r>
          </w:p>
          <w:p w:rsidR="00A846CC" w:rsidRPr="009E5E3F" w:rsidRDefault="00A846CC" w:rsidP="00A846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(44%)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6CC" w:rsidRPr="009E5E3F" w:rsidRDefault="002447B5" w:rsidP="00C411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36</w:t>
            </w:r>
          </w:p>
          <w:p w:rsidR="002447B5" w:rsidRPr="009E5E3F" w:rsidRDefault="002447B5" w:rsidP="00BB76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(42.3</w:t>
            </w:r>
            <w:r w:rsidR="00CA174D"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%</w:t>
            </w: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6CC" w:rsidRPr="009E5E3F" w:rsidRDefault="002447B5" w:rsidP="00C411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4</w:t>
            </w:r>
            <w:r w:rsidR="00C4118E"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7</w:t>
            </w:r>
          </w:p>
          <w:p w:rsidR="002447B5" w:rsidRPr="009E5E3F" w:rsidRDefault="00CA174D" w:rsidP="00C4118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(</w:t>
            </w:r>
            <w:r w:rsidR="002447B5"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3</w:t>
            </w:r>
            <w:r w:rsidR="00C4118E"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7%</w:t>
            </w:r>
            <w:r w:rsidR="002447B5"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6CC" w:rsidRDefault="00261B36" w:rsidP="00261B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</w:rPr>
              <w:t>34</w:t>
            </w:r>
          </w:p>
          <w:p w:rsidR="00261B36" w:rsidRPr="009E5E3F" w:rsidRDefault="00261B36" w:rsidP="00BB76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</w:rPr>
              <w:t>(29,3%)</w:t>
            </w:r>
          </w:p>
        </w:tc>
      </w:tr>
      <w:tr w:rsidR="00A846CC" w:rsidRPr="009E5E3F" w:rsidTr="007A01FD">
        <w:trPr>
          <w:trHeight w:val="111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CC" w:rsidRPr="009E5E3F" w:rsidRDefault="00A846CC" w:rsidP="00BB76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szCs w:val="28"/>
              </w:rPr>
              <w:t>3</w:t>
            </w:r>
            <w:r w:rsidRPr="009E5E3F">
              <w:rPr>
                <w:rFonts w:ascii="Times New Roman" w:eastAsia="Calibri" w:hAnsi="Times New Roman" w:cs="Times New Roman"/>
                <w:color w:val="FF0000"/>
                <w:szCs w:val="28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CC" w:rsidRPr="009E5E3F" w:rsidRDefault="00A846CC" w:rsidP="00A846CC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Количество </w:t>
            </w:r>
            <w:proofErr w:type="gramStart"/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детей</w:t>
            </w:r>
            <w:proofErr w:type="gramEnd"/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обучающихся в специальных (коррекционных) учреждениях для детей с ограниченными возможностями здоровья, продолживших обучение в СПО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CC" w:rsidRPr="009E5E3F" w:rsidRDefault="00A846CC" w:rsidP="00A846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38</w:t>
            </w:r>
          </w:p>
          <w:p w:rsidR="00A846CC" w:rsidRPr="009E5E3F" w:rsidRDefault="00A846CC" w:rsidP="00BB76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(37,7%)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CC" w:rsidRPr="009E5E3F" w:rsidRDefault="00A846CC" w:rsidP="00A846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57          </w:t>
            </w:r>
          </w:p>
          <w:p w:rsidR="00A846CC" w:rsidRPr="009E5E3F" w:rsidRDefault="00A846CC" w:rsidP="00A846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( 48,3%)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CC" w:rsidRPr="009E5E3F" w:rsidRDefault="00A846CC" w:rsidP="00A846C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33 (40,2%)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6CC" w:rsidRPr="009E5E3F" w:rsidRDefault="002447B5" w:rsidP="00C411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29</w:t>
            </w:r>
          </w:p>
          <w:p w:rsidR="00CA174D" w:rsidRPr="009E5E3F" w:rsidRDefault="00CA174D" w:rsidP="00BB76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(34.1%)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6CC" w:rsidRPr="009E5E3F" w:rsidRDefault="002447B5" w:rsidP="00C411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3</w:t>
            </w:r>
            <w:r w:rsidR="00C4118E"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7</w:t>
            </w:r>
          </w:p>
          <w:p w:rsidR="00CA174D" w:rsidRPr="009E5E3F" w:rsidRDefault="00CA174D" w:rsidP="00C4118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(2</w:t>
            </w:r>
            <w:r w:rsidR="00C4118E"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9.1</w:t>
            </w:r>
            <w:r w:rsidRPr="009E5E3F">
              <w:rPr>
                <w:rFonts w:ascii="Times New Roman" w:eastAsia="Calibri" w:hAnsi="Times New Roman" w:cs="Times New Roman"/>
                <w:color w:val="000000"/>
                <w:szCs w:val="28"/>
              </w:rPr>
              <w:t>%)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6CC" w:rsidRDefault="00261B36" w:rsidP="00261B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</w:rPr>
              <w:t>32</w:t>
            </w:r>
          </w:p>
          <w:p w:rsidR="00261B36" w:rsidRPr="009E5E3F" w:rsidRDefault="00261B36" w:rsidP="00261B3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8"/>
              </w:rPr>
              <w:t>(27,5)</w:t>
            </w:r>
          </w:p>
        </w:tc>
      </w:tr>
    </w:tbl>
    <w:p w:rsidR="00BB769A" w:rsidRPr="00BB769A" w:rsidRDefault="00BB769A" w:rsidP="00BB769A">
      <w:pPr>
        <w:tabs>
          <w:tab w:val="left" w:pos="426"/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 w:rsidR="00791049">
        <w:rPr>
          <w:rFonts w:ascii="Times New Roman" w:eastAsia="Calibri" w:hAnsi="Times New Roman" w:cs="Times New Roman"/>
          <w:sz w:val="28"/>
          <w:szCs w:val="28"/>
        </w:rPr>
        <w:t>общего количества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выпускников устраиваются на работу, не требующих особых сложностей, умений и навыков - 14 % выпускников. Многие выпускники специальных школ по состоянию здоровья, имеющие тяжелые множественные нарушения в развитии не могут дальше продолжить обучение и устроиться на работу. </w:t>
      </w:r>
      <w:r w:rsidRPr="00BB769A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BB769A" w:rsidRPr="00BB769A" w:rsidRDefault="00BB769A" w:rsidP="00BB769A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Список средних профессиональных образовательных организаций, в которых выпускники специальных (коррекционных) школ </w:t>
      </w:r>
      <w:r w:rsidR="00D531A5" w:rsidRPr="00BB769A">
        <w:rPr>
          <w:rFonts w:ascii="Times New Roman" w:eastAsia="Calibri" w:hAnsi="Times New Roman" w:cs="Times New Roman"/>
          <w:sz w:val="28"/>
          <w:szCs w:val="28"/>
        </w:rPr>
        <w:t>получают обучение</w:t>
      </w:r>
      <w:r w:rsidRPr="00BB769A">
        <w:rPr>
          <w:rFonts w:ascii="Times New Roman" w:eastAsia="Calibri" w:hAnsi="Times New Roman" w:cs="Times New Roman"/>
          <w:sz w:val="28"/>
          <w:szCs w:val="28"/>
        </w:rPr>
        <w:t xml:space="preserve"> по программе среднего профессионального обучения:   </w:t>
      </w:r>
    </w:p>
    <w:tbl>
      <w:tblPr>
        <w:tblStyle w:val="-113"/>
        <w:tblpPr w:leftFromText="180" w:rightFromText="180" w:vertAnchor="text" w:horzAnchor="margin" w:tblpY="212"/>
        <w:tblW w:w="0" w:type="auto"/>
        <w:tblLook w:val="04A0" w:firstRow="1" w:lastRow="0" w:firstColumn="1" w:lastColumn="0" w:noHBand="0" w:noVBand="1"/>
      </w:tblPr>
      <w:tblGrid>
        <w:gridCol w:w="458"/>
        <w:gridCol w:w="3057"/>
        <w:gridCol w:w="1852"/>
        <w:gridCol w:w="4380"/>
      </w:tblGrid>
      <w:tr w:rsidR="00BB769A" w:rsidRPr="00BB769A" w:rsidTr="009B13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hideMark/>
          </w:tcPr>
          <w:p w:rsidR="00BB769A" w:rsidRPr="00BB769A" w:rsidRDefault="00BB769A" w:rsidP="00BB769A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Cs w:val="28"/>
              </w:rPr>
            </w:pPr>
            <w:r w:rsidRPr="00BB769A">
              <w:rPr>
                <w:rFonts w:ascii="Times New Roman" w:eastAsia="Calibri" w:hAnsi="Times New Roman"/>
                <w:szCs w:val="28"/>
              </w:rPr>
              <w:t>№</w:t>
            </w:r>
          </w:p>
        </w:tc>
        <w:tc>
          <w:tcPr>
            <w:tcW w:w="3057" w:type="dxa"/>
            <w:hideMark/>
          </w:tcPr>
          <w:p w:rsidR="00BB769A" w:rsidRPr="00BB769A" w:rsidRDefault="00BB769A" w:rsidP="00BB769A">
            <w:pPr>
              <w:tabs>
                <w:tab w:val="left" w:pos="1134"/>
              </w:tabs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8"/>
              </w:rPr>
            </w:pPr>
            <w:r w:rsidRPr="00BB769A">
              <w:rPr>
                <w:rFonts w:ascii="Times New Roman" w:eastAsia="Calibri" w:hAnsi="Times New Roman"/>
                <w:szCs w:val="28"/>
              </w:rPr>
              <w:t>Наименование ОО</w:t>
            </w:r>
          </w:p>
        </w:tc>
        <w:tc>
          <w:tcPr>
            <w:tcW w:w="1852" w:type="dxa"/>
            <w:hideMark/>
          </w:tcPr>
          <w:p w:rsidR="00BB769A" w:rsidRPr="00BB769A" w:rsidRDefault="00BB769A" w:rsidP="00BB769A">
            <w:pPr>
              <w:tabs>
                <w:tab w:val="left" w:pos="1134"/>
              </w:tabs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8"/>
              </w:rPr>
            </w:pPr>
            <w:r w:rsidRPr="00BB769A">
              <w:rPr>
                <w:rFonts w:ascii="Times New Roman" w:eastAsia="Calibri" w:hAnsi="Times New Roman"/>
                <w:szCs w:val="28"/>
              </w:rPr>
              <w:t>Категория детей</w:t>
            </w:r>
          </w:p>
        </w:tc>
        <w:tc>
          <w:tcPr>
            <w:tcW w:w="4380" w:type="dxa"/>
            <w:hideMark/>
          </w:tcPr>
          <w:p w:rsidR="00BB769A" w:rsidRPr="00BB769A" w:rsidRDefault="00BB769A" w:rsidP="00BB769A">
            <w:pPr>
              <w:tabs>
                <w:tab w:val="left" w:pos="1134"/>
              </w:tabs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8"/>
              </w:rPr>
            </w:pPr>
            <w:r w:rsidRPr="00BB769A">
              <w:rPr>
                <w:rFonts w:ascii="Times New Roman" w:eastAsia="Calibri" w:hAnsi="Times New Roman"/>
                <w:szCs w:val="28"/>
              </w:rPr>
              <w:t>образовательная программа (специальность)</w:t>
            </w:r>
          </w:p>
        </w:tc>
      </w:tr>
      <w:tr w:rsidR="00BB769A" w:rsidRPr="00BB769A" w:rsidTr="009B1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hideMark/>
          </w:tcPr>
          <w:p w:rsidR="00BB769A" w:rsidRPr="00BB769A" w:rsidRDefault="00BB769A" w:rsidP="00BB769A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 w:rsidRPr="00BB769A">
              <w:rPr>
                <w:rFonts w:ascii="Times New Roman" w:eastAsia="Calibri" w:hAnsi="Times New Roman"/>
                <w:color w:val="000000"/>
                <w:szCs w:val="28"/>
              </w:rPr>
              <w:t>1.</w:t>
            </w:r>
          </w:p>
        </w:tc>
        <w:tc>
          <w:tcPr>
            <w:tcW w:w="3057" w:type="dxa"/>
            <w:hideMark/>
          </w:tcPr>
          <w:p w:rsidR="00BB769A" w:rsidRPr="00BB769A" w:rsidRDefault="00BB769A" w:rsidP="00BB769A">
            <w:pPr>
              <w:tabs>
                <w:tab w:val="left" w:pos="1134"/>
              </w:tabs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Cs w:val="28"/>
              </w:rPr>
            </w:pPr>
            <w:r w:rsidRPr="00BB769A">
              <w:rPr>
                <w:rFonts w:eastAsia="Calibri"/>
                <w:color w:val="000000"/>
                <w:szCs w:val="28"/>
              </w:rPr>
              <w:t xml:space="preserve">ГБПОУ РТ </w:t>
            </w:r>
            <w:proofErr w:type="gramStart"/>
            <w:r w:rsidRPr="00BB769A">
              <w:rPr>
                <w:rFonts w:eastAsia="Calibri"/>
                <w:color w:val="000000"/>
                <w:szCs w:val="28"/>
              </w:rPr>
              <w:t>Тувинский  техникум</w:t>
            </w:r>
            <w:proofErr w:type="gramEnd"/>
            <w:r w:rsidRPr="00BB769A">
              <w:rPr>
                <w:rFonts w:eastAsia="Calibri"/>
                <w:color w:val="000000"/>
                <w:szCs w:val="28"/>
              </w:rPr>
              <w:t xml:space="preserve"> предпринимательства г. Кызыла</w:t>
            </w:r>
          </w:p>
        </w:tc>
        <w:tc>
          <w:tcPr>
            <w:tcW w:w="1852" w:type="dxa"/>
            <w:hideMark/>
          </w:tcPr>
          <w:p w:rsidR="00BB769A" w:rsidRPr="00BB769A" w:rsidRDefault="00BB769A" w:rsidP="00BB769A">
            <w:pPr>
              <w:tabs>
                <w:tab w:val="left" w:pos="1134"/>
              </w:tabs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Cs w:val="28"/>
              </w:rPr>
            </w:pPr>
            <w:r w:rsidRPr="00BB769A">
              <w:rPr>
                <w:rFonts w:eastAsia="Calibri"/>
                <w:color w:val="000000"/>
                <w:szCs w:val="28"/>
              </w:rPr>
              <w:t xml:space="preserve">для выпускников коррекционных школ </w:t>
            </w:r>
          </w:p>
        </w:tc>
        <w:tc>
          <w:tcPr>
            <w:tcW w:w="4380" w:type="dxa"/>
            <w:hideMark/>
          </w:tcPr>
          <w:p w:rsidR="00BB769A" w:rsidRPr="00BB769A" w:rsidRDefault="00BB769A" w:rsidP="00BB769A">
            <w:pPr>
              <w:tabs>
                <w:tab w:val="left" w:pos="1134"/>
              </w:tabs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Cs w:val="28"/>
              </w:rPr>
            </w:pPr>
            <w:r w:rsidRPr="00BB769A">
              <w:rPr>
                <w:rFonts w:eastAsia="Calibri"/>
                <w:color w:val="000000"/>
                <w:szCs w:val="28"/>
              </w:rPr>
              <w:t>«Повар-кондитер», «Швея», «Портной»</w:t>
            </w:r>
          </w:p>
        </w:tc>
      </w:tr>
      <w:tr w:rsidR="00BB769A" w:rsidRPr="00BB769A" w:rsidTr="009B1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hideMark/>
          </w:tcPr>
          <w:p w:rsidR="00BB769A" w:rsidRPr="00BB769A" w:rsidRDefault="00BB769A" w:rsidP="00BB769A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 w:rsidRPr="00BB769A">
              <w:rPr>
                <w:rFonts w:ascii="Times New Roman" w:eastAsia="Calibri" w:hAnsi="Times New Roman"/>
                <w:color w:val="000000"/>
                <w:szCs w:val="28"/>
              </w:rPr>
              <w:t>2.</w:t>
            </w:r>
          </w:p>
        </w:tc>
        <w:tc>
          <w:tcPr>
            <w:tcW w:w="3057" w:type="dxa"/>
            <w:hideMark/>
          </w:tcPr>
          <w:p w:rsidR="00BB769A" w:rsidRPr="00BB769A" w:rsidRDefault="00BB769A" w:rsidP="00BB769A">
            <w:pPr>
              <w:tabs>
                <w:tab w:val="left" w:pos="1134"/>
              </w:tabs>
              <w:spacing w:line="276" w:lineRule="auto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szCs w:val="28"/>
              </w:rPr>
            </w:pPr>
            <w:r w:rsidRPr="00BB769A">
              <w:rPr>
                <w:rFonts w:eastAsia="Calibri"/>
                <w:color w:val="000000"/>
                <w:szCs w:val="28"/>
              </w:rPr>
              <w:t>ГБПОУ РТ «Тувинский агропромышленный техникум» с. Балгазын</w:t>
            </w:r>
          </w:p>
        </w:tc>
        <w:tc>
          <w:tcPr>
            <w:tcW w:w="1852" w:type="dxa"/>
            <w:hideMark/>
          </w:tcPr>
          <w:p w:rsidR="00BB769A" w:rsidRPr="00BB769A" w:rsidRDefault="00BB769A" w:rsidP="00BB769A">
            <w:pPr>
              <w:tabs>
                <w:tab w:val="left" w:pos="1134"/>
              </w:tabs>
              <w:spacing w:line="276" w:lineRule="auto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szCs w:val="28"/>
              </w:rPr>
            </w:pPr>
            <w:r w:rsidRPr="00BB769A">
              <w:rPr>
                <w:rFonts w:eastAsia="Calibri"/>
                <w:color w:val="000000"/>
                <w:szCs w:val="28"/>
              </w:rPr>
              <w:t xml:space="preserve">для выпускников коррекционных </w:t>
            </w:r>
          </w:p>
        </w:tc>
        <w:tc>
          <w:tcPr>
            <w:tcW w:w="4380" w:type="dxa"/>
            <w:hideMark/>
          </w:tcPr>
          <w:p w:rsidR="00BB769A" w:rsidRPr="00BB769A" w:rsidRDefault="00BB769A" w:rsidP="00BB769A">
            <w:pPr>
              <w:tabs>
                <w:tab w:val="left" w:pos="1134"/>
              </w:tabs>
              <w:spacing w:line="276" w:lineRule="auto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szCs w:val="28"/>
              </w:rPr>
            </w:pPr>
            <w:r w:rsidRPr="00BB769A">
              <w:rPr>
                <w:rFonts w:eastAsia="Calibri"/>
                <w:color w:val="000000"/>
                <w:szCs w:val="28"/>
              </w:rPr>
              <w:t>«Мастер растениеводства», «Повар», «Мастер растениеводства», «Овощевод», «Заготовщик сельхоз продукции»</w:t>
            </w:r>
          </w:p>
        </w:tc>
      </w:tr>
      <w:tr w:rsidR="00BB769A" w:rsidRPr="00BB769A" w:rsidTr="009B1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  <w:hideMark/>
          </w:tcPr>
          <w:p w:rsidR="00BB769A" w:rsidRPr="00BB769A" w:rsidRDefault="00BB769A" w:rsidP="00BB769A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 w:rsidRPr="00BB769A">
              <w:rPr>
                <w:rFonts w:ascii="Times New Roman" w:eastAsia="Calibri" w:hAnsi="Times New Roman"/>
                <w:color w:val="000000"/>
                <w:szCs w:val="28"/>
              </w:rPr>
              <w:t>3.</w:t>
            </w:r>
          </w:p>
        </w:tc>
        <w:tc>
          <w:tcPr>
            <w:tcW w:w="3057" w:type="dxa"/>
            <w:hideMark/>
          </w:tcPr>
          <w:p w:rsidR="00BB769A" w:rsidRPr="00BB769A" w:rsidRDefault="00BB769A" w:rsidP="00BB769A">
            <w:pPr>
              <w:tabs>
                <w:tab w:val="left" w:pos="1134"/>
              </w:tabs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Cs w:val="28"/>
              </w:rPr>
            </w:pPr>
            <w:proofErr w:type="gramStart"/>
            <w:r w:rsidRPr="00BB769A">
              <w:rPr>
                <w:rFonts w:eastAsia="Calibri"/>
                <w:color w:val="000000"/>
                <w:szCs w:val="28"/>
              </w:rPr>
              <w:t>Филиал  ГБПОУ</w:t>
            </w:r>
            <w:proofErr w:type="gramEnd"/>
            <w:r w:rsidRPr="00BB769A">
              <w:rPr>
                <w:rFonts w:eastAsia="Calibri"/>
                <w:color w:val="000000"/>
                <w:szCs w:val="28"/>
              </w:rPr>
              <w:t xml:space="preserve"> РТ «Тувинский политехнический техникум» в п. Хову-Аксы</w:t>
            </w:r>
          </w:p>
        </w:tc>
        <w:tc>
          <w:tcPr>
            <w:tcW w:w="1852" w:type="dxa"/>
            <w:hideMark/>
          </w:tcPr>
          <w:p w:rsidR="00BB769A" w:rsidRPr="00BB769A" w:rsidRDefault="00BB769A" w:rsidP="00BB769A">
            <w:pPr>
              <w:tabs>
                <w:tab w:val="left" w:pos="1134"/>
              </w:tabs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Cs w:val="28"/>
              </w:rPr>
            </w:pPr>
            <w:r w:rsidRPr="00BB769A">
              <w:rPr>
                <w:rFonts w:eastAsia="Calibri"/>
                <w:color w:val="000000"/>
                <w:szCs w:val="28"/>
              </w:rPr>
              <w:t xml:space="preserve">для выпускников коррекционных школ </w:t>
            </w:r>
          </w:p>
        </w:tc>
        <w:tc>
          <w:tcPr>
            <w:tcW w:w="4380" w:type="dxa"/>
            <w:hideMark/>
          </w:tcPr>
          <w:p w:rsidR="00BB769A" w:rsidRPr="00BB769A" w:rsidRDefault="00BB769A" w:rsidP="00BB769A">
            <w:pPr>
              <w:tabs>
                <w:tab w:val="left" w:pos="1134"/>
              </w:tabs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Cs w:val="28"/>
              </w:rPr>
            </w:pPr>
            <w:r w:rsidRPr="00BB769A">
              <w:rPr>
                <w:rFonts w:eastAsia="Calibri"/>
                <w:color w:val="000000"/>
                <w:szCs w:val="28"/>
              </w:rPr>
              <w:t>«Портной» «Столяр», «Мастер по ремонту обслуживания автомобилей», «Столяр», Мастер по обработке цифровой информации»</w:t>
            </w:r>
          </w:p>
        </w:tc>
      </w:tr>
      <w:tr w:rsidR="00BB769A" w:rsidRPr="00BB769A" w:rsidTr="009B1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BB769A" w:rsidRPr="00BB769A" w:rsidRDefault="00BB769A" w:rsidP="00BB769A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Cs w:val="28"/>
              </w:rPr>
            </w:pPr>
            <w:r w:rsidRPr="00BB769A">
              <w:rPr>
                <w:rFonts w:ascii="Times New Roman" w:eastAsia="Calibri" w:hAnsi="Times New Roman"/>
                <w:color w:val="000000"/>
                <w:szCs w:val="28"/>
              </w:rPr>
              <w:t>4.</w:t>
            </w:r>
          </w:p>
        </w:tc>
        <w:tc>
          <w:tcPr>
            <w:tcW w:w="3057" w:type="dxa"/>
          </w:tcPr>
          <w:p w:rsidR="00BB769A" w:rsidRPr="00BB769A" w:rsidRDefault="00BB769A" w:rsidP="00BB769A">
            <w:pPr>
              <w:tabs>
                <w:tab w:val="left" w:pos="1134"/>
              </w:tabs>
              <w:spacing w:line="276" w:lineRule="auto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szCs w:val="28"/>
              </w:rPr>
            </w:pPr>
            <w:r w:rsidRPr="00BB769A">
              <w:rPr>
                <w:rFonts w:eastAsia="Calibri"/>
                <w:color w:val="000000"/>
                <w:szCs w:val="28"/>
              </w:rPr>
              <w:t>ГБПОУ РТ «Тувинский строительный техникум»</w:t>
            </w:r>
          </w:p>
        </w:tc>
        <w:tc>
          <w:tcPr>
            <w:tcW w:w="1852" w:type="dxa"/>
          </w:tcPr>
          <w:p w:rsidR="00BB769A" w:rsidRPr="00BB769A" w:rsidRDefault="00BB769A" w:rsidP="00BB769A">
            <w:pPr>
              <w:tabs>
                <w:tab w:val="left" w:pos="1134"/>
              </w:tabs>
              <w:spacing w:line="276" w:lineRule="auto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szCs w:val="28"/>
              </w:rPr>
            </w:pPr>
            <w:r w:rsidRPr="00BB769A">
              <w:rPr>
                <w:rFonts w:eastAsia="Calibri"/>
                <w:color w:val="000000"/>
                <w:szCs w:val="28"/>
              </w:rPr>
              <w:t>для выпускников коррекционных школ</w:t>
            </w:r>
          </w:p>
        </w:tc>
        <w:tc>
          <w:tcPr>
            <w:tcW w:w="4380" w:type="dxa"/>
          </w:tcPr>
          <w:p w:rsidR="00BB769A" w:rsidRPr="00BB769A" w:rsidRDefault="00BB769A" w:rsidP="00BB769A">
            <w:pPr>
              <w:tabs>
                <w:tab w:val="left" w:pos="1134"/>
              </w:tabs>
              <w:spacing w:line="276" w:lineRule="auto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szCs w:val="28"/>
              </w:rPr>
            </w:pPr>
            <w:r w:rsidRPr="00BB769A">
              <w:rPr>
                <w:rFonts w:eastAsia="Calibri"/>
                <w:color w:val="000000"/>
                <w:szCs w:val="28"/>
              </w:rPr>
              <w:t>«Мастер столярно- плотничных и паркетных работ, «Техника и технология строительства», «Штукатур-маляр»</w:t>
            </w:r>
          </w:p>
        </w:tc>
      </w:tr>
    </w:tbl>
    <w:p w:rsidR="00BB769A" w:rsidRPr="00BB769A" w:rsidRDefault="0005122C" w:rsidP="00BB769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Для детей с ОВЗ, для детей-инвалидов и их педагогов е</w:t>
      </w:r>
      <w:r w:rsidR="00BB769A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жегодно </w:t>
      </w:r>
      <w:r w:rsidR="00D531A5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проводятся конкурсы</w:t>
      </w:r>
      <w:r w:rsidR="00BB769A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республиканского уровня по профессиональному мастерству обучающихся: «Город мастеров», «Лучший мастер», «Мир профессий» «Лучший по профессии», также региональный этап всероссийских конкурсов «Лучшая инклюзивная школа», «Школа-территория здоровья» и «</w:t>
      </w:r>
      <w:proofErr w:type="spellStart"/>
      <w:r w:rsidR="00BB769A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Доброшкола</w:t>
      </w:r>
      <w:proofErr w:type="spellEnd"/>
      <w:r w:rsidR="00BB769A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». Многие </w:t>
      </w:r>
      <w:r w:rsidR="00BB769A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 xml:space="preserve">учащиеся и студенты приняли участие </w:t>
      </w:r>
      <w:r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в </w:t>
      </w:r>
      <w:proofErr w:type="spellStart"/>
      <w:r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Абилимпиксе</w:t>
      </w:r>
      <w:proofErr w:type="spellEnd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, в</w:t>
      </w:r>
      <w:r w:rsidR="00BB769A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спортивных мероприятиях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различного уровня</w:t>
      </w:r>
      <w:r w:rsidR="00BB769A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, получают признание и звание кандидатов в мастера спорта, мастер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а</w:t>
      </w:r>
      <w:r w:rsidR="00BB769A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спорта по различным видам. Проведение разных мероприятий различного уровня позволяет раскрыть и реализовать творческие способности и таланты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детей данной категории</w:t>
      </w:r>
      <w:r w:rsidR="00BB769A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способствует их успешной </w:t>
      </w:r>
      <w:r w:rsidR="00BB769A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социализ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ации.</w:t>
      </w:r>
      <w:r w:rsidR="00BB769A" w:rsidRPr="00BB76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BB769A" w:rsidRPr="00BB76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125BE" w:rsidRDefault="00F125BE"/>
    <w:sectPr w:rsidR="00F125BE" w:rsidSect="007A01FD">
      <w:pgSz w:w="11906" w:h="16838"/>
      <w:pgMar w:top="1134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A43CC"/>
    <w:multiLevelType w:val="hybridMultilevel"/>
    <w:tmpl w:val="32D6C4F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F4459D"/>
    <w:multiLevelType w:val="hybridMultilevel"/>
    <w:tmpl w:val="A7283450"/>
    <w:lvl w:ilvl="0" w:tplc="9224E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1121E"/>
    <w:multiLevelType w:val="multilevel"/>
    <w:tmpl w:val="955E9FA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327F2D"/>
    <w:multiLevelType w:val="hybridMultilevel"/>
    <w:tmpl w:val="5E927346"/>
    <w:lvl w:ilvl="0" w:tplc="9224E9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335321A"/>
    <w:multiLevelType w:val="multilevel"/>
    <w:tmpl w:val="7310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45"/>
    <w:rsid w:val="000071C5"/>
    <w:rsid w:val="00013FDA"/>
    <w:rsid w:val="00023308"/>
    <w:rsid w:val="0005122C"/>
    <w:rsid w:val="00061AE5"/>
    <w:rsid w:val="00091E8E"/>
    <w:rsid w:val="000A0C9E"/>
    <w:rsid w:val="000A3872"/>
    <w:rsid w:val="000C2F4D"/>
    <w:rsid w:val="000D2B61"/>
    <w:rsid w:val="000E56DF"/>
    <w:rsid w:val="00112483"/>
    <w:rsid w:val="001272A1"/>
    <w:rsid w:val="00153EB4"/>
    <w:rsid w:val="0018674D"/>
    <w:rsid w:val="00186921"/>
    <w:rsid w:val="001A65C3"/>
    <w:rsid w:val="001E2A95"/>
    <w:rsid w:val="00216E64"/>
    <w:rsid w:val="00221CCE"/>
    <w:rsid w:val="002447B5"/>
    <w:rsid w:val="00261B36"/>
    <w:rsid w:val="00265D0D"/>
    <w:rsid w:val="0029093C"/>
    <w:rsid w:val="0029589F"/>
    <w:rsid w:val="002A709C"/>
    <w:rsid w:val="002B337C"/>
    <w:rsid w:val="00365D56"/>
    <w:rsid w:val="00376F6F"/>
    <w:rsid w:val="00385E1A"/>
    <w:rsid w:val="003A4FBA"/>
    <w:rsid w:val="003A756B"/>
    <w:rsid w:val="003B6361"/>
    <w:rsid w:val="003D1A07"/>
    <w:rsid w:val="003F3CC4"/>
    <w:rsid w:val="00410B2D"/>
    <w:rsid w:val="0043436B"/>
    <w:rsid w:val="00450E89"/>
    <w:rsid w:val="004661A3"/>
    <w:rsid w:val="0046791C"/>
    <w:rsid w:val="00473847"/>
    <w:rsid w:val="0047616B"/>
    <w:rsid w:val="004954A4"/>
    <w:rsid w:val="004B010A"/>
    <w:rsid w:val="00536598"/>
    <w:rsid w:val="0055700A"/>
    <w:rsid w:val="00573B7B"/>
    <w:rsid w:val="0057641C"/>
    <w:rsid w:val="00580C3C"/>
    <w:rsid w:val="00593608"/>
    <w:rsid w:val="0063056C"/>
    <w:rsid w:val="006333D4"/>
    <w:rsid w:val="006357F5"/>
    <w:rsid w:val="0064541E"/>
    <w:rsid w:val="00663388"/>
    <w:rsid w:val="00672222"/>
    <w:rsid w:val="00695210"/>
    <w:rsid w:val="006A59EA"/>
    <w:rsid w:val="006A6074"/>
    <w:rsid w:val="006D024F"/>
    <w:rsid w:val="006E12E7"/>
    <w:rsid w:val="006F33E6"/>
    <w:rsid w:val="006F4CC1"/>
    <w:rsid w:val="00744180"/>
    <w:rsid w:val="00765B68"/>
    <w:rsid w:val="00791049"/>
    <w:rsid w:val="007A01FD"/>
    <w:rsid w:val="007A183A"/>
    <w:rsid w:val="007B3890"/>
    <w:rsid w:val="007C2121"/>
    <w:rsid w:val="007F757B"/>
    <w:rsid w:val="00863223"/>
    <w:rsid w:val="00864016"/>
    <w:rsid w:val="008D61A6"/>
    <w:rsid w:val="00912D03"/>
    <w:rsid w:val="00924D98"/>
    <w:rsid w:val="009327E7"/>
    <w:rsid w:val="00937D5A"/>
    <w:rsid w:val="009420E2"/>
    <w:rsid w:val="0094785F"/>
    <w:rsid w:val="00991D35"/>
    <w:rsid w:val="009B11CE"/>
    <w:rsid w:val="009D6F08"/>
    <w:rsid w:val="009E5E3F"/>
    <w:rsid w:val="00A03CD2"/>
    <w:rsid w:val="00A3076F"/>
    <w:rsid w:val="00A478FB"/>
    <w:rsid w:val="00A5044C"/>
    <w:rsid w:val="00A64960"/>
    <w:rsid w:val="00A732B8"/>
    <w:rsid w:val="00A774D7"/>
    <w:rsid w:val="00A846CC"/>
    <w:rsid w:val="00AC1C22"/>
    <w:rsid w:val="00AF56D7"/>
    <w:rsid w:val="00B20E90"/>
    <w:rsid w:val="00B27BF1"/>
    <w:rsid w:val="00B455C6"/>
    <w:rsid w:val="00B700B4"/>
    <w:rsid w:val="00B71292"/>
    <w:rsid w:val="00B75473"/>
    <w:rsid w:val="00B80154"/>
    <w:rsid w:val="00B815DF"/>
    <w:rsid w:val="00B9176B"/>
    <w:rsid w:val="00B9647C"/>
    <w:rsid w:val="00BB65E8"/>
    <w:rsid w:val="00BB666A"/>
    <w:rsid w:val="00BB769A"/>
    <w:rsid w:val="00BE6E23"/>
    <w:rsid w:val="00C4118E"/>
    <w:rsid w:val="00C61774"/>
    <w:rsid w:val="00CA174D"/>
    <w:rsid w:val="00CA249A"/>
    <w:rsid w:val="00CD1F9E"/>
    <w:rsid w:val="00CD5B45"/>
    <w:rsid w:val="00D12686"/>
    <w:rsid w:val="00D21304"/>
    <w:rsid w:val="00D307A4"/>
    <w:rsid w:val="00D3247B"/>
    <w:rsid w:val="00D42327"/>
    <w:rsid w:val="00D531A5"/>
    <w:rsid w:val="00D75127"/>
    <w:rsid w:val="00D7545C"/>
    <w:rsid w:val="00D833D9"/>
    <w:rsid w:val="00D90FAB"/>
    <w:rsid w:val="00D937C6"/>
    <w:rsid w:val="00DA321B"/>
    <w:rsid w:val="00DE43D8"/>
    <w:rsid w:val="00E14BE8"/>
    <w:rsid w:val="00E21B04"/>
    <w:rsid w:val="00E75E3D"/>
    <w:rsid w:val="00EA0BEA"/>
    <w:rsid w:val="00EB1760"/>
    <w:rsid w:val="00EC0BEB"/>
    <w:rsid w:val="00EE1D57"/>
    <w:rsid w:val="00EE613C"/>
    <w:rsid w:val="00EF61F1"/>
    <w:rsid w:val="00F125BE"/>
    <w:rsid w:val="00F153D0"/>
    <w:rsid w:val="00F1635E"/>
    <w:rsid w:val="00F2201B"/>
    <w:rsid w:val="00F353A6"/>
    <w:rsid w:val="00F35BB5"/>
    <w:rsid w:val="00F47248"/>
    <w:rsid w:val="00F56D14"/>
    <w:rsid w:val="00F924B0"/>
    <w:rsid w:val="00FB05B2"/>
    <w:rsid w:val="00FD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4BAF2-11E8-436C-AF4C-BDA2DDCA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сетка - Акцент 11"/>
    <w:basedOn w:val="a1"/>
    <w:uiPriority w:val="62"/>
    <w:rsid w:val="00BB7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3">
    <w:name w:val="Светлая сетка - Акцент 113"/>
    <w:basedOn w:val="a1"/>
    <w:uiPriority w:val="62"/>
    <w:rsid w:val="00BB7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3">
    <w:name w:val="Сетка таблицы3"/>
    <w:basedOn w:val="a1"/>
    <w:next w:val="a3"/>
    <w:uiPriority w:val="59"/>
    <w:rsid w:val="00BB7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B7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6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90795498981801"/>
          <c:y val="5.5083145188445877E-2"/>
          <c:w val="0.53173733330839579"/>
          <c:h val="0.6654307589789618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Дети с ОВЗ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на 2019 -2020 учебный год</c:v>
                </c:pt>
                <c:pt idx="1">
                  <c:v>на 2020-2021 учебный год</c:v>
                </c:pt>
                <c:pt idx="2">
                  <c:v>на 2021-2022 учебный год</c:v>
                </c:pt>
                <c:pt idx="3">
                  <c:v>на 2022-2023 учебный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2080</c:v>
                </c:pt>
                <c:pt idx="1">
                  <c:v>2463</c:v>
                </c:pt>
                <c:pt idx="2">
                  <c:v>3259</c:v>
                </c:pt>
                <c:pt idx="3">
                  <c:v>3597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5F-4B9B-8C06-239EAFB74AE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дети-инвалиды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на 2019 -2020 учебный год</c:v>
                </c:pt>
                <c:pt idx="1">
                  <c:v>на 2020-2021 учебный год</c:v>
                </c:pt>
                <c:pt idx="2">
                  <c:v>на 2021-2022 учебный год</c:v>
                </c:pt>
                <c:pt idx="3">
                  <c:v>на 2022-2023 учебный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1346</c:v>
                </c:pt>
                <c:pt idx="1">
                  <c:v>1303</c:v>
                </c:pt>
                <c:pt idx="2">
                  <c:v>1219</c:v>
                </c:pt>
                <c:pt idx="3">
                  <c:v>1498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C5F-4B9B-8C06-239EAFB74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5652032"/>
        <c:axId val="155652592"/>
      </c:barChart>
      <c:catAx>
        <c:axId val="155652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55652592"/>
        <c:crosses val="autoZero"/>
        <c:auto val="1"/>
        <c:lblAlgn val="ctr"/>
        <c:lblOffset val="100"/>
        <c:noMultiLvlLbl val="0"/>
      </c:catAx>
      <c:valAx>
        <c:axId val="155652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652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844508450695444"/>
          <c:y val="9.4024179620034537E-2"/>
          <c:w val="0.22280930883639549"/>
          <c:h val="0.5945591896841653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907954989818008"/>
          <c:y val="5.5083145188445877E-2"/>
          <c:w val="0.58144189991518236"/>
          <c:h val="0.731140818798395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дому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на 2017 -2018 учебный год</c:v>
                </c:pt>
                <c:pt idx="1">
                  <c:v>на 2018 -2019 учебный год</c:v>
                </c:pt>
                <c:pt idx="2">
                  <c:v>на 2019 -2020 учебный год</c:v>
                </c:pt>
                <c:pt idx="3">
                  <c:v>на 2020-2021 учебный год</c:v>
                </c:pt>
                <c:pt idx="4">
                  <c:v>на 2021-2022 учебный год</c:v>
                </c:pt>
                <c:pt idx="5">
                  <c:v>на 2022-2023 учебный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389</c:v>
                </c:pt>
                <c:pt idx="1">
                  <c:v>373</c:v>
                </c:pt>
                <c:pt idx="2">
                  <c:v>444</c:v>
                </c:pt>
                <c:pt idx="3">
                  <c:v>456</c:v>
                </c:pt>
                <c:pt idx="4">
                  <c:v>507</c:v>
                </c:pt>
                <c:pt idx="5">
                  <c:v>658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EFF-4117-B8B1-5D9680343C0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дистанционно</c:v>
                </c:pt>
              </c:strCache>
            </c:strRef>
          </c:tx>
          <c:spPr>
            <a:solidFill>
              <a:srgbClr val="FFC000">
                <a:lumMod val="75000"/>
              </a:srgbClr>
            </a:solidFill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на 2017 -2018 учебный год</c:v>
                </c:pt>
                <c:pt idx="1">
                  <c:v>на 2018 -2019 учебный год</c:v>
                </c:pt>
                <c:pt idx="2">
                  <c:v>на 2019 -2020 учебный год</c:v>
                </c:pt>
                <c:pt idx="3">
                  <c:v>на 2020-2021 учебный год</c:v>
                </c:pt>
                <c:pt idx="4">
                  <c:v>на 2021-2022 учебный год</c:v>
                </c:pt>
                <c:pt idx="5">
                  <c:v>на 2022-2023 учебный год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87</c:v>
                </c:pt>
                <c:pt idx="1">
                  <c:v>75</c:v>
                </c:pt>
                <c:pt idx="2">
                  <c:v>59</c:v>
                </c:pt>
                <c:pt idx="3">
                  <c:v>84</c:v>
                </c:pt>
                <c:pt idx="4">
                  <c:v>104</c:v>
                </c:pt>
                <c:pt idx="5">
                  <c:v>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EFF-4117-B8B1-5D9680343C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5639152"/>
        <c:axId val="155637472"/>
      </c:barChart>
      <c:catAx>
        <c:axId val="155639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ru-RU"/>
          </a:p>
        </c:txPr>
        <c:crossAx val="155637472"/>
        <c:crosses val="autoZero"/>
        <c:auto val="1"/>
        <c:lblAlgn val="ctr"/>
        <c:lblOffset val="100"/>
        <c:noMultiLvlLbl val="0"/>
      </c:catAx>
      <c:valAx>
        <c:axId val="155637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639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789241607956912"/>
          <c:y val="0.42847637456947785"/>
          <c:w val="0.166339432391095"/>
          <c:h val="0.22868979215435908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1403618795438193E-2"/>
          <c:y val="0.1726729320125307"/>
          <c:w val="0.50956482752823151"/>
          <c:h val="0.6847877886231968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 ресурсных центрах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2018-2018 уч.г.</c:v>
                </c:pt>
                <c:pt idx="1">
                  <c:v>2018-2019 уч.г</c:v>
                </c:pt>
                <c:pt idx="2">
                  <c:v>2019-2020 уч.г</c:v>
                </c:pt>
                <c:pt idx="3">
                  <c:v>2020-2021 уч.г</c:v>
                </c:pt>
                <c:pt idx="4">
                  <c:v>2021-2022 уч.г</c:v>
                </c:pt>
                <c:pt idx="5">
                  <c:v>2022-2023 уч.г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87</c:v>
                </c:pt>
                <c:pt idx="1">
                  <c:v>75</c:v>
                </c:pt>
                <c:pt idx="2">
                  <c:v>54</c:v>
                </c:pt>
                <c:pt idx="3">
                  <c:v>56</c:v>
                </c:pt>
                <c:pt idx="4">
                  <c:v>56</c:v>
                </c:pt>
                <c:pt idx="5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BA-468F-B4D8-5BCC6B40929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длительном лечении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2018-2018 уч.г.</c:v>
                </c:pt>
                <c:pt idx="1">
                  <c:v>2018-2019 уч.г</c:v>
                </c:pt>
                <c:pt idx="2">
                  <c:v>2019-2020 уч.г</c:v>
                </c:pt>
                <c:pt idx="3">
                  <c:v>2020-2021 уч.г</c:v>
                </c:pt>
                <c:pt idx="4">
                  <c:v>2021-2022 уч.г</c:v>
                </c:pt>
                <c:pt idx="5">
                  <c:v>2022-2023 уч.г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36</c:v>
                </c:pt>
                <c:pt idx="1">
                  <c:v>44</c:v>
                </c:pt>
                <c:pt idx="2">
                  <c:v>45</c:v>
                </c:pt>
                <c:pt idx="3">
                  <c:v>28</c:v>
                </c:pt>
                <c:pt idx="4">
                  <c:v>48</c:v>
                </c:pt>
                <c:pt idx="5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CBA-468F-B4D8-5BCC6B4092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4356736"/>
        <c:axId val="154360096"/>
      </c:barChart>
      <c:catAx>
        <c:axId val="154356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6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4360096"/>
        <c:crosses val="autoZero"/>
        <c:auto val="1"/>
        <c:lblAlgn val="ctr"/>
        <c:lblOffset val="100"/>
        <c:noMultiLvlLbl val="0"/>
      </c:catAx>
      <c:valAx>
        <c:axId val="154360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435673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Ретро">
    <a:dk1>
      <a:sysClr val="windowText" lastClr="000000"/>
    </a:dk1>
    <a:lt1>
      <a:sysClr val="window" lastClr="FFFFFF"/>
    </a:lt1>
    <a:dk2>
      <a:srgbClr val="344068"/>
    </a:dk2>
    <a:lt2>
      <a:srgbClr val="D9E0E6"/>
    </a:lt2>
    <a:accent1>
      <a:srgbClr val="1CADE4"/>
    </a:accent1>
    <a:accent2>
      <a:srgbClr val="2683C6"/>
    </a:accent2>
    <a:accent3>
      <a:srgbClr val="28C4CC"/>
    </a:accent3>
    <a:accent4>
      <a:srgbClr val="42BA97"/>
    </a:accent4>
    <a:accent5>
      <a:srgbClr val="3E8853"/>
    </a:accent5>
    <a:accent6>
      <a:srgbClr val="62A39F"/>
    </a:accent6>
    <a:hlink>
      <a:srgbClr val="6EAC1C"/>
    </a:hlink>
    <a:folHlink>
      <a:srgbClr val="B26B02"/>
    </a:folHlink>
  </a:clrScheme>
  <a:fontScheme name="Ретро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Ретро">
    <a:fillStyleLst>
      <a:solidFill>
        <a:schemeClr val="phClr"/>
      </a:solidFill>
      <a:gradFill rotWithShape="1">
        <a:gsLst>
          <a:gs pos="0">
            <a:schemeClr val="phClr">
              <a:tint val="65000"/>
              <a:shade val="92000"/>
              <a:satMod val="130000"/>
            </a:schemeClr>
          </a:gs>
          <a:gs pos="45000">
            <a:schemeClr val="phClr">
              <a:tint val="60000"/>
              <a:shade val="99000"/>
              <a:satMod val="120000"/>
            </a:schemeClr>
          </a:gs>
          <a:gs pos="100000">
            <a:schemeClr val="phClr">
              <a:tint val="55000"/>
              <a:satMod val="14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  <a:satMod val="130000"/>
            </a:schemeClr>
          </a:gs>
          <a:gs pos="34000">
            <a:schemeClr val="phClr">
              <a:shade val="87000"/>
              <a:satMod val="125000"/>
            </a:schemeClr>
          </a:gs>
          <a:gs pos="70000">
            <a:schemeClr val="phClr">
              <a:tint val="100000"/>
              <a:shade val="90000"/>
              <a:satMod val="130000"/>
            </a:schemeClr>
          </a:gs>
          <a:gs pos="100000">
            <a:schemeClr val="phClr">
              <a:tint val="100000"/>
              <a:shade val="100000"/>
              <a:satMod val="110000"/>
            </a:schemeClr>
          </a:gs>
        </a:gsLst>
        <a:path path="circle">
          <a:fillToRect l="100000" t="100000" r="100000" b="100000"/>
        </a:path>
      </a:gradFill>
    </a:fillStyleLst>
    <a:lnStyleLst>
      <a:ln w="12700" cap="flat" cmpd="sng" algn="ctr">
        <a:solidFill>
          <a:schemeClr val="phClr"/>
        </a:solidFill>
        <a:prstDash val="solid"/>
      </a:ln>
      <a:ln w="15875" cap="flat" cmpd="sng" algn="ctr">
        <a:solidFill>
          <a:schemeClr val="phClr"/>
        </a:solidFill>
        <a:prstDash val="solid"/>
      </a:ln>
      <a:ln w="2540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38100" dist="25400" dir="2700000" algn="br" rotWithShape="0">
            <a:srgbClr val="000000">
              <a:alpha val="60000"/>
            </a:srgbClr>
          </a:outerShdw>
        </a:effectLst>
      </a:effectStyle>
      <a:effectStyle>
        <a:effectLst>
          <a:outerShdw blurRad="44450" dist="25400" dir="2700000" algn="br" rotWithShape="0">
            <a:srgbClr val="000000">
              <a:alpha val="60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9800000"/>
          </a:lightRig>
        </a:scene3d>
        <a:sp3d prstMaterial="flat">
          <a:bevelT w="25400" h="31750"/>
        </a:sp3d>
      </a:effectStyle>
    </a:effectStyleLst>
    <a:bgFillStyleLst>
      <a:solidFill>
        <a:schemeClr val="phClr"/>
      </a:solidFill>
      <a:solidFill>
        <a:schemeClr val="phClr">
          <a:tint val="90000"/>
          <a:shade val="97000"/>
          <a:satMod val="130000"/>
        </a:schemeClr>
      </a:solidFill>
      <a:gradFill rotWithShape="1">
        <a:gsLst>
          <a:gs pos="0">
            <a:schemeClr val="phClr">
              <a:tint val="96000"/>
              <a:shade val="99000"/>
              <a:satMod val="140000"/>
            </a:schemeClr>
          </a:gs>
          <a:gs pos="65000">
            <a:schemeClr val="phClr">
              <a:tint val="100000"/>
              <a:shade val="80000"/>
              <a:satMod val="130000"/>
            </a:schemeClr>
          </a:gs>
          <a:gs pos="100000">
            <a:schemeClr val="phClr">
              <a:tint val="100000"/>
              <a:shade val="48000"/>
              <a:satMod val="120000"/>
            </a:schemeClr>
          </a:gs>
        </a:gsLst>
        <a:lin ang="162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Salbakay</dc:creator>
  <cp:keywords/>
  <dc:description/>
  <cp:lastModifiedBy>Salbakay</cp:lastModifiedBy>
  <cp:revision>36</cp:revision>
  <dcterms:created xsi:type="dcterms:W3CDTF">2022-11-07T05:42:00Z</dcterms:created>
  <dcterms:modified xsi:type="dcterms:W3CDTF">2023-04-20T05:44:00Z</dcterms:modified>
</cp:coreProperties>
</file>