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90134" w14:textId="77777777" w:rsidR="00FB48CC" w:rsidRDefault="00FB48CC" w:rsidP="00FB48CC">
      <w:pPr>
        <w:spacing w:line="240" w:lineRule="auto"/>
        <w:jc w:val="center"/>
        <w:rPr>
          <w:rFonts w:ascii="Times New Roman" w:eastAsia="Times New Roman" w:hAnsi="Times New Roman"/>
          <w:b/>
          <w:sz w:val="28"/>
          <w:szCs w:val="28"/>
        </w:rPr>
      </w:pPr>
      <w:r>
        <w:rPr>
          <w:rFonts w:ascii="Times New Roman" w:eastAsia="Times New Roman" w:hAnsi="Times New Roman"/>
          <w:b/>
          <w:sz w:val="24"/>
          <w:szCs w:val="24"/>
        </w:rPr>
        <w:object w:dxaOrig="1680" w:dyaOrig="1605" w14:anchorId="13F9E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0.25pt" o:ole="" fillcolor="window">
            <v:imagedata r:id="rId8" o:title=""/>
          </v:shape>
          <o:OLEObject Type="Embed" ProgID="Word.Picture.8" ShapeID="_x0000_i1025" DrawAspect="Content" ObjectID="_1737446779" r:id="rId9"/>
        </w:object>
      </w:r>
    </w:p>
    <w:p w14:paraId="49F02A0A" w14:textId="66BCC421" w:rsidR="00FB48CC" w:rsidRDefault="00D1733C" w:rsidP="00FB48CC">
      <w:pPr>
        <w:pStyle w:val="a4"/>
        <w:tabs>
          <w:tab w:val="left" w:pos="7088"/>
        </w:tabs>
        <w:ind w:right="140"/>
        <w:jc w:val="center"/>
        <w:rPr>
          <w:rFonts w:ascii="Times New Roman" w:hAnsi="Times New Roman" w:cs="Times New Roman"/>
          <w:b/>
          <w:noProof/>
          <w:color w:val="000000"/>
          <w:sz w:val="32"/>
          <w:szCs w:val="28"/>
        </w:rPr>
      </w:pPr>
      <w:r>
        <w:rPr>
          <w:rFonts w:ascii="Times New Roman" w:hAnsi="Times New Roman" w:cs="Times New Roman"/>
          <w:b/>
          <w:noProof/>
          <w:color w:val="000000"/>
          <w:sz w:val="32"/>
          <w:szCs w:val="28"/>
        </w:rPr>
        <w:t>МИНИСТЕРСТВО ОБРАЗОВАНИЯ</w:t>
      </w:r>
    </w:p>
    <w:p w14:paraId="1D89AF1B" w14:textId="77777777" w:rsidR="00FB48CC" w:rsidRPr="00A22EEA" w:rsidRDefault="00FB48CC" w:rsidP="00FB48CC">
      <w:pPr>
        <w:pStyle w:val="a4"/>
        <w:tabs>
          <w:tab w:val="left" w:pos="7088"/>
        </w:tabs>
        <w:jc w:val="center"/>
        <w:rPr>
          <w:rFonts w:ascii="Times New Roman" w:hAnsi="Times New Roman" w:cs="Times New Roman"/>
          <w:b/>
          <w:color w:val="000000"/>
          <w:sz w:val="32"/>
          <w:szCs w:val="28"/>
        </w:rPr>
      </w:pPr>
      <w:r w:rsidRPr="00A22EEA">
        <w:rPr>
          <w:rFonts w:ascii="Times New Roman" w:hAnsi="Times New Roman" w:cs="Times New Roman"/>
          <w:b/>
          <w:noProof/>
          <w:color w:val="000000"/>
          <w:sz w:val="32"/>
          <w:szCs w:val="28"/>
        </w:rPr>
        <w:t>РЕСПУБЛИКИ ТЫВА</w:t>
      </w:r>
    </w:p>
    <w:p w14:paraId="460F60BF" w14:textId="6C473BA2" w:rsidR="00FB48CC" w:rsidRDefault="00FB48CC" w:rsidP="00FB48CC">
      <w:pPr>
        <w:pStyle w:val="a4"/>
        <w:tabs>
          <w:tab w:val="left" w:pos="7088"/>
        </w:tabs>
        <w:jc w:val="center"/>
        <w:rPr>
          <w:rFonts w:ascii="Times New Roman" w:hAnsi="Times New Roman" w:cs="Times New Roman"/>
          <w:noProof/>
          <w:color w:val="000000"/>
          <w:sz w:val="28"/>
          <w:szCs w:val="28"/>
        </w:rPr>
      </w:pPr>
      <w:r w:rsidRPr="00D74C31">
        <w:rPr>
          <w:rFonts w:ascii="Times New Roman" w:hAnsi="Times New Roman" w:cs="Times New Roman"/>
          <w:noProof/>
          <w:color w:val="000000"/>
          <w:sz w:val="28"/>
          <w:szCs w:val="28"/>
        </w:rPr>
        <w:t>(Минобр РТ)</w:t>
      </w:r>
    </w:p>
    <w:p w14:paraId="1A77F63B" w14:textId="2D53D864" w:rsidR="006D0055" w:rsidRDefault="006D0055" w:rsidP="00FB48CC">
      <w:pPr>
        <w:pStyle w:val="a4"/>
        <w:tabs>
          <w:tab w:val="left" w:pos="7088"/>
        </w:tabs>
        <w:jc w:val="center"/>
        <w:rPr>
          <w:rFonts w:ascii="Times New Roman" w:hAnsi="Times New Roman" w:cs="Times New Roman"/>
          <w:noProof/>
          <w:color w:val="000000"/>
          <w:sz w:val="28"/>
          <w:szCs w:val="28"/>
        </w:rPr>
      </w:pPr>
      <w:r w:rsidRPr="00C43BEC">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____-д</w:t>
      </w:r>
    </w:p>
    <w:p w14:paraId="6364A467" w14:textId="77777777" w:rsidR="008D464E" w:rsidRDefault="008D464E" w:rsidP="00FB48CC">
      <w:pPr>
        <w:pStyle w:val="a4"/>
        <w:tabs>
          <w:tab w:val="left" w:pos="7088"/>
        </w:tabs>
        <w:jc w:val="center"/>
        <w:rPr>
          <w:rFonts w:ascii="Times New Roman" w:hAnsi="Times New Roman" w:cs="Times New Roman"/>
          <w:noProof/>
          <w:color w:val="000000"/>
          <w:sz w:val="28"/>
          <w:szCs w:val="28"/>
        </w:rPr>
      </w:pPr>
    </w:p>
    <w:p w14:paraId="31994059" w14:textId="0766E328" w:rsidR="006D0055" w:rsidRDefault="006D0055" w:rsidP="006D0055">
      <w:pPr>
        <w:pStyle w:val="a4"/>
        <w:tabs>
          <w:tab w:val="left" w:pos="7088"/>
        </w:tabs>
        <w:ind w:right="140"/>
        <w:jc w:val="center"/>
        <w:rPr>
          <w:rFonts w:ascii="Times New Roman" w:hAnsi="Times New Roman" w:cs="Times New Roman"/>
          <w:b/>
          <w:noProof/>
          <w:color w:val="000000"/>
          <w:sz w:val="32"/>
          <w:szCs w:val="28"/>
        </w:rPr>
      </w:pPr>
      <w:r>
        <w:rPr>
          <w:rFonts w:ascii="Times New Roman" w:hAnsi="Times New Roman" w:cs="Times New Roman"/>
          <w:b/>
          <w:noProof/>
          <w:color w:val="000000"/>
          <w:sz w:val="32"/>
          <w:szCs w:val="28"/>
        </w:rPr>
        <w:t>МИНИСТЕРСТВО ЦИФРОВОГО РАЗВИТИЯ</w:t>
      </w:r>
    </w:p>
    <w:p w14:paraId="5F466348" w14:textId="77777777" w:rsidR="006D0055" w:rsidRPr="00A22EEA" w:rsidRDefault="006D0055" w:rsidP="006D0055">
      <w:pPr>
        <w:pStyle w:val="a4"/>
        <w:tabs>
          <w:tab w:val="left" w:pos="7088"/>
        </w:tabs>
        <w:jc w:val="center"/>
        <w:rPr>
          <w:rFonts w:ascii="Times New Roman" w:hAnsi="Times New Roman" w:cs="Times New Roman"/>
          <w:b/>
          <w:color w:val="000000"/>
          <w:sz w:val="32"/>
          <w:szCs w:val="28"/>
        </w:rPr>
      </w:pPr>
      <w:r w:rsidRPr="00A22EEA">
        <w:rPr>
          <w:rFonts w:ascii="Times New Roman" w:hAnsi="Times New Roman" w:cs="Times New Roman"/>
          <w:b/>
          <w:noProof/>
          <w:color w:val="000000"/>
          <w:sz w:val="32"/>
          <w:szCs w:val="28"/>
        </w:rPr>
        <w:t>РЕСПУБЛИКИ ТЫВА</w:t>
      </w:r>
    </w:p>
    <w:p w14:paraId="5FCC099A" w14:textId="1ACCC63E" w:rsidR="006D0055" w:rsidRPr="00D74C31" w:rsidRDefault="006D0055" w:rsidP="006D0055">
      <w:pPr>
        <w:pStyle w:val="a4"/>
        <w:tabs>
          <w:tab w:val="left" w:pos="7088"/>
        </w:tabs>
        <w:jc w:val="center"/>
        <w:rPr>
          <w:rFonts w:ascii="Times New Roman" w:hAnsi="Times New Roman" w:cs="Times New Roman"/>
          <w:noProof/>
          <w:color w:val="000000"/>
          <w:sz w:val="28"/>
          <w:szCs w:val="28"/>
        </w:rPr>
      </w:pPr>
      <w:r w:rsidRPr="00D74C31">
        <w:rPr>
          <w:rFonts w:ascii="Times New Roman" w:hAnsi="Times New Roman" w:cs="Times New Roman"/>
          <w:noProof/>
          <w:color w:val="000000"/>
          <w:sz w:val="28"/>
          <w:szCs w:val="28"/>
        </w:rPr>
        <w:t>(Мин</w:t>
      </w:r>
      <w:r>
        <w:rPr>
          <w:rFonts w:ascii="Times New Roman" w:hAnsi="Times New Roman" w:cs="Times New Roman"/>
          <w:noProof/>
          <w:color w:val="000000"/>
          <w:sz w:val="28"/>
          <w:szCs w:val="28"/>
        </w:rPr>
        <w:t>цифры</w:t>
      </w:r>
      <w:r w:rsidRPr="00D74C31">
        <w:rPr>
          <w:rFonts w:ascii="Times New Roman" w:hAnsi="Times New Roman" w:cs="Times New Roman"/>
          <w:noProof/>
          <w:color w:val="000000"/>
          <w:sz w:val="28"/>
          <w:szCs w:val="28"/>
        </w:rPr>
        <w:t xml:space="preserve"> РТ)</w:t>
      </w:r>
    </w:p>
    <w:p w14:paraId="56FF533B" w14:textId="0457A48D" w:rsidR="00FB48CC" w:rsidRDefault="006D0055" w:rsidP="00FB48CC">
      <w:pPr>
        <w:pStyle w:val="a4"/>
        <w:tabs>
          <w:tab w:val="left" w:pos="7088"/>
        </w:tabs>
        <w:jc w:val="center"/>
        <w:rPr>
          <w:rFonts w:ascii="Times New Roman" w:hAnsi="Times New Roman" w:cs="Times New Roman"/>
          <w:noProof/>
          <w:color w:val="000000"/>
          <w:sz w:val="28"/>
          <w:szCs w:val="28"/>
        </w:rPr>
      </w:pPr>
      <w:r w:rsidRPr="00C43BEC">
        <w:rPr>
          <w:rFonts w:ascii="Times New Roman" w:hAnsi="Times New Roman" w:cs="Times New Roman"/>
          <w:noProof/>
          <w:color w:val="000000"/>
          <w:sz w:val="28"/>
          <w:szCs w:val="28"/>
        </w:rPr>
        <w:t xml:space="preserve">№ </w:t>
      </w:r>
      <w:r>
        <w:rPr>
          <w:rFonts w:ascii="Times New Roman" w:hAnsi="Times New Roman" w:cs="Times New Roman"/>
          <w:noProof/>
          <w:color w:val="000000"/>
          <w:sz w:val="28"/>
          <w:szCs w:val="28"/>
        </w:rPr>
        <w:t>_____</w:t>
      </w:r>
    </w:p>
    <w:p w14:paraId="2704007A" w14:textId="77777777" w:rsidR="008D464E" w:rsidRDefault="008D464E" w:rsidP="00FB48CC">
      <w:pPr>
        <w:pStyle w:val="a4"/>
        <w:tabs>
          <w:tab w:val="left" w:pos="7088"/>
        </w:tabs>
        <w:jc w:val="center"/>
        <w:rPr>
          <w:rFonts w:ascii="Times New Roman" w:hAnsi="Times New Roman" w:cs="Times New Roman"/>
          <w:b/>
          <w:bCs/>
          <w:sz w:val="32"/>
          <w:szCs w:val="28"/>
        </w:rPr>
      </w:pPr>
    </w:p>
    <w:p w14:paraId="1C28E217" w14:textId="77777777" w:rsidR="00FB48CC" w:rsidRPr="00A22EEA" w:rsidRDefault="00FB48CC" w:rsidP="00FB48CC">
      <w:pPr>
        <w:pStyle w:val="a4"/>
        <w:tabs>
          <w:tab w:val="left" w:pos="7088"/>
        </w:tabs>
        <w:jc w:val="center"/>
        <w:rPr>
          <w:rFonts w:ascii="Times New Roman" w:hAnsi="Times New Roman" w:cs="Times New Roman"/>
          <w:color w:val="000000"/>
          <w:sz w:val="32"/>
          <w:szCs w:val="28"/>
        </w:rPr>
      </w:pPr>
      <w:r>
        <w:rPr>
          <w:rFonts w:ascii="Times New Roman" w:hAnsi="Times New Roman" w:cs="Times New Roman"/>
          <w:b/>
          <w:bCs/>
          <w:sz w:val="32"/>
          <w:szCs w:val="28"/>
        </w:rPr>
        <w:t>ПРИКАЗ</w:t>
      </w:r>
    </w:p>
    <w:p w14:paraId="67765628" w14:textId="77777777" w:rsidR="00FB48CC" w:rsidRDefault="00FB48CC" w:rsidP="00FB48CC">
      <w:pPr>
        <w:pStyle w:val="a4"/>
        <w:tabs>
          <w:tab w:val="left" w:pos="7088"/>
        </w:tabs>
        <w:jc w:val="center"/>
        <w:rPr>
          <w:rFonts w:ascii="Times New Roman" w:hAnsi="Times New Roman" w:cs="Times New Roman"/>
          <w:noProof/>
          <w:color w:val="000000"/>
          <w:sz w:val="28"/>
          <w:szCs w:val="28"/>
        </w:rPr>
      </w:pPr>
    </w:p>
    <w:p w14:paraId="41D43983" w14:textId="55EB0BAA" w:rsidR="00FB48CC" w:rsidRPr="00C43BEC" w:rsidRDefault="00FB48CC" w:rsidP="00FB48CC">
      <w:pPr>
        <w:pStyle w:val="a4"/>
        <w:tabs>
          <w:tab w:val="left" w:pos="7088"/>
        </w:tabs>
        <w:jc w:val="center"/>
        <w:rPr>
          <w:rFonts w:ascii="Times New Roman" w:hAnsi="Times New Roman" w:cs="Times New Roman"/>
          <w:color w:val="000000"/>
          <w:sz w:val="28"/>
          <w:szCs w:val="28"/>
        </w:rPr>
      </w:pPr>
      <w:r w:rsidRPr="00C43BEC">
        <w:rPr>
          <w:rFonts w:ascii="Times New Roman" w:hAnsi="Times New Roman" w:cs="Times New Roman"/>
          <w:noProof/>
          <w:color w:val="000000"/>
          <w:sz w:val="28"/>
          <w:szCs w:val="28"/>
        </w:rPr>
        <w:t xml:space="preserve">от </w:t>
      </w:r>
      <w:r>
        <w:rPr>
          <w:rFonts w:ascii="Times New Roman" w:hAnsi="Times New Roman" w:cs="Times New Roman"/>
          <w:noProof/>
          <w:color w:val="000000"/>
          <w:sz w:val="28"/>
          <w:szCs w:val="28"/>
        </w:rPr>
        <w:t>«___»</w:t>
      </w:r>
      <w:r w:rsidRPr="00C43BEC">
        <w:rPr>
          <w:rFonts w:ascii="Times New Roman" w:hAnsi="Times New Roman" w:cs="Times New Roman"/>
          <w:noProof/>
          <w:color w:val="000000"/>
          <w:sz w:val="28"/>
          <w:szCs w:val="28"/>
        </w:rPr>
        <w:t xml:space="preserve"> </w:t>
      </w:r>
      <w:r w:rsidR="009A535E">
        <w:rPr>
          <w:rFonts w:ascii="Times New Roman" w:hAnsi="Times New Roman" w:cs="Times New Roman"/>
          <w:noProof/>
          <w:color w:val="000000"/>
          <w:sz w:val="28"/>
          <w:szCs w:val="28"/>
        </w:rPr>
        <w:t>февраля</w:t>
      </w:r>
      <w:r w:rsidRPr="00C43BEC">
        <w:rPr>
          <w:rFonts w:ascii="Times New Roman" w:hAnsi="Times New Roman" w:cs="Times New Roman"/>
          <w:noProof/>
          <w:color w:val="000000"/>
          <w:sz w:val="28"/>
          <w:szCs w:val="28"/>
        </w:rPr>
        <w:t xml:space="preserve"> 20</w:t>
      </w:r>
      <w:r>
        <w:rPr>
          <w:rFonts w:ascii="Times New Roman" w:hAnsi="Times New Roman" w:cs="Times New Roman"/>
          <w:noProof/>
          <w:color w:val="000000"/>
          <w:sz w:val="28"/>
          <w:szCs w:val="28"/>
        </w:rPr>
        <w:t>2</w:t>
      </w:r>
      <w:r w:rsidR="00D74C31">
        <w:rPr>
          <w:rFonts w:ascii="Times New Roman" w:hAnsi="Times New Roman" w:cs="Times New Roman"/>
          <w:noProof/>
          <w:color w:val="000000"/>
          <w:sz w:val="28"/>
          <w:szCs w:val="28"/>
        </w:rPr>
        <w:t>3</w:t>
      </w:r>
      <w:r w:rsidRPr="00C43BEC">
        <w:rPr>
          <w:rFonts w:ascii="Times New Roman" w:hAnsi="Times New Roman" w:cs="Times New Roman"/>
          <w:noProof/>
          <w:color w:val="000000"/>
          <w:sz w:val="28"/>
          <w:szCs w:val="28"/>
        </w:rPr>
        <w:t xml:space="preserve"> г. </w:t>
      </w:r>
    </w:p>
    <w:p w14:paraId="05AF2F89" w14:textId="77777777" w:rsidR="00FB48CC" w:rsidRDefault="00FB48CC" w:rsidP="00FB48CC">
      <w:pPr>
        <w:pStyle w:val="a4"/>
        <w:tabs>
          <w:tab w:val="left" w:pos="7088"/>
        </w:tabs>
        <w:jc w:val="center"/>
        <w:rPr>
          <w:rFonts w:ascii="Times New Roman" w:hAnsi="Times New Roman" w:cs="Times New Roman"/>
          <w:noProof/>
          <w:color w:val="000000"/>
          <w:sz w:val="28"/>
          <w:szCs w:val="28"/>
        </w:rPr>
      </w:pPr>
      <w:r w:rsidRPr="00C43BEC">
        <w:rPr>
          <w:rFonts w:ascii="Times New Roman" w:hAnsi="Times New Roman" w:cs="Times New Roman"/>
          <w:noProof/>
          <w:color w:val="000000"/>
          <w:sz w:val="28"/>
          <w:szCs w:val="28"/>
        </w:rPr>
        <w:t>г. Кызыл</w:t>
      </w:r>
    </w:p>
    <w:p w14:paraId="2CBF3F30" w14:textId="77777777" w:rsidR="00FB48CC" w:rsidRDefault="00FB48CC" w:rsidP="00FB48CC">
      <w:pPr>
        <w:pStyle w:val="a4"/>
        <w:tabs>
          <w:tab w:val="left" w:pos="7088"/>
        </w:tabs>
        <w:jc w:val="center"/>
        <w:rPr>
          <w:rFonts w:ascii="Times New Roman" w:hAnsi="Times New Roman" w:cs="Times New Roman"/>
          <w:noProof/>
          <w:color w:val="000000"/>
          <w:sz w:val="28"/>
          <w:szCs w:val="28"/>
        </w:rPr>
      </w:pPr>
    </w:p>
    <w:p w14:paraId="18FEFEBD" w14:textId="5CFF26F4" w:rsidR="00FB48CC" w:rsidRPr="00FA1F94" w:rsidRDefault="00FB48CC" w:rsidP="008C40D0">
      <w:pPr>
        <w:spacing w:after="0" w:line="240" w:lineRule="auto"/>
        <w:jc w:val="center"/>
        <w:rPr>
          <w:rFonts w:ascii="Times New Roman" w:hAnsi="Times New Roman" w:cs="Times New Roman"/>
          <w:b/>
          <w:sz w:val="28"/>
          <w:szCs w:val="28"/>
        </w:rPr>
      </w:pPr>
      <w:r w:rsidRPr="00FA1F94">
        <w:rPr>
          <w:rFonts w:ascii="Times New Roman" w:hAnsi="Times New Roman" w:cs="Times New Roman"/>
          <w:b/>
          <w:sz w:val="28"/>
          <w:szCs w:val="28"/>
        </w:rPr>
        <w:t>Об утверждении плана мероприятий (</w:t>
      </w:r>
      <w:r w:rsidR="00764DCF">
        <w:rPr>
          <w:rFonts w:ascii="Times New Roman" w:hAnsi="Times New Roman" w:cs="Times New Roman"/>
          <w:b/>
          <w:sz w:val="28"/>
          <w:szCs w:val="28"/>
        </w:rPr>
        <w:t>«</w:t>
      </w:r>
      <w:r w:rsidRPr="00FA1F94">
        <w:rPr>
          <w:rFonts w:ascii="Times New Roman" w:hAnsi="Times New Roman" w:cs="Times New Roman"/>
          <w:b/>
          <w:sz w:val="28"/>
          <w:szCs w:val="28"/>
        </w:rPr>
        <w:t>дорожной карты</w:t>
      </w:r>
      <w:r w:rsidR="00764DCF">
        <w:rPr>
          <w:rFonts w:ascii="Times New Roman" w:hAnsi="Times New Roman" w:cs="Times New Roman"/>
          <w:b/>
          <w:sz w:val="28"/>
          <w:szCs w:val="28"/>
        </w:rPr>
        <w:t>»</w:t>
      </w:r>
      <w:r w:rsidRPr="00FA1F94">
        <w:rPr>
          <w:rFonts w:ascii="Times New Roman" w:hAnsi="Times New Roman" w:cs="Times New Roman"/>
          <w:b/>
          <w:sz w:val="28"/>
          <w:szCs w:val="28"/>
        </w:rPr>
        <w:t xml:space="preserve">) </w:t>
      </w:r>
    </w:p>
    <w:p w14:paraId="3B855B51" w14:textId="5078CA29" w:rsidR="00FB48CC" w:rsidRDefault="00FB48CC" w:rsidP="00397197">
      <w:pPr>
        <w:spacing w:after="0" w:line="240" w:lineRule="auto"/>
        <w:jc w:val="center"/>
        <w:rPr>
          <w:rFonts w:ascii="Times New Roman" w:hAnsi="Times New Roman" w:cs="Times New Roman"/>
          <w:b/>
          <w:sz w:val="28"/>
          <w:szCs w:val="28"/>
        </w:rPr>
      </w:pPr>
      <w:r w:rsidRPr="00FA1F94">
        <w:rPr>
          <w:rFonts w:ascii="Times New Roman" w:hAnsi="Times New Roman" w:cs="Times New Roman"/>
          <w:b/>
          <w:sz w:val="28"/>
          <w:szCs w:val="28"/>
        </w:rPr>
        <w:t xml:space="preserve">по </w:t>
      </w:r>
      <w:r w:rsidR="00DD61EA">
        <w:rPr>
          <w:rFonts w:ascii="Times New Roman" w:hAnsi="Times New Roman" w:cs="Times New Roman"/>
          <w:b/>
          <w:sz w:val="28"/>
          <w:szCs w:val="28"/>
        </w:rPr>
        <w:t xml:space="preserve">цифровой трансформации образования Республики Тыва для </w:t>
      </w:r>
      <w:r w:rsidR="00D74C31">
        <w:rPr>
          <w:rFonts w:ascii="Times New Roman" w:hAnsi="Times New Roman" w:cs="Times New Roman"/>
          <w:b/>
          <w:sz w:val="28"/>
          <w:szCs w:val="28"/>
        </w:rPr>
        <w:t>достижени</w:t>
      </w:r>
      <w:r w:rsidR="00DD61EA">
        <w:rPr>
          <w:rFonts w:ascii="Times New Roman" w:hAnsi="Times New Roman" w:cs="Times New Roman"/>
          <w:b/>
          <w:sz w:val="28"/>
          <w:szCs w:val="28"/>
        </w:rPr>
        <w:t>я</w:t>
      </w:r>
      <w:r w:rsidR="00D74C31">
        <w:rPr>
          <w:rFonts w:ascii="Times New Roman" w:hAnsi="Times New Roman" w:cs="Times New Roman"/>
          <w:b/>
          <w:sz w:val="28"/>
          <w:szCs w:val="28"/>
        </w:rPr>
        <w:t xml:space="preserve"> целевых показателей «цифровой зрелости» отрасли </w:t>
      </w:r>
      <w:r w:rsidR="00BE6B32">
        <w:rPr>
          <w:rFonts w:ascii="Times New Roman" w:hAnsi="Times New Roman" w:cs="Times New Roman"/>
          <w:b/>
          <w:sz w:val="28"/>
          <w:szCs w:val="28"/>
        </w:rPr>
        <w:t>«</w:t>
      </w:r>
      <w:r w:rsidR="00571DB3">
        <w:rPr>
          <w:rFonts w:ascii="Times New Roman" w:hAnsi="Times New Roman" w:cs="Times New Roman"/>
          <w:b/>
          <w:sz w:val="28"/>
          <w:szCs w:val="28"/>
        </w:rPr>
        <w:t>Образование (общее)»</w:t>
      </w:r>
      <w:r w:rsidR="00BE6B32">
        <w:rPr>
          <w:rFonts w:ascii="Times New Roman" w:hAnsi="Times New Roman" w:cs="Times New Roman"/>
          <w:b/>
          <w:sz w:val="28"/>
          <w:szCs w:val="28"/>
        </w:rPr>
        <w:t xml:space="preserve"> на 2023 год</w:t>
      </w:r>
    </w:p>
    <w:p w14:paraId="71E7CE10" w14:textId="77777777" w:rsidR="006D0055" w:rsidRPr="00FA1F94" w:rsidRDefault="006D0055" w:rsidP="00397197">
      <w:pPr>
        <w:spacing w:after="0" w:line="240" w:lineRule="auto"/>
        <w:jc w:val="center"/>
        <w:rPr>
          <w:rFonts w:ascii="Times New Roman" w:hAnsi="Times New Roman" w:cs="Times New Roman"/>
          <w:sz w:val="28"/>
          <w:szCs w:val="28"/>
        </w:rPr>
      </w:pPr>
    </w:p>
    <w:p w14:paraId="3184FD5A" w14:textId="19E0AB5E" w:rsidR="00FB48CC" w:rsidRPr="008D464E" w:rsidRDefault="00164DE9" w:rsidP="008D464E">
      <w:pPr>
        <w:spacing w:after="0" w:line="240" w:lineRule="auto"/>
        <w:ind w:firstLine="567"/>
        <w:jc w:val="both"/>
        <w:rPr>
          <w:rFonts w:ascii="Times New Roman" w:hAnsi="Times New Roman"/>
          <w:sz w:val="28"/>
          <w:szCs w:val="28"/>
        </w:rPr>
      </w:pPr>
      <w:r w:rsidRPr="00164DE9">
        <w:rPr>
          <w:rFonts w:ascii="Times New Roman" w:hAnsi="Times New Roman" w:cs="Times New Roman"/>
          <w:sz w:val="28"/>
          <w:szCs w:val="28"/>
        </w:rPr>
        <w:t>В</w:t>
      </w:r>
      <w:r w:rsidR="00792A14">
        <w:rPr>
          <w:rFonts w:ascii="Times New Roman" w:hAnsi="Times New Roman" w:cs="Times New Roman"/>
          <w:sz w:val="28"/>
          <w:szCs w:val="28"/>
        </w:rPr>
        <w:t xml:space="preserve"> соответствии с распоряжением Правительства Республики Тыва от 23 марта 2022 г. №</w:t>
      </w:r>
      <w:r w:rsidR="00A135BD" w:rsidRPr="00A135BD">
        <w:rPr>
          <w:rFonts w:ascii="Times New Roman" w:hAnsi="Times New Roman" w:cs="Times New Roman"/>
          <w:sz w:val="28"/>
          <w:szCs w:val="28"/>
        </w:rPr>
        <w:t xml:space="preserve"> </w:t>
      </w:r>
      <w:r w:rsidR="00792A14">
        <w:rPr>
          <w:rFonts w:ascii="Times New Roman" w:hAnsi="Times New Roman" w:cs="Times New Roman"/>
          <w:sz w:val="28"/>
          <w:szCs w:val="28"/>
        </w:rPr>
        <w:t>150-р «</w:t>
      </w:r>
      <w:r w:rsidR="00792A14" w:rsidRPr="00792A14">
        <w:rPr>
          <w:rFonts w:ascii="Times New Roman" w:hAnsi="Times New Roman" w:cs="Times New Roman"/>
          <w:sz w:val="28"/>
          <w:szCs w:val="28"/>
        </w:rPr>
        <w:t>Об утверждении плана мероприятий</w:t>
      </w:r>
      <w:r w:rsidR="00792A14">
        <w:rPr>
          <w:rFonts w:ascii="Times New Roman" w:hAnsi="Times New Roman" w:cs="Times New Roman"/>
          <w:sz w:val="28"/>
          <w:szCs w:val="28"/>
        </w:rPr>
        <w:t xml:space="preserve"> </w:t>
      </w:r>
      <w:r w:rsidR="00792A14" w:rsidRPr="00792A14">
        <w:rPr>
          <w:rFonts w:ascii="Times New Roman" w:hAnsi="Times New Roman" w:cs="Times New Roman"/>
          <w:sz w:val="28"/>
          <w:szCs w:val="28"/>
        </w:rPr>
        <w:t>(«дорожной карты») по реализации</w:t>
      </w:r>
      <w:r w:rsidR="00792A14">
        <w:rPr>
          <w:rFonts w:ascii="Times New Roman" w:hAnsi="Times New Roman" w:cs="Times New Roman"/>
          <w:sz w:val="28"/>
          <w:szCs w:val="28"/>
        </w:rPr>
        <w:t xml:space="preserve"> </w:t>
      </w:r>
      <w:r w:rsidR="00792A14" w:rsidRPr="00792A14">
        <w:rPr>
          <w:rFonts w:ascii="Times New Roman" w:hAnsi="Times New Roman" w:cs="Times New Roman"/>
          <w:sz w:val="28"/>
          <w:szCs w:val="28"/>
        </w:rPr>
        <w:t>Программы цифровой трансформации</w:t>
      </w:r>
      <w:r w:rsidR="00792A14">
        <w:rPr>
          <w:rFonts w:ascii="Times New Roman" w:hAnsi="Times New Roman" w:cs="Times New Roman"/>
          <w:sz w:val="28"/>
          <w:szCs w:val="28"/>
        </w:rPr>
        <w:t xml:space="preserve"> </w:t>
      </w:r>
      <w:r w:rsidR="00792A14" w:rsidRPr="00792A14">
        <w:rPr>
          <w:rFonts w:ascii="Times New Roman" w:hAnsi="Times New Roman" w:cs="Times New Roman"/>
          <w:sz w:val="28"/>
          <w:szCs w:val="28"/>
        </w:rPr>
        <w:t xml:space="preserve">ключевых </w:t>
      </w:r>
      <w:proofErr w:type="gramStart"/>
      <w:r w:rsidR="00792A14" w:rsidRPr="00792A14">
        <w:rPr>
          <w:rFonts w:ascii="Times New Roman" w:hAnsi="Times New Roman" w:cs="Times New Roman"/>
          <w:sz w:val="28"/>
          <w:szCs w:val="28"/>
        </w:rPr>
        <w:t>отраслей экономики, социальной</w:t>
      </w:r>
      <w:r w:rsidR="00792A14">
        <w:rPr>
          <w:rFonts w:ascii="Times New Roman" w:hAnsi="Times New Roman" w:cs="Times New Roman"/>
          <w:sz w:val="28"/>
          <w:szCs w:val="28"/>
        </w:rPr>
        <w:t xml:space="preserve"> </w:t>
      </w:r>
      <w:r w:rsidR="00792A14" w:rsidRPr="00792A14">
        <w:rPr>
          <w:rFonts w:ascii="Times New Roman" w:hAnsi="Times New Roman" w:cs="Times New Roman"/>
          <w:sz w:val="28"/>
          <w:szCs w:val="28"/>
        </w:rPr>
        <w:t>сферы и государственного управления</w:t>
      </w:r>
      <w:r w:rsidR="00792A14">
        <w:rPr>
          <w:rFonts w:ascii="Times New Roman" w:hAnsi="Times New Roman" w:cs="Times New Roman"/>
          <w:sz w:val="28"/>
          <w:szCs w:val="28"/>
        </w:rPr>
        <w:t xml:space="preserve"> </w:t>
      </w:r>
      <w:r w:rsidR="00792A14" w:rsidRPr="00792A14">
        <w:rPr>
          <w:rFonts w:ascii="Times New Roman" w:hAnsi="Times New Roman" w:cs="Times New Roman"/>
          <w:sz w:val="28"/>
          <w:szCs w:val="28"/>
        </w:rPr>
        <w:t>Республики Тыва на 2022-2024 годы</w:t>
      </w:r>
      <w:r w:rsidR="00792A14">
        <w:rPr>
          <w:rFonts w:ascii="Times New Roman" w:hAnsi="Times New Roman" w:cs="Times New Roman"/>
          <w:sz w:val="28"/>
          <w:szCs w:val="28"/>
        </w:rPr>
        <w:t>»</w:t>
      </w:r>
      <w:r w:rsidR="006D0055">
        <w:rPr>
          <w:rFonts w:ascii="Times New Roman" w:hAnsi="Times New Roman" w:cs="Times New Roman"/>
          <w:sz w:val="28"/>
          <w:szCs w:val="28"/>
        </w:rPr>
        <w:t xml:space="preserve">, </w:t>
      </w:r>
      <w:r w:rsidR="00B207B1">
        <w:rPr>
          <w:rFonts w:ascii="Times New Roman" w:hAnsi="Times New Roman"/>
          <w:sz w:val="28"/>
          <w:szCs w:val="28"/>
        </w:rPr>
        <w:t>постановлением Правительства Республики Тыва от 29 декабря 2022 №</w:t>
      </w:r>
      <w:r w:rsidR="006D0055">
        <w:rPr>
          <w:rFonts w:ascii="Times New Roman" w:hAnsi="Times New Roman"/>
          <w:sz w:val="28"/>
          <w:szCs w:val="28"/>
        </w:rPr>
        <w:t xml:space="preserve"> </w:t>
      </w:r>
      <w:r w:rsidR="00B207B1">
        <w:rPr>
          <w:rFonts w:ascii="Times New Roman" w:hAnsi="Times New Roman"/>
          <w:sz w:val="28"/>
          <w:szCs w:val="28"/>
        </w:rPr>
        <w:t xml:space="preserve">866 «Об утверждении Стратегии </w:t>
      </w:r>
      <w:r w:rsidR="00B207B1" w:rsidRPr="00792A14">
        <w:rPr>
          <w:rFonts w:ascii="Times New Roman" w:hAnsi="Times New Roman" w:cs="Times New Roman"/>
          <w:sz w:val="28"/>
          <w:szCs w:val="28"/>
        </w:rPr>
        <w:t>цифровой трансформации</w:t>
      </w:r>
      <w:r w:rsidR="00B207B1">
        <w:rPr>
          <w:rFonts w:ascii="Times New Roman" w:hAnsi="Times New Roman" w:cs="Times New Roman"/>
          <w:sz w:val="28"/>
          <w:szCs w:val="28"/>
        </w:rPr>
        <w:t xml:space="preserve"> </w:t>
      </w:r>
      <w:r w:rsidR="00B207B1" w:rsidRPr="00792A14">
        <w:rPr>
          <w:rFonts w:ascii="Times New Roman" w:hAnsi="Times New Roman" w:cs="Times New Roman"/>
          <w:sz w:val="28"/>
          <w:szCs w:val="28"/>
        </w:rPr>
        <w:t>ключевых отраслей экономики, социальной</w:t>
      </w:r>
      <w:r w:rsidR="00B207B1">
        <w:rPr>
          <w:rFonts w:ascii="Times New Roman" w:hAnsi="Times New Roman" w:cs="Times New Roman"/>
          <w:sz w:val="28"/>
          <w:szCs w:val="28"/>
        </w:rPr>
        <w:t xml:space="preserve"> </w:t>
      </w:r>
      <w:r w:rsidR="00B207B1" w:rsidRPr="00792A14">
        <w:rPr>
          <w:rFonts w:ascii="Times New Roman" w:hAnsi="Times New Roman" w:cs="Times New Roman"/>
          <w:sz w:val="28"/>
          <w:szCs w:val="28"/>
        </w:rPr>
        <w:t>сферы и государственного управления</w:t>
      </w:r>
      <w:r w:rsidR="00B207B1">
        <w:rPr>
          <w:rFonts w:ascii="Times New Roman" w:hAnsi="Times New Roman" w:cs="Times New Roman"/>
          <w:sz w:val="28"/>
          <w:szCs w:val="28"/>
        </w:rPr>
        <w:t xml:space="preserve"> </w:t>
      </w:r>
      <w:r w:rsidR="00B207B1" w:rsidRPr="00792A14">
        <w:rPr>
          <w:rFonts w:ascii="Times New Roman" w:hAnsi="Times New Roman" w:cs="Times New Roman"/>
          <w:sz w:val="28"/>
          <w:szCs w:val="28"/>
        </w:rPr>
        <w:t>Республики Тыва на 2022-2024 годы</w:t>
      </w:r>
      <w:r w:rsidR="00B207B1">
        <w:rPr>
          <w:rFonts w:ascii="Times New Roman" w:hAnsi="Times New Roman"/>
          <w:sz w:val="28"/>
          <w:szCs w:val="28"/>
        </w:rPr>
        <w:t>»</w:t>
      </w:r>
      <w:r w:rsidR="006D0055">
        <w:rPr>
          <w:rFonts w:ascii="Times New Roman" w:hAnsi="Times New Roman"/>
          <w:sz w:val="28"/>
          <w:szCs w:val="28"/>
        </w:rPr>
        <w:t xml:space="preserve"> и </w:t>
      </w:r>
      <w:r w:rsidR="008D464E">
        <w:rPr>
          <w:rFonts w:ascii="Times New Roman" w:hAnsi="Times New Roman"/>
          <w:sz w:val="28"/>
          <w:szCs w:val="28"/>
        </w:rPr>
        <w:t xml:space="preserve">в целях реализации </w:t>
      </w:r>
      <w:r w:rsidR="008D464E" w:rsidRPr="008D464E">
        <w:rPr>
          <w:rFonts w:ascii="Times New Roman" w:hAnsi="Times New Roman"/>
          <w:sz w:val="28"/>
          <w:szCs w:val="28"/>
        </w:rPr>
        <w:t>мероприяти</w:t>
      </w:r>
      <w:r w:rsidR="008D464E">
        <w:rPr>
          <w:rFonts w:ascii="Times New Roman" w:hAnsi="Times New Roman"/>
          <w:sz w:val="28"/>
          <w:szCs w:val="28"/>
        </w:rPr>
        <w:t xml:space="preserve">й по достижению целей, </w:t>
      </w:r>
      <w:r w:rsidR="008D464E" w:rsidRPr="008D464E">
        <w:rPr>
          <w:rFonts w:ascii="Times New Roman" w:hAnsi="Times New Roman"/>
          <w:sz w:val="28"/>
          <w:szCs w:val="28"/>
        </w:rPr>
        <w:t>поставленных в</w:t>
      </w:r>
      <w:r w:rsidR="008D464E">
        <w:rPr>
          <w:rFonts w:ascii="Times New Roman" w:hAnsi="Times New Roman"/>
          <w:sz w:val="28"/>
          <w:szCs w:val="28"/>
        </w:rPr>
        <w:t xml:space="preserve"> Послании Главы Республики Тыва </w:t>
      </w:r>
      <w:r w:rsidR="008D464E" w:rsidRPr="008D464E">
        <w:rPr>
          <w:rFonts w:ascii="Times New Roman" w:hAnsi="Times New Roman"/>
          <w:sz w:val="28"/>
          <w:szCs w:val="28"/>
        </w:rPr>
        <w:t>Верховному Хура</w:t>
      </w:r>
      <w:r w:rsidR="008D464E">
        <w:rPr>
          <w:rFonts w:ascii="Times New Roman" w:hAnsi="Times New Roman"/>
          <w:sz w:val="28"/>
          <w:szCs w:val="28"/>
        </w:rPr>
        <w:t xml:space="preserve">лу (парламенту) Республики Тыва </w:t>
      </w:r>
      <w:r w:rsidR="008D464E" w:rsidRPr="008D464E">
        <w:rPr>
          <w:rFonts w:ascii="Times New Roman" w:hAnsi="Times New Roman"/>
          <w:sz w:val="28"/>
          <w:szCs w:val="28"/>
        </w:rPr>
        <w:t>о положени</w:t>
      </w:r>
      <w:r w:rsidR="008D464E">
        <w:rPr>
          <w:rFonts w:ascii="Times New Roman" w:hAnsi="Times New Roman"/>
          <w:sz w:val="28"/>
          <w:szCs w:val="28"/>
        </w:rPr>
        <w:t>и</w:t>
      </w:r>
      <w:proofErr w:type="gramEnd"/>
      <w:r w:rsidR="008D464E">
        <w:rPr>
          <w:rFonts w:ascii="Times New Roman" w:hAnsi="Times New Roman"/>
          <w:sz w:val="28"/>
          <w:szCs w:val="28"/>
        </w:rPr>
        <w:t xml:space="preserve"> дел в республике и внутренней </w:t>
      </w:r>
      <w:r w:rsidR="008D464E" w:rsidRPr="008D464E">
        <w:rPr>
          <w:rFonts w:ascii="Times New Roman" w:hAnsi="Times New Roman"/>
          <w:sz w:val="28"/>
          <w:szCs w:val="28"/>
        </w:rPr>
        <w:t xml:space="preserve">политике на 2023 год «Опора </w:t>
      </w:r>
      <w:r w:rsidR="008D464E">
        <w:rPr>
          <w:rFonts w:ascii="Times New Roman" w:hAnsi="Times New Roman"/>
          <w:sz w:val="28"/>
          <w:szCs w:val="28"/>
        </w:rPr>
        <w:t xml:space="preserve">на внутренние силы. </w:t>
      </w:r>
      <w:r w:rsidR="008D464E" w:rsidRPr="008D464E">
        <w:rPr>
          <w:rFonts w:ascii="Times New Roman" w:hAnsi="Times New Roman"/>
          <w:sz w:val="28"/>
          <w:szCs w:val="28"/>
        </w:rPr>
        <w:t>Сохранение и укрепление традиционных ценностей»</w:t>
      </w:r>
      <w:r w:rsidR="008C40D0" w:rsidRPr="00164DE9">
        <w:rPr>
          <w:rFonts w:ascii="Times New Roman" w:hAnsi="Times New Roman" w:cs="Times New Roman"/>
          <w:sz w:val="28"/>
          <w:szCs w:val="28"/>
        </w:rPr>
        <w:t>,</w:t>
      </w:r>
      <w:r w:rsidR="00771DF8" w:rsidRPr="00164DE9">
        <w:rPr>
          <w:rFonts w:ascii="Times New Roman" w:hAnsi="Times New Roman" w:cs="Times New Roman"/>
          <w:sz w:val="28"/>
          <w:szCs w:val="28"/>
        </w:rPr>
        <w:t xml:space="preserve"> </w:t>
      </w:r>
      <w:r w:rsidR="00FB48CC" w:rsidRPr="00164DE9">
        <w:rPr>
          <w:rFonts w:ascii="Times New Roman" w:hAnsi="Times New Roman" w:cs="Times New Roman"/>
          <w:sz w:val="28"/>
          <w:szCs w:val="28"/>
        </w:rPr>
        <w:t>ПРИКАЗЫВАЮ:</w:t>
      </w:r>
    </w:p>
    <w:p w14:paraId="3F30D816" w14:textId="77777777" w:rsidR="00374118" w:rsidRDefault="00FB48CC" w:rsidP="00500FA3">
      <w:pPr>
        <w:spacing w:after="0" w:line="240" w:lineRule="auto"/>
        <w:ind w:firstLine="567"/>
        <w:jc w:val="both"/>
        <w:rPr>
          <w:rFonts w:ascii="Times New Roman" w:hAnsi="Times New Roman" w:cs="Times New Roman"/>
          <w:sz w:val="28"/>
          <w:szCs w:val="28"/>
        </w:rPr>
      </w:pPr>
      <w:r w:rsidRPr="00FA1F94">
        <w:rPr>
          <w:rFonts w:ascii="Times New Roman" w:hAnsi="Times New Roman" w:cs="Times New Roman"/>
          <w:sz w:val="28"/>
          <w:szCs w:val="28"/>
        </w:rPr>
        <w:t xml:space="preserve">1. Утвердить </w:t>
      </w:r>
      <w:r w:rsidR="008C40D0" w:rsidRPr="00FA1F94">
        <w:rPr>
          <w:rFonts w:ascii="Times New Roman" w:hAnsi="Times New Roman" w:cs="Times New Roman"/>
          <w:sz w:val="28"/>
          <w:szCs w:val="28"/>
        </w:rPr>
        <w:t>прилагаемы</w:t>
      </w:r>
      <w:r w:rsidR="00374118">
        <w:rPr>
          <w:rFonts w:ascii="Times New Roman" w:hAnsi="Times New Roman" w:cs="Times New Roman"/>
          <w:sz w:val="28"/>
          <w:szCs w:val="28"/>
        </w:rPr>
        <w:t>е:</w:t>
      </w:r>
    </w:p>
    <w:p w14:paraId="1559E537" w14:textId="7275A14B" w:rsidR="00500FA3" w:rsidRDefault="00374118" w:rsidP="00500F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sym w:font="Symbol" w:char="F02D"/>
      </w:r>
      <w:r w:rsidR="008C40D0" w:rsidRPr="00FA1F94">
        <w:rPr>
          <w:rFonts w:ascii="Times New Roman" w:hAnsi="Times New Roman" w:cs="Times New Roman"/>
          <w:sz w:val="28"/>
          <w:szCs w:val="28"/>
        </w:rPr>
        <w:t xml:space="preserve"> </w:t>
      </w:r>
      <w:r w:rsidR="00FB48CC" w:rsidRPr="00FA1F94">
        <w:rPr>
          <w:rFonts w:ascii="Times New Roman" w:hAnsi="Times New Roman" w:cs="Times New Roman"/>
          <w:sz w:val="28"/>
          <w:szCs w:val="28"/>
        </w:rPr>
        <w:t>план мероприятий (</w:t>
      </w:r>
      <w:r w:rsidR="008C40D0" w:rsidRPr="00FA1F94">
        <w:rPr>
          <w:rFonts w:ascii="Times New Roman" w:hAnsi="Times New Roman" w:cs="Times New Roman"/>
          <w:sz w:val="28"/>
          <w:szCs w:val="28"/>
        </w:rPr>
        <w:t>«</w:t>
      </w:r>
      <w:r w:rsidR="00BE6B32">
        <w:rPr>
          <w:rFonts w:ascii="Times New Roman" w:hAnsi="Times New Roman" w:cs="Times New Roman"/>
          <w:sz w:val="28"/>
          <w:szCs w:val="28"/>
        </w:rPr>
        <w:t>дорожная карта</w:t>
      </w:r>
      <w:r w:rsidR="008C40D0" w:rsidRPr="00FA1F94">
        <w:rPr>
          <w:rFonts w:ascii="Times New Roman" w:hAnsi="Times New Roman" w:cs="Times New Roman"/>
          <w:sz w:val="28"/>
          <w:szCs w:val="28"/>
        </w:rPr>
        <w:t>»</w:t>
      </w:r>
      <w:r w:rsidR="00FB48CC" w:rsidRPr="00FA1F94">
        <w:rPr>
          <w:rFonts w:ascii="Times New Roman" w:hAnsi="Times New Roman" w:cs="Times New Roman"/>
          <w:sz w:val="28"/>
          <w:szCs w:val="28"/>
        </w:rPr>
        <w:t xml:space="preserve">) </w:t>
      </w:r>
      <w:r w:rsidR="00571DB3" w:rsidRPr="00571DB3">
        <w:rPr>
          <w:rFonts w:ascii="Times New Roman" w:hAnsi="Times New Roman" w:cs="Times New Roman"/>
          <w:sz w:val="28"/>
          <w:szCs w:val="28"/>
        </w:rPr>
        <w:t>по цифровой трансформации образования Республики Тыва для достижения целевых показателей «цифровой зрелости» отрасли «Образование (общее)» на 2023 год</w:t>
      </w:r>
      <w:r w:rsidR="00BE6B32">
        <w:rPr>
          <w:rFonts w:ascii="Times New Roman" w:hAnsi="Times New Roman" w:cs="Times New Roman"/>
          <w:sz w:val="28"/>
          <w:szCs w:val="28"/>
        </w:rPr>
        <w:t xml:space="preserve"> </w:t>
      </w:r>
      <w:r w:rsidR="00764DCF">
        <w:rPr>
          <w:rFonts w:ascii="Times New Roman" w:hAnsi="Times New Roman" w:cs="Times New Roman"/>
          <w:sz w:val="28"/>
          <w:szCs w:val="28"/>
        </w:rPr>
        <w:t>(далее – план мероприятий)</w:t>
      </w:r>
      <w:r>
        <w:rPr>
          <w:rFonts w:ascii="Times New Roman" w:hAnsi="Times New Roman" w:cs="Times New Roman"/>
          <w:sz w:val="28"/>
          <w:szCs w:val="28"/>
        </w:rPr>
        <w:t>;</w:t>
      </w:r>
    </w:p>
    <w:p w14:paraId="25B9A851" w14:textId="5AA421D3" w:rsidR="00374118" w:rsidRDefault="00374118" w:rsidP="0037411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sym w:font="Symbol" w:char="F02D"/>
      </w:r>
      <w:r>
        <w:rPr>
          <w:rFonts w:ascii="Times New Roman" w:hAnsi="Times New Roman" w:cs="Times New Roman"/>
          <w:sz w:val="28"/>
          <w:szCs w:val="28"/>
        </w:rPr>
        <w:t xml:space="preserve"> методику расчета </w:t>
      </w:r>
      <w:r w:rsidRPr="00BE6B32">
        <w:rPr>
          <w:rFonts w:ascii="Times New Roman" w:hAnsi="Times New Roman" w:cs="Times New Roman"/>
          <w:sz w:val="28"/>
          <w:szCs w:val="28"/>
        </w:rPr>
        <w:t xml:space="preserve">показателей, входящих в оценку уровня «цифровой зрелости» отрасли </w:t>
      </w:r>
      <w:r>
        <w:rPr>
          <w:rFonts w:ascii="Times New Roman" w:hAnsi="Times New Roman" w:cs="Times New Roman"/>
          <w:sz w:val="28"/>
          <w:szCs w:val="28"/>
        </w:rPr>
        <w:t>«Образование (общее)» на уровне Республики Тыва.</w:t>
      </w:r>
    </w:p>
    <w:p w14:paraId="0DFED491" w14:textId="279D68C3" w:rsidR="00764DCF" w:rsidRDefault="00374118" w:rsidP="00983A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4E6EA8">
        <w:rPr>
          <w:rFonts w:ascii="Times New Roman" w:hAnsi="Times New Roman" w:cs="Times New Roman"/>
          <w:sz w:val="28"/>
          <w:szCs w:val="28"/>
        </w:rPr>
        <w:t xml:space="preserve">. </w:t>
      </w:r>
      <w:r w:rsidR="00764DCF">
        <w:rPr>
          <w:rFonts w:ascii="Times New Roman" w:hAnsi="Times New Roman" w:cs="Times New Roman"/>
          <w:sz w:val="28"/>
          <w:szCs w:val="28"/>
        </w:rPr>
        <w:t>Ответственным исполнителям плана мероприятий о</w:t>
      </w:r>
      <w:r w:rsidR="00764DCF" w:rsidRPr="00764DCF">
        <w:rPr>
          <w:rFonts w:ascii="Times New Roman" w:hAnsi="Times New Roman" w:cs="Times New Roman"/>
          <w:sz w:val="28"/>
          <w:szCs w:val="28"/>
        </w:rPr>
        <w:t>беспечить исполнение мероприятий в установленные сроки</w:t>
      </w:r>
      <w:r w:rsidR="00764DCF">
        <w:rPr>
          <w:rFonts w:ascii="Times New Roman" w:hAnsi="Times New Roman" w:cs="Times New Roman"/>
          <w:sz w:val="28"/>
          <w:szCs w:val="28"/>
        </w:rPr>
        <w:t>.</w:t>
      </w:r>
    </w:p>
    <w:p w14:paraId="390E3065" w14:textId="615EADAA" w:rsidR="008038B7" w:rsidRPr="00FA1F94" w:rsidRDefault="00374118" w:rsidP="00983A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8038B7">
        <w:rPr>
          <w:rFonts w:ascii="Times New Roman" w:hAnsi="Times New Roman" w:cs="Times New Roman"/>
          <w:sz w:val="28"/>
          <w:szCs w:val="28"/>
        </w:rPr>
        <w:t>. Разместить настоящий приказ на официальном сайте Министерства образования Р</w:t>
      </w:r>
      <w:r w:rsidR="00F21303">
        <w:rPr>
          <w:rFonts w:ascii="Times New Roman" w:hAnsi="Times New Roman" w:cs="Times New Roman"/>
          <w:sz w:val="28"/>
          <w:szCs w:val="28"/>
        </w:rPr>
        <w:t>еспублики Тыва в информационно-</w:t>
      </w:r>
      <w:r w:rsidR="008038B7">
        <w:rPr>
          <w:rFonts w:ascii="Times New Roman" w:hAnsi="Times New Roman" w:cs="Times New Roman"/>
          <w:sz w:val="28"/>
          <w:szCs w:val="28"/>
        </w:rPr>
        <w:t xml:space="preserve">коммуникационной сети «Интернет». </w:t>
      </w:r>
    </w:p>
    <w:p w14:paraId="2BF44AE1" w14:textId="6E3CE206" w:rsidR="00983A32" w:rsidRPr="00823EAA" w:rsidRDefault="00374118" w:rsidP="00BE6B32">
      <w:pPr>
        <w:tabs>
          <w:tab w:val="left" w:pos="851"/>
        </w:tabs>
        <w:spacing w:after="0" w:line="360" w:lineRule="atLeast"/>
        <w:ind w:firstLine="567"/>
        <w:jc w:val="both"/>
        <w:rPr>
          <w:rFonts w:ascii="Times New Roman" w:hAnsi="Times New Roman" w:cs="Times New Roman"/>
          <w:sz w:val="28"/>
          <w:szCs w:val="28"/>
        </w:rPr>
      </w:pPr>
      <w:r>
        <w:rPr>
          <w:rFonts w:ascii="Times New Roman" w:hAnsi="Times New Roman" w:cs="Times New Roman"/>
          <w:sz w:val="28"/>
          <w:szCs w:val="28"/>
        </w:rPr>
        <w:t>4</w:t>
      </w:r>
      <w:r w:rsidR="00BE6B32">
        <w:rPr>
          <w:rFonts w:ascii="Times New Roman" w:hAnsi="Times New Roman" w:cs="Times New Roman"/>
          <w:sz w:val="28"/>
          <w:szCs w:val="28"/>
        </w:rPr>
        <w:t xml:space="preserve">. </w:t>
      </w:r>
      <w:proofErr w:type="gramStart"/>
      <w:r w:rsidR="00FB48CC" w:rsidRPr="00FA1F94">
        <w:rPr>
          <w:rFonts w:ascii="Times New Roman" w:hAnsi="Times New Roman" w:cs="Times New Roman"/>
          <w:sz w:val="28"/>
          <w:szCs w:val="28"/>
        </w:rPr>
        <w:t>Контроль за</w:t>
      </w:r>
      <w:proofErr w:type="gramEnd"/>
      <w:r w:rsidR="00FB48CC" w:rsidRPr="00FA1F94">
        <w:rPr>
          <w:rFonts w:ascii="Times New Roman" w:hAnsi="Times New Roman" w:cs="Times New Roman"/>
          <w:sz w:val="28"/>
          <w:szCs w:val="28"/>
        </w:rPr>
        <w:t xml:space="preserve"> исполнением настоящего приказа </w:t>
      </w:r>
      <w:r w:rsidR="00123252" w:rsidRPr="00FA1F94">
        <w:rPr>
          <w:rFonts w:ascii="Times New Roman" w:hAnsi="Times New Roman" w:cs="Times New Roman"/>
          <w:sz w:val="28"/>
          <w:szCs w:val="28"/>
        </w:rPr>
        <w:t xml:space="preserve">возложить на заместителя министра образования Республики Тыва </w:t>
      </w:r>
      <w:proofErr w:type="spellStart"/>
      <w:r w:rsidR="00983A32">
        <w:rPr>
          <w:rFonts w:ascii="Times New Roman" w:hAnsi="Times New Roman" w:cs="Times New Roman"/>
          <w:sz w:val="28"/>
          <w:szCs w:val="28"/>
        </w:rPr>
        <w:t>Наксыл</w:t>
      </w:r>
      <w:proofErr w:type="spellEnd"/>
      <w:r w:rsidR="00983A32">
        <w:rPr>
          <w:rFonts w:ascii="Times New Roman" w:hAnsi="Times New Roman" w:cs="Times New Roman"/>
          <w:sz w:val="28"/>
          <w:szCs w:val="28"/>
        </w:rPr>
        <w:t xml:space="preserve"> Х.М</w:t>
      </w:r>
      <w:r w:rsidR="00123252" w:rsidRPr="00FA1F94">
        <w:rPr>
          <w:rFonts w:ascii="Times New Roman" w:hAnsi="Times New Roman" w:cs="Times New Roman"/>
          <w:sz w:val="28"/>
          <w:szCs w:val="28"/>
        </w:rPr>
        <w:t>.</w:t>
      </w:r>
      <w:r w:rsidR="00823EAA">
        <w:rPr>
          <w:rFonts w:ascii="Times New Roman" w:hAnsi="Times New Roman" w:cs="Times New Roman"/>
          <w:sz w:val="28"/>
          <w:szCs w:val="28"/>
        </w:rPr>
        <w:t xml:space="preserve">, заместителя министра цифрового развития Республики Тыва </w:t>
      </w:r>
      <w:proofErr w:type="spellStart"/>
      <w:r w:rsidR="00823EAA">
        <w:rPr>
          <w:rFonts w:ascii="Times New Roman" w:hAnsi="Times New Roman" w:cs="Times New Roman"/>
          <w:sz w:val="28"/>
          <w:szCs w:val="28"/>
        </w:rPr>
        <w:t>Шалч</w:t>
      </w:r>
      <w:r w:rsidR="001E2B4A">
        <w:rPr>
          <w:rFonts w:ascii="Times New Roman" w:hAnsi="Times New Roman" w:cs="Times New Roman"/>
          <w:sz w:val="28"/>
          <w:szCs w:val="28"/>
        </w:rPr>
        <w:t>и</w:t>
      </w:r>
      <w:r w:rsidR="00823EAA">
        <w:rPr>
          <w:rFonts w:ascii="Times New Roman" w:hAnsi="Times New Roman" w:cs="Times New Roman"/>
          <w:sz w:val="28"/>
          <w:szCs w:val="28"/>
        </w:rPr>
        <w:t>ма</w:t>
      </w:r>
      <w:proofErr w:type="spellEnd"/>
      <w:r w:rsidR="00823EAA">
        <w:rPr>
          <w:rFonts w:ascii="Times New Roman" w:hAnsi="Times New Roman" w:cs="Times New Roman"/>
          <w:sz w:val="28"/>
          <w:szCs w:val="28"/>
        </w:rPr>
        <w:t xml:space="preserve"> А.А.</w:t>
      </w:r>
    </w:p>
    <w:p w14:paraId="5B1B070B" w14:textId="77777777" w:rsidR="008D464E" w:rsidRDefault="008D464E" w:rsidP="00BE6B32">
      <w:pPr>
        <w:tabs>
          <w:tab w:val="left" w:pos="851"/>
        </w:tabs>
        <w:spacing w:after="0" w:line="360" w:lineRule="atLeast"/>
        <w:ind w:firstLine="567"/>
        <w:jc w:val="both"/>
        <w:rPr>
          <w:rFonts w:ascii="Times New Roman" w:hAnsi="Times New Roman" w:cs="Times New Roman"/>
          <w:sz w:val="28"/>
          <w:szCs w:val="28"/>
        </w:rPr>
      </w:pPr>
    </w:p>
    <w:p w14:paraId="36EA1F4B" w14:textId="77777777" w:rsidR="008D464E" w:rsidRPr="00823EAA" w:rsidRDefault="008D464E" w:rsidP="00BE6B32">
      <w:pPr>
        <w:tabs>
          <w:tab w:val="left" w:pos="851"/>
        </w:tabs>
        <w:spacing w:after="0" w:line="360" w:lineRule="atLeast"/>
        <w:ind w:firstLine="567"/>
        <w:jc w:val="both"/>
        <w:rPr>
          <w:rFonts w:ascii="Times New Roman" w:hAnsi="Times New Roman" w:cs="Times New Roman"/>
          <w:sz w:val="28"/>
          <w:szCs w:val="28"/>
        </w:rPr>
      </w:pPr>
    </w:p>
    <w:p w14:paraId="28F1175D" w14:textId="77777777" w:rsidR="001A4AC4" w:rsidRDefault="001A4AC4" w:rsidP="00FB48CC">
      <w:pPr>
        <w:spacing w:after="0" w:line="360" w:lineRule="atLeast"/>
        <w:jc w:val="both"/>
        <w:rPr>
          <w:rFonts w:ascii="Times New Roman" w:hAnsi="Times New Roman" w:cs="Times New Roman"/>
          <w:sz w:val="28"/>
          <w:szCs w:val="28"/>
        </w:rPr>
      </w:pPr>
    </w:p>
    <w:p w14:paraId="693B5BFB" w14:textId="4F23A021" w:rsidR="008D464E" w:rsidRDefault="00D74C31" w:rsidP="00FB48CC">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И.о.</w:t>
      </w:r>
      <w:r w:rsidR="00C04610">
        <w:rPr>
          <w:rFonts w:ascii="Times New Roman" w:hAnsi="Times New Roman" w:cs="Times New Roman"/>
          <w:sz w:val="28"/>
          <w:szCs w:val="28"/>
        </w:rPr>
        <w:t xml:space="preserve"> </w:t>
      </w:r>
      <w:r w:rsidR="00664A36">
        <w:rPr>
          <w:rFonts w:ascii="Times New Roman" w:hAnsi="Times New Roman" w:cs="Times New Roman"/>
          <w:sz w:val="28"/>
          <w:szCs w:val="28"/>
        </w:rPr>
        <w:t>министра</w:t>
      </w:r>
      <w:r w:rsidR="008D464E">
        <w:rPr>
          <w:rFonts w:ascii="Times New Roman" w:hAnsi="Times New Roman" w:cs="Times New Roman"/>
          <w:sz w:val="28"/>
          <w:szCs w:val="28"/>
        </w:rPr>
        <w:t xml:space="preserve"> образования          </w:t>
      </w:r>
      <w:r w:rsidR="001E2B4A">
        <w:rPr>
          <w:rFonts w:ascii="Times New Roman" w:hAnsi="Times New Roman" w:cs="Times New Roman"/>
          <w:sz w:val="28"/>
          <w:szCs w:val="28"/>
        </w:rPr>
        <w:t xml:space="preserve">                           Министр</w:t>
      </w:r>
      <w:r w:rsidR="008D464E">
        <w:rPr>
          <w:rFonts w:ascii="Times New Roman" w:hAnsi="Times New Roman" w:cs="Times New Roman"/>
          <w:sz w:val="28"/>
          <w:szCs w:val="28"/>
        </w:rPr>
        <w:t xml:space="preserve"> цифрового</w:t>
      </w:r>
    </w:p>
    <w:p w14:paraId="25BB684F" w14:textId="1A3A8D33" w:rsidR="008D464E" w:rsidRDefault="008D464E" w:rsidP="00FB48CC">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Республики Тыва                                                     развития Республики Тыва</w:t>
      </w:r>
    </w:p>
    <w:p w14:paraId="72047FA9" w14:textId="0D0506CB" w:rsidR="008D464E" w:rsidRDefault="008D464E" w:rsidP="008D464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___________</w:t>
      </w:r>
      <w:r w:rsidR="00823EAA">
        <w:rPr>
          <w:rFonts w:ascii="Times New Roman" w:hAnsi="Times New Roman" w:cs="Times New Roman"/>
          <w:sz w:val="28"/>
          <w:szCs w:val="28"/>
        </w:rPr>
        <w:t xml:space="preserve"> </w:t>
      </w:r>
      <w:r w:rsidR="00D74C31">
        <w:rPr>
          <w:rFonts w:ascii="Times New Roman" w:hAnsi="Times New Roman" w:cs="Times New Roman"/>
          <w:sz w:val="28"/>
          <w:szCs w:val="28"/>
        </w:rPr>
        <w:t>Биче-</w:t>
      </w:r>
      <w:proofErr w:type="spellStart"/>
      <w:r w:rsidR="00D74C31">
        <w:rPr>
          <w:rFonts w:ascii="Times New Roman" w:hAnsi="Times New Roman" w:cs="Times New Roman"/>
          <w:sz w:val="28"/>
          <w:szCs w:val="28"/>
        </w:rPr>
        <w:t>оол</w:t>
      </w:r>
      <w:proofErr w:type="spellEnd"/>
      <w:r>
        <w:rPr>
          <w:rFonts w:ascii="Times New Roman" w:hAnsi="Times New Roman" w:cs="Times New Roman"/>
          <w:sz w:val="28"/>
          <w:szCs w:val="28"/>
        </w:rPr>
        <w:t xml:space="preserve"> И.Н.                                    ___________ </w:t>
      </w:r>
      <w:r w:rsidR="00823EAA">
        <w:rPr>
          <w:rFonts w:ascii="Times New Roman" w:hAnsi="Times New Roman" w:cs="Times New Roman"/>
          <w:sz w:val="28"/>
          <w:szCs w:val="28"/>
        </w:rPr>
        <w:t xml:space="preserve"> </w:t>
      </w:r>
      <w:proofErr w:type="spellStart"/>
      <w:r>
        <w:rPr>
          <w:rFonts w:ascii="Times New Roman" w:hAnsi="Times New Roman" w:cs="Times New Roman"/>
          <w:sz w:val="28"/>
          <w:szCs w:val="28"/>
        </w:rPr>
        <w:t>Монгуш</w:t>
      </w:r>
      <w:proofErr w:type="spellEnd"/>
      <w:r>
        <w:rPr>
          <w:rFonts w:ascii="Times New Roman" w:hAnsi="Times New Roman" w:cs="Times New Roman"/>
          <w:sz w:val="28"/>
          <w:szCs w:val="28"/>
        </w:rPr>
        <w:t xml:space="preserve"> И.Б.</w:t>
      </w:r>
    </w:p>
    <w:p w14:paraId="1C254166" w14:textId="0816E965" w:rsidR="00FB48CC" w:rsidRDefault="00FB48CC" w:rsidP="00FB48CC">
      <w:pPr>
        <w:spacing w:after="0" w:line="360" w:lineRule="atLeast"/>
        <w:jc w:val="both"/>
        <w:rPr>
          <w:rFonts w:ascii="Times New Roman" w:hAnsi="Times New Roman" w:cs="Times New Roman"/>
          <w:sz w:val="28"/>
          <w:szCs w:val="28"/>
        </w:rPr>
      </w:pPr>
    </w:p>
    <w:p w14:paraId="37A57769" w14:textId="77777777" w:rsidR="00C47765" w:rsidRDefault="00C47765" w:rsidP="00FB48CC">
      <w:pPr>
        <w:spacing w:after="0" w:line="360" w:lineRule="atLeast"/>
        <w:jc w:val="both"/>
        <w:rPr>
          <w:rFonts w:ascii="Times New Roman" w:hAnsi="Times New Roman" w:cs="Times New Roman"/>
          <w:sz w:val="28"/>
          <w:szCs w:val="28"/>
        </w:rPr>
      </w:pPr>
    </w:p>
    <w:p w14:paraId="61BABE2E" w14:textId="77777777" w:rsidR="00823EAA" w:rsidRDefault="00823EAA" w:rsidP="00FB48CC">
      <w:pPr>
        <w:spacing w:after="0" w:line="360" w:lineRule="atLeast"/>
        <w:jc w:val="both"/>
        <w:rPr>
          <w:rFonts w:ascii="Times New Roman" w:hAnsi="Times New Roman" w:cs="Times New Roman"/>
          <w:sz w:val="28"/>
          <w:szCs w:val="28"/>
        </w:rPr>
      </w:pPr>
    </w:p>
    <w:p w14:paraId="541EC73F" w14:textId="77777777" w:rsidR="00823EAA" w:rsidRDefault="00823EAA" w:rsidP="00FB48CC">
      <w:pPr>
        <w:spacing w:after="0" w:line="360" w:lineRule="atLeast"/>
        <w:jc w:val="both"/>
        <w:rPr>
          <w:rFonts w:ascii="Times New Roman" w:hAnsi="Times New Roman" w:cs="Times New Roman"/>
          <w:sz w:val="28"/>
          <w:szCs w:val="28"/>
        </w:rPr>
      </w:pPr>
    </w:p>
    <w:p w14:paraId="3BCEA23D" w14:textId="77777777" w:rsidR="00823EAA" w:rsidRDefault="00823EAA" w:rsidP="00FB48CC">
      <w:pPr>
        <w:spacing w:after="0" w:line="360" w:lineRule="atLeast"/>
        <w:jc w:val="both"/>
        <w:rPr>
          <w:rFonts w:ascii="Times New Roman" w:hAnsi="Times New Roman" w:cs="Times New Roman"/>
          <w:sz w:val="28"/>
          <w:szCs w:val="28"/>
        </w:rPr>
      </w:pPr>
    </w:p>
    <w:p w14:paraId="0132DCA6" w14:textId="77777777" w:rsidR="00823EAA" w:rsidRDefault="00823EAA" w:rsidP="00FB48CC">
      <w:pPr>
        <w:spacing w:after="0" w:line="360" w:lineRule="atLeast"/>
        <w:jc w:val="both"/>
        <w:rPr>
          <w:rFonts w:ascii="Times New Roman" w:hAnsi="Times New Roman" w:cs="Times New Roman"/>
          <w:sz w:val="28"/>
          <w:szCs w:val="28"/>
        </w:rPr>
      </w:pPr>
    </w:p>
    <w:p w14:paraId="174781A8" w14:textId="77777777" w:rsidR="00823EAA" w:rsidRDefault="00823EAA" w:rsidP="00FB48CC">
      <w:pPr>
        <w:spacing w:after="0" w:line="360" w:lineRule="atLeast"/>
        <w:jc w:val="both"/>
        <w:rPr>
          <w:rFonts w:ascii="Times New Roman" w:hAnsi="Times New Roman" w:cs="Times New Roman"/>
          <w:sz w:val="28"/>
          <w:szCs w:val="28"/>
        </w:rPr>
      </w:pPr>
    </w:p>
    <w:p w14:paraId="2D45CA19" w14:textId="77777777" w:rsidR="00823EAA" w:rsidRDefault="00823EAA" w:rsidP="00FB48CC">
      <w:pPr>
        <w:spacing w:after="0" w:line="360" w:lineRule="atLeast"/>
        <w:jc w:val="both"/>
        <w:rPr>
          <w:rFonts w:ascii="Times New Roman" w:hAnsi="Times New Roman" w:cs="Times New Roman"/>
          <w:sz w:val="28"/>
          <w:szCs w:val="28"/>
        </w:rPr>
      </w:pPr>
    </w:p>
    <w:p w14:paraId="6966EBAC" w14:textId="77777777" w:rsidR="00823EAA" w:rsidRDefault="00823EAA" w:rsidP="00FB48CC">
      <w:pPr>
        <w:spacing w:after="0" w:line="360" w:lineRule="atLeast"/>
        <w:jc w:val="both"/>
        <w:rPr>
          <w:rFonts w:ascii="Times New Roman" w:hAnsi="Times New Roman" w:cs="Times New Roman"/>
          <w:sz w:val="28"/>
          <w:szCs w:val="28"/>
        </w:rPr>
      </w:pPr>
    </w:p>
    <w:p w14:paraId="2C6C0BBA" w14:textId="77777777" w:rsidR="00823EAA" w:rsidRDefault="00823EAA" w:rsidP="00FB48CC">
      <w:pPr>
        <w:spacing w:after="0" w:line="360" w:lineRule="atLeast"/>
        <w:jc w:val="both"/>
        <w:rPr>
          <w:rFonts w:ascii="Times New Roman" w:hAnsi="Times New Roman" w:cs="Times New Roman"/>
          <w:sz w:val="28"/>
          <w:szCs w:val="28"/>
        </w:rPr>
      </w:pPr>
    </w:p>
    <w:p w14:paraId="480A9F75" w14:textId="77777777" w:rsidR="00823EAA" w:rsidRDefault="00823EAA" w:rsidP="00FB48CC">
      <w:pPr>
        <w:spacing w:after="0" w:line="360" w:lineRule="atLeast"/>
        <w:jc w:val="both"/>
        <w:rPr>
          <w:rFonts w:ascii="Times New Roman" w:hAnsi="Times New Roman" w:cs="Times New Roman"/>
          <w:sz w:val="28"/>
          <w:szCs w:val="28"/>
        </w:rPr>
      </w:pPr>
    </w:p>
    <w:p w14:paraId="5A9430E1" w14:textId="77777777" w:rsidR="00823EAA" w:rsidRDefault="00823EAA" w:rsidP="00FB48CC">
      <w:pPr>
        <w:spacing w:after="0" w:line="360" w:lineRule="atLeast"/>
        <w:jc w:val="both"/>
        <w:rPr>
          <w:rFonts w:ascii="Times New Roman" w:hAnsi="Times New Roman" w:cs="Times New Roman"/>
          <w:sz w:val="28"/>
          <w:szCs w:val="28"/>
        </w:rPr>
      </w:pPr>
    </w:p>
    <w:p w14:paraId="02241EBA" w14:textId="77777777" w:rsidR="00823EAA" w:rsidRDefault="00823EAA" w:rsidP="00FB48CC">
      <w:pPr>
        <w:spacing w:after="0" w:line="360" w:lineRule="atLeast"/>
        <w:jc w:val="both"/>
        <w:rPr>
          <w:rFonts w:ascii="Times New Roman" w:hAnsi="Times New Roman" w:cs="Times New Roman"/>
          <w:sz w:val="28"/>
          <w:szCs w:val="28"/>
        </w:rPr>
      </w:pPr>
    </w:p>
    <w:p w14:paraId="3EBB8A21" w14:textId="77777777" w:rsidR="00823EAA" w:rsidRDefault="00823EAA" w:rsidP="00FB48CC">
      <w:pPr>
        <w:spacing w:after="0" w:line="360" w:lineRule="atLeast"/>
        <w:jc w:val="both"/>
        <w:rPr>
          <w:rFonts w:ascii="Times New Roman" w:hAnsi="Times New Roman" w:cs="Times New Roman"/>
          <w:sz w:val="28"/>
          <w:szCs w:val="28"/>
        </w:rPr>
      </w:pPr>
    </w:p>
    <w:p w14:paraId="3BAEF58C" w14:textId="77777777" w:rsidR="00823EAA" w:rsidRDefault="00823EAA" w:rsidP="00FB48CC">
      <w:pPr>
        <w:spacing w:after="0" w:line="360" w:lineRule="atLeast"/>
        <w:jc w:val="both"/>
        <w:rPr>
          <w:rFonts w:ascii="Times New Roman" w:hAnsi="Times New Roman" w:cs="Times New Roman"/>
          <w:sz w:val="28"/>
          <w:szCs w:val="28"/>
        </w:rPr>
      </w:pPr>
    </w:p>
    <w:p w14:paraId="420ED95F" w14:textId="77777777" w:rsidR="00823EAA" w:rsidRDefault="00823EAA" w:rsidP="00FB48CC">
      <w:pPr>
        <w:spacing w:after="0" w:line="360" w:lineRule="atLeast"/>
        <w:jc w:val="both"/>
        <w:rPr>
          <w:rFonts w:ascii="Times New Roman" w:hAnsi="Times New Roman" w:cs="Times New Roman"/>
          <w:sz w:val="28"/>
          <w:szCs w:val="28"/>
        </w:rPr>
      </w:pPr>
    </w:p>
    <w:p w14:paraId="4EB5DF5D" w14:textId="77777777" w:rsidR="00823EAA" w:rsidRDefault="00823EAA" w:rsidP="00FB48CC">
      <w:pPr>
        <w:spacing w:after="0" w:line="360" w:lineRule="atLeast"/>
        <w:jc w:val="both"/>
        <w:rPr>
          <w:rFonts w:ascii="Times New Roman" w:hAnsi="Times New Roman" w:cs="Times New Roman"/>
          <w:sz w:val="28"/>
          <w:szCs w:val="28"/>
        </w:rPr>
      </w:pPr>
    </w:p>
    <w:p w14:paraId="3246C20F" w14:textId="77777777" w:rsidR="00823EAA" w:rsidRDefault="00823EAA" w:rsidP="00FB48CC">
      <w:pPr>
        <w:spacing w:after="0" w:line="360" w:lineRule="atLeast"/>
        <w:jc w:val="both"/>
        <w:rPr>
          <w:rFonts w:ascii="Times New Roman" w:hAnsi="Times New Roman" w:cs="Times New Roman"/>
          <w:sz w:val="28"/>
          <w:szCs w:val="28"/>
        </w:rPr>
      </w:pPr>
    </w:p>
    <w:p w14:paraId="5F8F9A08" w14:textId="77777777" w:rsidR="00823EAA" w:rsidRDefault="00823EAA" w:rsidP="00FB48CC">
      <w:pPr>
        <w:spacing w:after="0" w:line="360" w:lineRule="atLeast"/>
        <w:jc w:val="both"/>
        <w:rPr>
          <w:rFonts w:ascii="Times New Roman" w:hAnsi="Times New Roman" w:cs="Times New Roman"/>
          <w:sz w:val="28"/>
          <w:szCs w:val="28"/>
        </w:rPr>
      </w:pPr>
    </w:p>
    <w:p w14:paraId="231503EB" w14:textId="77777777" w:rsidR="00823EAA" w:rsidRDefault="00823EAA" w:rsidP="00FB48CC">
      <w:pPr>
        <w:spacing w:after="0" w:line="360" w:lineRule="atLeast"/>
        <w:jc w:val="both"/>
        <w:rPr>
          <w:rFonts w:ascii="Times New Roman" w:hAnsi="Times New Roman" w:cs="Times New Roman"/>
          <w:sz w:val="28"/>
          <w:szCs w:val="28"/>
        </w:rPr>
      </w:pPr>
    </w:p>
    <w:p w14:paraId="78440E22" w14:textId="77777777" w:rsidR="00823EAA" w:rsidRDefault="00823EAA" w:rsidP="00FB48CC">
      <w:pPr>
        <w:spacing w:after="0" w:line="360" w:lineRule="atLeast"/>
        <w:jc w:val="both"/>
        <w:rPr>
          <w:rFonts w:ascii="Times New Roman" w:hAnsi="Times New Roman" w:cs="Times New Roman"/>
          <w:sz w:val="28"/>
          <w:szCs w:val="28"/>
        </w:rPr>
      </w:pPr>
    </w:p>
    <w:p w14:paraId="65DF1E4B" w14:textId="77777777" w:rsidR="00823EAA" w:rsidRDefault="00823EAA" w:rsidP="00FB48CC">
      <w:pPr>
        <w:spacing w:after="0" w:line="360" w:lineRule="atLeast"/>
        <w:jc w:val="both"/>
        <w:rPr>
          <w:rFonts w:ascii="Times New Roman" w:hAnsi="Times New Roman" w:cs="Times New Roman"/>
          <w:sz w:val="28"/>
          <w:szCs w:val="28"/>
        </w:rPr>
      </w:pPr>
    </w:p>
    <w:p w14:paraId="3B9A0B79" w14:textId="77777777" w:rsidR="00823EAA" w:rsidRDefault="00823EAA" w:rsidP="00FB48CC">
      <w:pPr>
        <w:spacing w:after="0" w:line="360" w:lineRule="atLeast"/>
        <w:jc w:val="both"/>
        <w:rPr>
          <w:rFonts w:ascii="Times New Roman" w:hAnsi="Times New Roman" w:cs="Times New Roman"/>
          <w:sz w:val="28"/>
          <w:szCs w:val="28"/>
        </w:rPr>
      </w:pPr>
    </w:p>
    <w:p w14:paraId="1FB6EDD6" w14:textId="77777777" w:rsidR="00823EAA" w:rsidRDefault="00823EAA" w:rsidP="00FB48CC">
      <w:pPr>
        <w:spacing w:after="0" w:line="360" w:lineRule="atLeast"/>
        <w:jc w:val="both"/>
        <w:rPr>
          <w:rFonts w:ascii="Times New Roman" w:hAnsi="Times New Roman" w:cs="Times New Roman"/>
          <w:sz w:val="28"/>
          <w:szCs w:val="28"/>
        </w:rPr>
      </w:pPr>
    </w:p>
    <w:p w14:paraId="47CEEC28" w14:textId="77777777" w:rsidR="00823EAA" w:rsidRDefault="00823EAA" w:rsidP="00FB48CC">
      <w:pPr>
        <w:spacing w:after="0" w:line="360" w:lineRule="atLeast"/>
        <w:jc w:val="both"/>
        <w:rPr>
          <w:rFonts w:ascii="Times New Roman" w:hAnsi="Times New Roman" w:cs="Times New Roman"/>
          <w:sz w:val="28"/>
          <w:szCs w:val="28"/>
        </w:rPr>
      </w:pPr>
    </w:p>
    <w:p w14:paraId="684683F5" w14:textId="77777777" w:rsidR="00823EAA" w:rsidRDefault="00823EAA" w:rsidP="00FB48CC">
      <w:pPr>
        <w:spacing w:after="0" w:line="360" w:lineRule="atLeast"/>
        <w:jc w:val="both"/>
        <w:rPr>
          <w:rFonts w:ascii="Times New Roman" w:hAnsi="Times New Roman" w:cs="Times New Roman"/>
          <w:sz w:val="28"/>
          <w:szCs w:val="28"/>
        </w:rPr>
      </w:pPr>
    </w:p>
    <w:p w14:paraId="61E2BD93" w14:textId="24C2F74B" w:rsidR="00C47765" w:rsidRPr="00D74C31" w:rsidRDefault="00D1622B" w:rsidP="00FB48CC">
      <w:pPr>
        <w:spacing w:after="0" w:line="360" w:lineRule="atLeast"/>
        <w:jc w:val="both"/>
        <w:rPr>
          <w:rFonts w:ascii="Times New Roman" w:hAnsi="Times New Roman" w:cs="Times New Roman"/>
          <w:i/>
          <w:sz w:val="20"/>
          <w:szCs w:val="28"/>
        </w:rPr>
      </w:pPr>
      <w:r w:rsidRPr="00D74C31">
        <w:rPr>
          <w:rFonts w:ascii="Times New Roman" w:hAnsi="Times New Roman" w:cs="Times New Roman"/>
          <w:i/>
          <w:sz w:val="20"/>
          <w:szCs w:val="28"/>
        </w:rPr>
        <w:t>Исп.</w:t>
      </w:r>
      <w:r w:rsidR="00D74C31" w:rsidRPr="00D74C31">
        <w:rPr>
          <w:rFonts w:ascii="Times New Roman" w:hAnsi="Times New Roman" w:cs="Times New Roman"/>
          <w:i/>
          <w:sz w:val="20"/>
          <w:szCs w:val="28"/>
        </w:rPr>
        <w:t xml:space="preserve"> </w:t>
      </w:r>
      <w:proofErr w:type="spellStart"/>
      <w:r w:rsidR="00D74C31" w:rsidRPr="00D74C31">
        <w:rPr>
          <w:rFonts w:ascii="Times New Roman" w:hAnsi="Times New Roman" w:cs="Times New Roman"/>
          <w:i/>
          <w:sz w:val="20"/>
          <w:szCs w:val="28"/>
        </w:rPr>
        <w:t>Донгак</w:t>
      </w:r>
      <w:proofErr w:type="spellEnd"/>
      <w:r w:rsidR="00D74C31" w:rsidRPr="00D74C31">
        <w:rPr>
          <w:rFonts w:ascii="Times New Roman" w:hAnsi="Times New Roman" w:cs="Times New Roman"/>
          <w:i/>
          <w:sz w:val="20"/>
          <w:szCs w:val="28"/>
        </w:rPr>
        <w:t xml:space="preserve"> В.В</w:t>
      </w:r>
      <w:r w:rsidRPr="00D74C31">
        <w:rPr>
          <w:rFonts w:ascii="Times New Roman" w:hAnsi="Times New Roman" w:cs="Times New Roman"/>
          <w:i/>
          <w:sz w:val="20"/>
          <w:szCs w:val="28"/>
        </w:rPr>
        <w:t>.,</w:t>
      </w:r>
      <w:r w:rsidR="001E2B4A">
        <w:rPr>
          <w:rFonts w:ascii="Times New Roman" w:hAnsi="Times New Roman" w:cs="Times New Roman"/>
          <w:i/>
          <w:sz w:val="20"/>
          <w:szCs w:val="28"/>
        </w:rPr>
        <w:t xml:space="preserve"> </w:t>
      </w:r>
      <w:proofErr w:type="spellStart"/>
      <w:r w:rsidR="00823EAA">
        <w:rPr>
          <w:rFonts w:ascii="Times New Roman" w:hAnsi="Times New Roman" w:cs="Times New Roman"/>
          <w:i/>
          <w:sz w:val="20"/>
          <w:szCs w:val="28"/>
        </w:rPr>
        <w:t>Монгуш</w:t>
      </w:r>
      <w:proofErr w:type="spellEnd"/>
      <w:r w:rsidR="00823EAA">
        <w:rPr>
          <w:rFonts w:ascii="Times New Roman" w:hAnsi="Times New Roman" w:cs="Times New Roman"/>
          <w:i/>
          <w:sz w:val="20"/>
          <w:szCs w:val="28"/>
        </w:rPr>
        <w:t xml:space="preserve"> Ч.А.,</w:t>
      </w:r>
      <w:r w:rsidRPr="00D74C31">
        <w:rPr>
          <w:rFonts w:ascii="Times New Roman" w:hAnsi="Times New Roman" w:cs="Times New Roman"/>
          <w:i/>
          <w:sz w:val="20"/>
          <w:szCs w:val="28"/>
        </w:rPr>
        <w:t xml:space="preserve"> </w:t>
      </w:r>
      <w:r w:rsidR="00571DB3">
        <w:rPr>
          <w:rFonts w:ascii="Times New Roman" w:hAnsi="Times New Roman" w:cs="Times New Roman"/>
          <w:i/>
          <w:sz w:val="20"/>
          <w:szCs w:val="28"/>
        </w:rPr>
        <w:t xml:space="preserve">тел.: </w:t>
      </w:r>
      <w:r w:rsidRPr="00D74C31">
        <w:rPr>
          <w:rFonts w:ascii="Times New Roman" w:hAnsi="Times New Roman" w:cs="Times New Roman"/>
          <w:i/>
          <w:sz w:val="20"/>
          <w:szCs w:val="28"/>
        </w:rPr>
        <w:t>8(39422)5-19-44</w:t>
      </w:r>
    </w:p>
    <w:p w14:paraId="19F26755" w14:textId="31B5CD2F" w:rsidR="00CF5965" w:rsidRDefault="00CF5965" w:rsidP="00CF5965">
      <w:pPr>
        <w:rPr>
          <w:rFonts w:ascii="Times New Roman" w:hAnsi="Times New Roman" w:cs="Times New Roman"/>
          <w:b/>
          <w:bCs/>
          <w:sz w:val="28"/>
          <w:szCs w:val="28"/>
        </w:rPr>
        <w:sectPr w:rsidR="00CF5965" w:rsidSect="006D0055">
          <w:pgSz w:w="11906" w:h="16838"/>
          <w:pgMar w:top="851" w:right="851" w:bottom="851" w:left="1418" w:header="709" w:footer="709" w:gutter="0"/>
          <w:cols w:space="708"/>
          <w:docGrid w:linePitch="360"/>
        </w:sectPr>
      </w:pPr>
    </w:p>
    <w:p w14:paraId="6D5D5ED8" w14:textId="43B59D08" w:rsidR="00427B30" w:rsidRPr="007109AA" w:rsidRDefault="006C17B1" w:rsidP="00FB48CC">
      <w:pPr>
        <w:spacing w:after="0" w:line="240" w:lineRule="auto"/>
        <w:jc w:val="right"/>
        <w:rPr>
          <w:rFonts w:ascii="Times New Roman" w:hAnsi="Times New Roman" w:cs="Times New Roman"/>
          <w:szCs w:val="28"/>
        </w:rPr>
      </w:pPr>
      <w:r w:rsidRPr="007109AA">
        <w:rPr>
          <w:rFonts w:ascii="Times New Roman" w:hAnsi="Times New Roman" w:cs="Times New Roman"/>
          <w:szCs w:val="28"/>
        </w:rPr>
        <w:lastRenderedPageBreak/>
        <w:t>Утвержден</w:t>
      </w:r>
    </w:p>
    <w:p w14:paraId="1A95932E" w14:textId="77777777" w:rsidR="007109AA" w:rsidRDefault="007109AA" w:rsidP="00FB48CC">
      <w:pPr>
        <w:spacing w:after="0" w:line="240" w:lineRule="auto"/>
        <w:jc w:val="right"/>
        <w:rPr>
          <w:rFonts w:ascii="Times New Roman" w:hAnsi="Times New Roman" w:cs="Times New Roman"/>
          <w:szCs w:val="28"/>
        </w:rPr>
      </w:pPr>
      <w:r>
        <w:rPr>
          <w:rFonts w:ascii="Times New Roman" w:hAnsi="Times New Roman" w:cs="Times New Roman"/>
          <w:szCs w:val="28"/>
        </w:rPr>
        <w:t>п</w:t>
      </w:r>
      <w:r w:rsidR="006C17B1" w:rsidRPr="007109AA">
        <w:rPr>
          <w:rFonts w:ascii="Times New Roman" w:hAnsi="Times New Roman" w:cs="Times New Roman"/>
          <w:szCs w:val="28"/>
        </w:rPr>
        <w:t xml:space="preserve">риказом Министерства образования </w:t>
      </w:r>
    </w:p>
    <w:p w14:paraId="1BE43FB8" w14:textId="77777777" w:rsidR="003C31FB" w:rsidRDefault="006C17B1" w:rsidP="00FB48CC">
      <w:pPr>
        <w:spacing w:after="0" w:line="240" w:lineRule="auto"/>
        <w:jc w:val="right"/>
        <w:rPr>
          <w:rFonts w:ascii="Times New Roman" w:hAnsi="Times New Roman" w:cs="Times New Roman"/>
          <w:szCs w:val="28"/>
        </w:rPr>
      </w:pPr>
      <w:r w:rsidRPr="007109AA">
        <w:rPr>
          <w:rFonts w:ascii="Times New Roman" w:hAnsi="Times New Roman" w:cs="Times New Roman"/>
          <w:szCs w:val="28"/>
        </w:rPr>
        <w:t>Республики Тыва</w:t>
      </w:r>
      <w:r w:rsidR="003C31FB">
        <w:rPr>
          <w:rFonts w:ascii="Times New Roman" w:hAnsi="Times New Roman" w:cs="Times New Roman"/>
          <w:szCs w:val="28"/>
        </w:rPr>
        <w:t xml:space="preserve"> и </w:t>
      </w:r>
    </w:p>
    <w:p w14:paraId="5C70F50D" w14:textId="77777777" w:rsidR="003C31FB" w:rsidRDefault="003C31FB" w:rsidP="00FB48CC">
      <w:pPr>
        <w:spacing w:after="0" w:line="240" w:lineRule="auto"/>
        <w:jc w:val="right"/>
        <w:rPr>
          <w:rFonts w:ascii="Times New Roman" w:hAnsi="Times New Roman" w:cs="Times New Roman"/>
          <w:szCs w:val="28"/>
        </w:rPr>
      </w:pPr>
      <w:r>
        <w:rPr>
          <w:rFonts w:ascii="Times New Roman" w:hAnsi="Times New Roman" w:cs="Times New Roman"/>
          <w:szCs w:val="28"/>
        </w:rPr>
        <w:t xml:space="preserve">Министерством цифрового развития </w:t>
      </w:r>
    </w:p>
    <w:p w14:paraId="6C4239F0" w14:textId="7475D923" w:rsidR="006C17B1" w:rsidRPr="007109AA" w:rsidRDefault="003C31FB" w:rsidP="00FB48CC">
      <w:pPr>
        <w:spacing w:after="0" w:line="240" w:lineRule="auto"/>
        <w:jc w:val="right"/>
        <w:rPr>
          <w:rFonts w:ascii="Times New Roman" w:hAnsi="Times New Roman" w:cs="Times New Roman"/>
          <w:szCs w:val="28"/>
        </w:rPr>
      </w:pPr>
      <w:r>
        <w:rPr>
          <w:rFonts w:ascii="Times New Roman" w:hAnsi="Times New Roman" w:cs="Times New Roman"/>
          <w:szCs w:val="28"/>
        </w:rPr>
        <w:t xml:space="preserve">Республики Тыва </w:t>
      </w:r>
    </w:p>
    <w:p w14:paraId="7B4452FF" w14:textId="7B03BB41" w:rsidR="007109AA" w:rsidRPr="007109AA" w:rsidRDefault="007109AA" w:rsidP="00FB48CC">
      <w:pPr>
        <w:spacing w:after="0" w:line="240" w:lineRule="auto"/>
        <w:jc w:val="right"/>
        <w:rPr>
          <w:rFonts w:ascii="Times New Roman" w:hAnsi="Times New Roman" w:cs="Times New Roman"/>
          <w:szCs w:val="28"/>
        </w:rPr>
      </w:pPr>
      <w:r>
        <w:rPr>
          <w:rFonts w:ascii="Times New Roman" w:hAnsi="Times New Roman" w:cs="Times New Roman"/>
          <w:szCs w:val="28"/>
        </w:rPr>
        <w:t>о</w:t>
      </w:r>
      <w:r w:rsidRPr="007109AA">
        <w:rPr>
          <w:rFonts w:ascii="Times New Roman" w:hAnsi="Times New Roman" w:cs="Times New Roman"/>
          <w:szCs w:val="28"/>
        </w:rPr>
        <w:t>т</w:t>
      </w:r>
      <w:r>
        <w:rPr>
          <w:rFonts w:ascii="Times New Roman" w:hAnsi="Times New Roman" w:cs="Times New Roman"/>
          <w:szCs w:val="28"/>
        </w:rPr>
        <w:t xml:space="preserve"> «____»_________2023 г. №____</w:t>
      </w:r>
      <w:proofErr w:type="gramStart"/>
      <w:r>
        <w:rPr>
          <w:rFonts w:ascii="Times New Roman" w:hAnsi="Times New Roman" w:cs="Times New Roman"/>
          <w:szCs w:val="28"/>
        </w:rPr>
        <w:t>_-</w:t>
      </w:r>
      <w:proofErr w:type="gramEnd"/>
      <w:r>
        <w:rPr>
          <w:rFonts w:ascii="Times New Roman" w:hAnsi="Times New Roman" w:cs="Times New Roman"/>
          <w:szCs w:val="28"/>
        </w:rPr>
        <w:t>д</w:t>
      </w:r>
      <w:r w:rsidR="003C31FB">
        <w:rPr>
          <w:rFonts w:ascii="Times New Roman" w:hAnsi="Times New Roman" w:cs="Times New Roman"/>
          <w:szCs w:val="28"/>
        </w:rPr>
        <w:t>/_____</w:t>
      </w:r>
    </w:p>
    <w:p w14:paraId="782B90D7" w14:textId="77777777" w:rsidR="00D1733C" w:rsidRDefault="00CF5965" w:rsidP="00D1733C">
      <w:pPr>
        <w:spacing w:after="0" w:line="240" w:lineRule="auto"/>
        <w:contextualSpacing/>
        <w:jc w:val="center"/>
        <w:rPr>
          <w:rFonts w:ascii="Times New Roman" w:hAnsi="Times New Roman" w:cs="Times New Roman"/>
          <w:b/>
          <w:bCs/>
          <w:sz w:val="28"/>
          <w:szCs w:val="28"/>
        </w:rPr>
      </w:pPr>
      <w:r w:rsidRPr="00CF5965">
        <w:rPr>
          <w:rFonts w:ascii="Times New Roman" w:hAnsi="Times New Roman" w:cs="Times New Roman"/>
          <w:b/>
          <w:bCs/>
          <w:sz w:val="28"/>
          <w:szCs w:val="28"/>
        </w:rPr>
        <w:t>План мероприятий («дорожн</w:t>
      </w:r>
      <w:r w:rsidR="00FA1F94">
        <w:rPr>
          <w:rFonts w:ascii="Times New Roman" w:hAnsi="Times New Roman" w:cs="Times New Roman"/>
          <w:b/>
          <w:bCs/>
          <w:sz w:val="28"/>
          <w:szCs w:val="28"/>
        </w:rPr>
        <w:t xml:space="preserve">ая </w:t>
      </w:r>
      <w:r w:rsidRPr="00CF5965">
        <w:rPr>
          <w:rFonts w:ascii="Times New Roman" w:hAnsi="Times New Roman" w:cs="Times New Roman"/>
          <w:b/>
          <w:bCs/>
          <w:sz w:val="28"/>
          <w:szCs w:val="28"/>
        </w:rPr>
        <w:t>карт</w:t>
      </w:r>
      <w:r w:rsidR="00FA1F94">
        <w:rPr>
          <w:rFonts w:ascii="Times New Roman" w:hAnsi="Times New Roman" w:cs="Times New Roman"/>
          <w:b/>
          <w:bCs/>
          <w:sz w:val="28"/>
          <w:szCs w:val="28"/>
        </w:rPr>
        <w:t>а</w:t>
      </w:r>
      <w:r w:rsidR="00D1733C">
        <w:rPr>
          <w:rFonts w:ascii="Times New Roman" w:hAnsi="Times New Roman" w:cs="Times New Roman"/>
          <w:b/>
          <w:bCs/>
          <w:sz w:val="28"/>
          <w:szCs w:val="28"/>
        </w:rPr>
        <w:t>»)</w:t>
      </w:r>
    </w:p>
    <w:p w14:paraId="5BA3B814" w14:textId="77777777" w:rsidR="00AD7112" w:rsidRDefault="00571DB3" w:rsidP="00571DB3">
      <w:pPr>
        <w:spacing w:after="0" w:line="240" w:lineRule="auto"/>
        <w:jc w:val="center"/>
        <w:rPr>
          <w:rFonts w:ascii="Times New Roman" w:hAnsi="Times New Roman" w:cs="Times New Roman"/>
          <w:b/>
          <w:sz w:val="28"/>
          <w:szCs w:val="28"/>
        </w:rPr>
      </w:pPr>
      <w:r w:rsidRPr="00FA1F94">
        <w:rPr>
          <w:rFonts w:ascii="Times New Roman" w:hAnsi="Times New Roman" w:cs="Times New Roman"/>
          <w:b/>
          <w:sz w:val="28"/>
          <w:szCs w:val="28"/>
        </w:rPr>
        <w:t xml:space="preserve">по </w:t>
      </w:r>
      <w:r>
        <w:rPr>
          <w:rFonts w:ascii="Times New Roman" w:hAnsi="Times New Roman" w:cs="Times New Roman"/>
          <w:b/>
          <w:sz w:val="28"/>
          <w:szCs w:val="28"/>
        </w:rPr>
        <w:t xml:space="preserve">цифровой трансформации образования Республики Тыва для достижения целевых показателей </w:t>
      </w:r>
    </w:p>
    <w:p w14:paraId="0230BD06" w14:textId="32D9BEBE" w:rsidR="00571DB3" w:rsidRDefault="00571DB3" w:rsidP="00571D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«цифровой зрелости» отрасли «Образование (общее)» на 2023 год</w:t>
      </w:r>
    </w:p>
    <w:p w14:paraId="757D7205" w14:textId="77777777" w:rsidR="00456727" w:rsidRPr="00FA1F94" w:rsidRDefault="00456727" w:rsidP="00571DB3">
      <w:pPr>
        <w:spacing w:after="0" w:line="240" w:lineRule="auto"/>
        <w:jc w:val="center"/>
        <w:rPr>
          <w:rFonts w:ascii="Times New Roman" w:hAnsi="Times New Roman" w:cs="Times New Roman"/>
          <w:sz w:val="28"/>
          <w:szCs w:val="28"/>
        </w:rPr>
      </w:pPr>
    </w:p>
    <w:tbl>
      <w:tblPr>
        <w:tblStyle w:val="a3"/>
        <w:tblW w:w="4372" w:type="pct"/>
        <w:tblLook w:val="04A0" w:firstRow="1" w:lastRow="0" w:firstColumn="1" w:lastColumn="0" w:noHBand="0" w:noVBand="1"/>
      </w:tblPr>
      <w:tblGrid>
        <w:gridCol w:w="459"/>
        <w:gridCol w:w="3740"/>
        <w:gridCol w:w="1297"/>
        <w:gridCol w:w="768"/>
        <w:gridCol w:w="2916"/>
        <w:gridCol w:w="161"/>
        <w:gridCol w:w="132"/>
        <w:gridCol w:w="413"/>
        <w:gridCol w:w="2408"/>
        <w:gridCol w:w="1130"/>
      </w:tblGrid>
      <w:tr w:rsidR="00D409C8" w:rsidRPr="00571DB3" w14:paraId="6C74A6FC" w14:textId="7D89C564" w:rsidTr="002D3F8E">
        <w:tc>
          <w:tcPr>
            <w:tcW w:w="171" w:type="pct"/>
          </w:tcPr>
          <w:p w14:paraId="0A6AF83A" w14:textId="27873116" w:rsidR="00D409C8" w:rsidRPr="00571DB3" w:rsidRDefault="00D409C8" w:rsidP="00A924E3">
            <w:pPr>
              <w:jc w:val="center"/>
              <w:rPr>
                <w:rFonts w:ascii="Times New Roman" w:hAnsi="Times New Roman" w:cs="Times New Roman"/>
                <w:bCs/>
                <w:sz w:val="24"/>
                <w:szCs w:val="24"/>
              </w:rPr>
            </w:pPr>
            <w:r w:rsidRPr="00571DB3">
              <w:rPr>
                <w:rFonts w:ascii="Times New Roman" w:hAnsi="Times New Roman" w:cs="Times New Roman"/>
                <w:bCs/>
                <w:sz w:val="24"/>
                <w:szCs w:val="24"/>
              </w:rPr>
              <w:t>№</w:t>
            </w:r>
          </w:p>
        </w:tc>
        <w:tc>
          <w:tcPr>
            <w:tcW w:w="1393" w:type="pct"/>
          </w:tcPr>
          <w:p w14:paraId="44C18922" w14:textId="3C437C8C" w:rsidR="00D409C8" w:rsidRPr="00571DB3" w:rsidRDefault="00D409C8" w:rsidP="00F73B61">
            <w:pPr>
              <w:rPr>
                <w:rFonts w:ascii="Times New Roman" w:hAnsi="Times New Roman" w:cs="Times New Roman"/>
                <w:bCs/>
                <w:sz w:val="24"/>
                <w:szCs w:val="24"/>
              </w:rPr>
            </w:pPr>
            <w:r w:rsidRPr="00571DB3">
              <w:rPr>
                <w:rFonts w:ascii="Times New Roman" w:hAnsi="Times New Roman" w:cs="Times New Roman"/>
                <w:bCs/>
                <w:sz w:val="24"/>
                <w:szCs w:val="24"/>
              </w:rPr>
              <w:t>Наименование мероприятия</w:t>
            </w:r>
          </w:p>
        </w:tc>
        <w:tc>
          <w:tcPr>
            <w:tcW w:w="769" w:type="pct"/>
            <w:gridSpan w:val="2"/>
          </w:tcPr>
          <w:p w14:paraId="4FB6C2CE" w14:textId="39E51991" w:rsidR="00D409C8" w:rsidRPr="00571DB3" w:rsidRDefault="00D409C8" w:rsidP="00A924E3">
            <w:pPr>
              <w:jc w:val="center"/>
              <w:rPr>
                <w:rFonts w:ascii="Times New Roman" w:hAnsi="Times New Roman" w:cs="Times New Roman"/>
                <w:bCs/>
                <w:sz w:val="24"/>
                <w:szCs w:val="24"/>
              </w:rPr>
            </w:pPr>
            <w:r w:rsidRPr="00571DB3">
              <w:rPr>
                <w:rFonts w:ascii="Times New Roman" w:hAnsi="Times New Roman" w:cs="Times New Roman"/>
                <w:bCs/>
                <w:sz w:val="24"/>
                <w:szCs w:val="24"/>
              </w:rPr>
              <w:t>Срок реализации</w:t>
            </w:r>
          </w:p>
        </w:tc>
        <w:tc>
          <w:tcPr>
            <w:tcW w:w="1195" w:type="pct"/>
            <w:gridSpan w:val="3"/>
          </w:tcPr>
          <w:p w14:paraId="38BAAC66" w14:textId="3E291D7A" w:rsidR="00D409C8" w:rsidRPr="00571DB3" w:rsidRDefault="00D409C8" w:rsidP="00A924E3">
            <w:pPr>
              <w:jc w:val="center"/>
              <w:rPr>
                <w:rFonts w:ascii="Times New Roman" w:hAnsi="Times New Roman" w:cs="Times New Roman"/>
                <w:bCs/>
                <w:sz w:val="24"/>
                <w:szCs w:val="24"/>
              </w:rPr>
            </w:pPr>
            <w:r w:rsidRPr="00571DB3">
              <w:rPr>
                <w:rFonts w:ascii="Times New Roman" w:hAnsi="Times New Roman" w:cs="Times New Roman"/>
                <w:bCs/>
                <w:sz w:val="24"/>
                <w:szCs w:val="24"/>
              </w:rPr>
              <w:t>Ответственные исполнители</w:t>
            </w:r>
          </w:p>
        </w:tc>
        <w:tc>
          <w:tcPr>
            <w:tcW w:w="1472" w:type="pct"/>
            <w:gridSpan w:val="3"/>
          </w:tcPr>
          <w:p w14:paraId="296686DD" w14:textId="183C2F1D" w:rsidR="00D409C8" w:rsidRPr="00571DB3" w:rsidRDefault="00D409C8" w:rsidP="00A924E3">
            <w:pPr>
              <w:jc w:val="center"/>
              <w:rPr>
                <w:rFonts w:ascii="Times New Roman" w:hAnsi="Times New Roman" w:cs="Times New Roman"/>
                <w:bCs/>
                <w:sz w:val="24"/>
                <w:szCs w:val="24"/>
              </w:rPr>
            </w:pPr>
            <w:r w:rsidRPr="00571DB3">
              <w:rPr>
                <w:rFonts w:ascii="Times New Roman" w:hAnsi="Times New Roman" w:cs="Times New Roman"/>
                <w:bCs/>
                <w:sz w:val="24"/>
                <w:szCs w:val="24"/>
              </w:rPr>
              <w:t>Ожидаемые результаты</w:t>
            </w:r>
          </w:p>
        </w:tc>
      </w:tr>
      <w:tr w:rsidR="00D409C8" w:rsidRPr="00EE33F7" w14:paraId="7F8B6F78" w14:textId="77777777" w:rsidTr="002D3F8E">
        <w:tc>
          <w:tcPr>
            <w:tcW w:w="171" w:type="pct"/>
          </w:tcPr>
          <w:p w14:paraId="1673ABDA" w14:textId="2340588A" w:rsidR="00D409C8" w:rsidRPr="00EE33F7" w:rsidRDefault="00D409C8" w:rsidP="00A924E3">
            <w:pPr>
              <w:jc w:val="center"/>
              <w:rPr>
                <w:rFonts w:ascii="Times New Roman" w:hAnsi="Times New Roman" w:cs="Times New Roman"/>
                <w:b/>
                <w:bCs/>
                <w:sz w:val="24"/>
                <w:szCs w:val="24"/>
              </w:rPr>
            </w:pPr>
            <w:r w:rsidRPr="00EE33F7">
              <w:rPr>
                <w:rFonts w:ascii="Times New Roman" w:hAnsi="Times New Roman" w:cs="Times New Roman"/>
                <w:b/>
                <w:bCs/>
                <w:sz w:val="24"/>
                <w:szCs w:val="24"/>
              </w:rPr>
              <w:t>1</w:t>
            </w:r>
          </w:p>
        </w:tc>
        <w:tc>
          <w:tcPr>
            <w:tcW w:w="1393" w:type="pct"/>
          </w:tcPr>
          <w:p w14:paraId="6E949678" w14:textId="7691690A" w:rsidR="00D409C8" w:rsidRPr="00EE33F7" w:rsidRDefault="00D409C8" w:rsidP="00571DB3">
            <w:pPr>
              <w:jc w:val="center"/>
              <w:rPr>
                <w:rFonts w:ascii="Times New Roman" w:hAnsi="Times New Roman" w:cs="Times New Roman"/>
                <w:b/>
                <w:bCs/>
                <w:sz w:val="24"/>
                <w:szCs w:val="24"/>
              </w:rPr>
            </w:pPr>
            <w:r w:rsidRPr="00EE33F7">
              <w:rPr>
                <w:rFonts w:ascii="Times New Roman" w:hAnsi="Times New Roman" w:cs="Times New Roman"/>
                <w:b/>
                <w:bCs/>
                <w:sz w:val="24"/>
                <w:szCs w:val="24"/>
              </w:rPr>
              <w:t>2</w:t>
            </w:r>
          </w:p>
        </w:tc>
        <w:tc>
          <w:tcPr>
            <w:tcW w:w="769" w:type="pct"/>
            <w:gridSpan w:val="2"/>
          </w:tcPr>
          <w:p w14:paraId="555D7659" w14:textId="4377ACB4" w:rsidR="00D409C8" w:rsidRPr="00EE33F7" w:rsidRDefault="00D409C8" w:rsidP="00A924E3">
            <w:pPr>
              <w:jc w:val="center"/>
              <w:rPr>
                <w:rFonts w:ascii="Times New Roman" w:hAnsi="Times New Roman" w:cs="Times New Roman"/>
                <w:b/>
                <w:bCs/>
                <w:sz w:val="24"/>
                <w:szCs w:val="24"/>
              </w:rPr>
            </w:pPr>
            <w:r w:rsidRPr="00EE33F7">
              <w:rPr>
                <w:rFonts w:ascii="Times New Roman" w:hAnsi="Times New Roman" w:cs="Times New Roman"/>
                <w:b/>
                <w:bCs/>
                <w:sz w:val="24"/>
                <w:szCs w:val="24"/>
              </w:rPr>
              <w:t>3</w:t>
            </w:r>
          </w:p>
        </w:tc>
        <w:tc>
          <w:tcPr>
            <w:tcW w:w="1195" w:type="pct"/>
            <w:gridSpan w:val="3"/>
          </w:tcPr>
          <w:p w14:paraId="69B4A2F2" w14:textId="0802656C" w:rsidR="00D409C8" w:rsidRPr="00EE33F7" w:rsidRDefault="00D409C8" w:rsidP="00A924E3">
            <w:pPr>
              <w:jc w:val="center"/>
              <w:rPr>
                <w:rFonts w:ascii="Times New Roman" w:hAnsi="Times New Roman" w:cs="Times New Roman"/>
                <w:b/>
                <w:bCs/>
                <w:sz w:val="24"/>
                <w:szCs w:val="24"/>
              </w:rPr>
            </w:pPr>
            <w:r w:rsidRPr="00EE33F7">
              <w:rPr>
                <w:rFonts w:ascii="Times New Roman" w:hAnsi="Times New Roman" w:cs="Times New Roman"/>
                <w:b/>
                <w:bCs/>
                <w:sz w:val="24"/>
                <w:szCs w:val="24"/>
              </w:rPr>
              <w:t>5</w:t>
            </w:r>
          </w:p>
        </w:tc>
        <w:tc>
          <w:tcPr>
            <w:tcW w:w="1472" w:type="pct"/>
            <w:gridSpan w:val="3"/>
          </w:tcPr>
          <w:p w14:paraId="51DBFD26" w14:textId="5EF98912" w:rsidR="00D409C8" w:rsidRPr="00EE33F7" w:rsidRDefault="00D409C8" w:rsidP="00A924E3">
            <w:pPr>
              <w:jc w:val="center"/>
              <w:rPr>
                <w:rFonts w:ascii="Times New Roman" w:hAnsi="Times New Roman" w:cs="Times New Roman"/>
                <w:b/>
                <w:bCs/>
                <w:sz w:val="24"/>
                <w:szCs w:val="24"/>
              </w:rPr>
            </w:pPr>
            <w:r w:rsidRPr="00EE33F7">
              <w:rPr>
                <w:rFonts w:ascii="Times New Roman" w:hAnsi="Times New Roman" w:cs="Times New Roman"/>
                <w:b/>
                <w:bCs/>
                <w:sz w:val="24"/>
                <w:szCs w:val="24"/>
              </w:rPr>
              <w:t>6</w:t>
            </w:r>
          </w:p>
        </w:tc>
      </w:tr>
      <w:tr w:rsidR="00D409C8" w:rsidRPr="00EE33F7" w14:paraId="7C716DAB" w14:textId="77777777" w:rsidTr="002D3F8E">
        <w:tc>
          <w:tcPr>
            <w:tcW w:w="171" w:type="pct"/>
          </w:tcPr>
          <w:p w14:paraId="2ECB57D6" w14:textId="24D1C188"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1</w:t>
            </w:r>
          </w:p>
        </w:tc>
        <w:tc>
          <w:tcPr>
            <w:tcW w:w="1393" w:type="pct"/>
          </w:tcPr>
          <w:p w14:paraId="49F57C64" w14:textId="328110C6" w:rsidR="00D409C8" w:rsidRPr="00A828E6" w:rsidRDefault="00D409C8" w:rsidP="00B9723A">
            <w:pPr>
              <w:jc w:val="both"/>
              <w:rPr>
                <w:rFonts w:ascii="Times New Roman" w:hAnsi="Times New Roman" w:cs="Times New Roman"/>
                <w:sz w:val="24"/>
                <w:szCs w:val="24"/>
              </w:rPr>
            </w:pPr>
            <w:r w:rsidRPr="00A828E6">
              <w:rPr>
                <w:rFonts w:ascii="Times New Roman" w:hAnsi="Times New Roman" w:cs="Times New Roman"/>
                <w:sz w:val="24"/>
                <w:szCs w:val="24"/>
              </w:rPr>
              <w:t>Аудит цифровой инфраструктуры общеобразовательной организации (далее - ОО) (оборудования и сервисов)</w:t>
            </w:r>
          </w:p>
        </w:tc>
        <w:tc>
          <w:tcPr>
            <w:tcW w:w="769" w:type="pct"/>
            <w:gridSpan w:val="2"/>
          </w:tcPr>
          <w:p w14:paraId="1C6D59F8" w14:textId="77777777" w:rsidR="00D409C8" w:rsidRPr="00A828E6" w:rsidRDefault="00D409C8" w:rsidP="00074898">
            <w:pPr>
              <w:jc w:val="center"/>
              <w:rPr>
                <w:rFonts w:ascii="Times New Roman" w:hAnsi="Times New Roman" w:cs="Times New Roman"/>
                <w:sz w:val="24"/>
                <w:szCs w:val="24"/>
              </w:rPr>
            </w:pPr>
            <w:r w:rsidRPr="00A828E6">
              <w:rPr>
                <w:rFonts w:ascii="Times New Roman" w:hAnsi="Times New Roman" w:cs="Times New Roman"/>
                <w:sz w:val="24"/>
                <w:szCs w:val="24"/>
              </w:rPr>
              <w:t>ежеквартально,</w:t>
            </w:r>
          </w:p>
          <w:p w14:paraId="69B1E563" w14:textId="2A2130FF" w:rsidR="00D409C8" w:rsidRPr="00A828E6" w:rsidRDefault="00D409C8" w:rsidP="008E56D2">
            <w:pPr>
              <w:jc w:val="center"/>
              <w:rPr>
                <w:rFonts w:ascii="Times New Roman" w:hAnsi="Times New Roman" w:cs="Times New Roman"/>
                <w:sz w:val="24"/>
                <w:szCs w:val="24"/>
              </w:rPr>
            </w:pPr>
            <w:r w:rsidRPr="00A828E6">
              <w:rPr>
                <w:rFonts w:ascii="Times New Roman" w:hAnsi="Times New Roman" w:cs="Times New Roman"/>
                <w:sz w:val="24"/>
                <w:szCs w:val="24"/>
              </w:rPr>
              <w:t xml:space="preserve">до 5 числа следующего за </w:t>
            </w:r>
            <w:proofErr w:type="gramStart"/>
            <w:r w:rsidRPr="00A828E6">
              <w:rPr>
                <w:rFonts w:ascii="Times New Roman" w:hAnsi="Times New Roman" w:cs="Times New Roman"/>
                <w:sz w:val="24"/>
                <w:szCs w:val="24"/>
              </w:rPr>
              <w:t>отчетным</w:t>
            </w:r>
            <w:proofErr w:type="gramEnd"/>
          </w:p>
        </w:tc>
        <w:tc>
          <w:tcPr>
            <w:tcW w:w="1195" w:type="pct"/>
            <w:gridSpan w:val="3"/>
          </w:tcPr>
          <w:p w14:paraId="4161A8EF" w14:textId="56F1F9A6" w:rsidR="00D409C8" w:rsidRPr="00A828E6" w:rsidRDefault="00D409C8" w:rsidP="00785F34">
            <w:pPr>
              <w:jc w:val="center"/>
              <w:rPr>
                <w:rFonts w:ascii="Times New Roman" w:hAnsi="Times New Roman" w:cs="Times New Roman"/>
                <w:sz w:val="24"/>
                <w:szCs w:val="24"/>
                <w:lang w:val="tt-RU"/>
              </w:rPr>
            </w:pPr>
            <w:r w:rsidRPr="00A828E6">
              <w:rPr>
                <w:rFonts w:ascii="Times New Roman" w:hAnsi="Times New Roman" w:cs="Times New Roman"/>
                <w:sz w:val="24"/>
                <w:szCs w:val="24"/>
                <w:lang w:val="tt-RU"/>
              </w:rPr>
              <w:t xml:space="preserve">Руководители муниципальных органов управления образованием (далее - МОУО) и государственных ОО, Государственное бюджетное учреждение </w:t>
            </w:r>
            <w:r w:rsidRPr="00A828E6">
              <w:rPr>
                <w:rFonts w:ascii="Times New Roman" w:hAnsi="Times New Roman" w:cs="Times New Roman"/>
                <w:sz w:val="24"/>
                <w:szCs w:val="24"/>
              </w:rPr>
              <w:t>«</w:t>
            </w:r>
            <w:r w:rsidRPr="00A828E6">
              <w:rPr>
                <w:rFonts w:ascii="Times New Roman" w:hAnsi="Times New Roman" w:cs="Times New Roman"/>
                <w:sz w:val="24"/>
                <w:szCs w:val="24"/>
                <w:lang w:val="tt-RU"/>
              </w:rPr>
              <w:t xml:space="preserve">Институт оценки качества образования Республики Тыва (далее - ГБУ </w:t>
            </w:r>
            <w:r w:rsidRPr="00A828E6">
              <w:rPr>
                <w:rFonts w:ascii="Times New Roman" w:hAnsi="Times New Roman" w:cs="Times New Roman"/>
                <w:sz w:val="24"/>
                <w:szCs w:val="24"/>
              </w:rPr>
              <w:t>«ИОКО РТ»)</w:t>
            </w:r>
          </w:p>
        </w:tc>
        <w:tc>
          <w:tcPr>
            <w:tcW w:w="1472" w:type="pct"/>
            <w:gridSpan w:val="3"/>
          </w:tcPr>
          <w:p w14:paraId="5A9AB728" w14:textId="20D5AB39" w:rsidR="00D409C8" w:rsidRPr="00A828E6" w:rsidRDefault="00D409C8" w:rsidP="008E56D2">
            <w:pPr>
              <w:spacing w:line="240" w:lineRule="exact"/>
              <w:jc w:val="center"/>
              <w:rPr>
                <w:rFonts w:ascii="Times New Roman" w:hAnsi="Times New Roman" w:cs="Times New Roman"/>
                <w:sz w:val="24"/>
                <w:szCs w:val="24"/>
              </w:rPr>
            </w:pPr>
            <w:r w:rsidRPr="00A828E6">
              <w:rPr>
                <w:rFonts w:ascii="Times New Roman" w:hAnsi="Times New Roman" w:cs="Times New Roman"/>
                <w:sz w:val="24"/>
                <w:szCs w:val="24"/>
              </w:rPr>
              <w:t>Формулирование проблемы, которую предполагается решить, отбор пути её решения</w:t>
            </w:r>
          </w:p>
        </w:tc>
      </w:tr>
      <w:tr w:rsidR="00D409C8" w:rsidRPr="00EE33F7" w14:paraId="709D7EF8" w14:textId="77777777" w:rsidTr="002D3F8E">
        <w:tc>
          <w:tcPr>
            <w:tcW w:w="171" w:type="pct"/>
          </w:tcPr>
          <w:p w14:paraId="3803F833" w14:textId="659BB16E"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2</w:t>
            </w:r>
          </w:p>
        </w:tc>
        <w:tc>
          <w:tcPr>
            <w:tcW w:w="1393" w:type="pct"/>
          </w:tcPr>
          <w:p w14:paraId="0B559253" w14:textId="5B4B5E4C" w:rsidR="00D409C8" w:rsidRPr="00A828E6" w:rsidRDefault="00D409C8" w:rsidP="004A2555">
            <w:pPr>
              <w:pStyle w:val="Default"/>
            </w:pPr>
            <w:r w:rsidRPr="00A828E6">
              <w:t>Формирование ИТ-инфраструктуры</w:t>
            </w:r>
            <w:r w:rsidRPr="00A828E6">
              <w:rPr>
                <w:spacing w:val="1"/>
              </w:rPr>
              <w:t xml:space="preserve"> </w:t>
            </w:r>
            <w:r w:rsidRPr="00A828E6">
              <w:t xml:space="preserve">в </w:t>
            </w:r>
            <w:proofErr w:type="gramStart"/>
            <w:r w:rsidRPr="00A828E6">
              <w:t>государственных</w:t>
            </w:r>
            <w:proofErr w:type="gramEnd"/>
            <w:r w:rsidRPr="00A828E6">
              <w:rPr>
                <w:spacing w:val="1"/>
              </w:rPr>
              <w:t xml:space="preserve"> </w:t>
            </w:r>
            <w:r w:rsidRPr="00A828E6">
              <w:t>(муниципальных)</w:t>
            </w:r>
            <w:r w:rsidRPr="00A828E6">
              <w:rPr>
                <w:spacing w:val="1"/>
              </w:rPr>
              <w:t xml:space="preserve"> ОО</w:t>
            </w:r>
          </w:p>
        </w:tc>
        <w:tc>
          <w:tcPr>
            <w:tcW w:w="769" w:type="pct"/>
            <w:gridSpan w:val="2"/>
          </w:tcPr>
          <w:p w14:paraId="4477CACA" w14:textId="77777777" w:rsidR="00D409C8" w:rsidRPr="00A828E6" w:rsidRDefault="00D409C8" w:rsidP="0017580C">
            <w:pPr>
              <w:jc w:val="center"/>
              <w:rPr>
                <w:rFonts w:ascii="Times New Roman" w:hAnsi="Times New Roman" w:cs="Times New Roman"/>
                <w:sz w:val="24"/>
                <w:szCs w:val="24"/>
              </w:rPr>
            </w:pPr>
            <w:r w:rsidRPr="00A828E6">
              <w:rPr>
                <w:rFonts w:ascii="Times New Roman" w:hAnsi="Times New Roman" w:cs="Times New Roman"/>
                <w:sz w:val="24"/>
                <w:szCs w:val="24"/>
              </w:rPr>
              <w:t xml:space="preserve">1 сентября </w:t>
            </w:r>
          </w:p>
          <w:p w14:paraId="6CDB2CCD" w14:textId="42AB8950" w:rsidR="00D409C8" w:rsidRPr="00A828E6" w:rsidRDefault="00D409C8" w:rsidP="0017580C">
            <w:pPr>
              <w:jc w:val="center"/>
              <w:rPr>
                <w:rFonts w:ascii="Times New Roman" w:hAnsi="Times New Roman" w:cs="Times New Roman"/>
                <w:sz w:val="24"/>
                <w:szCs w:val="24"/>
              </w:rPr>
            </w:pPr>
            <w:r w:rsidRPr="00A828E6">
              <w:rPr>
                <w:rFonts w:ascii="Times New Roman" w:hAnsi="Times New Roman" w:cs="Times New Roman"/>
                <w:sz w:val="24"/>
                <w:szCs w:val="24"/>
              </w:rPr>
              <w:t>2023 г.</w:t>
            </w:r>
          </w:p>
        </w:tc>
        <w:tc>
          <w:tcPr>
            <w:tcW w:w="1195" w:type="pct"/>
            <w:gridSpan w:val="3"/>
          </w:tcPr>
          <w:p w14:paraId="6A97C0AA" w14:textId="54145B15" w:rsidR="00D409C8" w:rsidRPr="00A828E6" w:rsidRDefault="00D409C8" w:rsidP="0017580C">
            <w:pPr>
              <w:jc w:val="center"/>
              <w:rPr>
                <w:rFonts w:ascii="Times New Roman" w:hAnsi="Times New Roman" w:cs="Times New Roman"/>
                <w:sz w:val="24"/>
                <w:szCs w:val="24"/>
                <w:lang w:val="tt-RU"/>
              </w:rPr>
            </w:pPr>
            <w:r w:rsidRPr="00A828E6">
              <w:rPr>
                <w:rFonts w:ascii="Times New Roman" w:hAnsi="Times New Roman" w:cs="Times New Roman"/>
                <w:sz w:val="24"/>
                <w:szCs w:val="24"/>
                <w:lang w:val="tt-RU"/>
              </w:rPr>
              <w:t>Отдел проектного управления Министерства образования Республики Тыва (Минобр РТ),</w:t>
            </w:r>
          </w:p>
          <w:p w14:paraId="11B3B091" w14:textId="5AC71B8A" w:rsidR="00D409C8" w:rsidRPr="00A828E6" w:rsidRDefault="00D409C8" w:rsidP="0017580C">
            <w:pPr>
              <w:jc w:val="center"/>
              <w:rPr>
                <w:rFonts w:ascii="Times New Roman" w:hAnsi="Times New Roman" w:cs="Times New Roman"/>
                <w:sz w:val="24"/>
                <w:szCs w:val="24"/>
              </w:rPr>
            </w:pPr>
            <w:r w:rsidRPr="00A828E6">
              <w:rPr>
                <w:rFonts w:ascii="Times New Roman" w:hAnsi="Times New Roman" w:cs="Times New Roman"/>
                <w:sz w:val="24"/>
                <w:szCs w:val="24"/>
                <w:lang w:val="tt-RU"/>
              </w:rPr>
              <w:t xml:space="preserve">ГБУ </w:t>
            </w:r>
            <w:r w:rsidRPr="00A828E6">
              <w:rPr>
                <w:rFonts w:ascii="Times New Roman" w:hAnsi="Times New Roman" w:cs="Times New Roman"/>
                <w:sz w:val="24"/>
                <w:szCs w:val="24"/>
              </w:rPr>
              <w:t>«ИОКО РТ»</w:t>
            </w:r>
          </w:p>
        </w:tc>
        <w:tc>
          <w:tcPr>
            <w:tcW w:w="1472" w:type="pct"/>
            <w:gridSpan w:val="3"/>
          </w:tcPr>
          <w:p w14:paraId="35895563" w14:textId="19827459" w:rsidR="00D409C8" w:rsidRPr="00A828E6" w:rsidRDefault="00D409C8" w:rsidP="00A42B4E">
            <w:pPr>
              <w:spacing w:line="240" w:lineRule="exact"/>
              <w:jc w:val="center"/>
              <w:rPr>
                <w:rFonts w:ascii="Times New Roman" w:hAnsi="Times New Roman" w:cs="Times New Roman"/>
                <w:sz w:val="24"/>
                <w:szCs w:val="24"/>
              </w:rPr>
            </w:pPr>
            <w:r w:rsidRPr="00A828E6">
              <w:rPr>
                <w:rFonts w:ascii="Times New Roman" w:hAnsi="Times New Roman" w:cs="Times New Roman"/>
                <w:sz w:val="24"/>
                <w:szCs w:val="24"/>
              </w:rPr>
              <w:t>Оснащение компьютерным и презентационным оборудованием ОО в рамках федеральных проектов «Цифровая образовательная среда» и «Точка роста» национального проекта «Образование»</w:t>
            </w:r>
          </w:p>
        </w:tc>
      </w:tr>
      <w:tr w:rsidR="00D409C8" w:rsidRPr="00EE33F7" w14:paraId="7CE420E3" w14:textId="77777777" w:rsidTr="002D3F8E">
        <w:tc>
          <w:tcPr>
            <w:tcW w:w="171" w:type="pct"/>
          </w:tcPr>
          <w:p w14:paraId="176570E2" w14:textId="53233594"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3</w:t>
            </w:r>
          </w:p>
        </w:tc>
        <w:tc>
          <w:tcPr>
            <w:tcW w:w="1393" w:type="pct"/>
          </w:tcPr>
          <w:p w14:paraId="29A84015" w14:textId="10606EC1" w:rsidR="00D409C8" w:rsidRPr="00A828E6" w:rsidRDefault="00D409C8" w:rsidP="00B9723A">
            <w:pPr>
              <w:pStyle w:val="Default"/>
              <w:jc w:val="both"/>
            </w:pPr>
            <w:r w:rsidRPr="00A828E6">
              <w:t>Обеспечение безопасного доступа</w:t>
            </w:r>
            <w:r w:rsidRPr="00A828E6">
              <w:rPr>
                <w:spacing w:val="1"/>
              </w:rPr>
              <w:t xml:space="preserve"> ОО</w:t>
            </w:r>
            <w:r w:rsidRPr="00A828E6">
              <w:rPr>
                <w:spacing w:val="53"/>
              </w:rPr>
              <w:t xml:space="preserve"> к </w:t>
            </w:r>
            <w:r w:rsidRPr="00A828E6">
              <w:t>сети «Интернет»</w:t>
            </w:r>
          </w:p>
        </w:tc>
        <w:tc>
          <w:tcPr>
            <w:tcW w:w="769" w:type="pct"/>
            <w:gridSpan w:val="2"/>
          </w:tcPr>
          <w:p w14:paraId="06465013" w14:textId="77777777"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1 октября</w:t>
            </w:r>
          </w:p>
          <w:p w14:paraId="36AF1F06" w14:textId="527A9A21"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 xml:space="preserve"> 2023 г.</w:t>
            </w:r>
          </w:p>
        </w:tc>
        <w:tc>
          <w:tcPr>
            <w:tcW w:w="1195" w:type="pct"/>
            <w:gridSpan w:val="3"/>
          </w:tcPr>
          <w:p w14:paraId="54B7DF6F" w14:textId="37E1DF24"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lang w:val="tt-RU"/>
              </w:rPr>
              <w:t xml:space="preserve">ГБУ </w:t>
            </w:r>
            <w:r w:rsidRPr="00A828E6">
              <w:rPr>
                <w:rFonts w:ascii="Times New Roman" w:hAnsi="Times New Roman" w:cs="Times New Roman"/>
                <w:sz w:val="24"/>
                <w:szCs w:val="24"/>
              </w:rPr>
              <w:t>«ИОКО РТ»</w:t>
            </w:r>
          </w:p>
        </w:tc>
        <w:tc>
          <w:tcPr>
            <w:tcW w:w="1472" w:type="pct"/>
            <w:gridSpan w:val="3"/>
          </w:tcPr>
          <w:p w14:paraId="2D039126" w14:textId="6A0764E3" w:rsidR="00D409C8" w:rsidRPr="00A828E6" w:rsidRDefault="00D409C8" w:rsidP="004A2555">
            <w:pPr>
              <w:jc w:val="center"/>
              <w:rPr>
                <w:rFonts w:ascii="Times New Roman" w:hAnsi="Times New Roman" w:cs="Times New Roman"/>
                <w:sz w:val="24"/>
                <w:szCs w:val="24"/>
              </w:rPr>
            </w:pPr>
            <w:r w:rsidRPr="00A828E6">
              <w:rPr>
                <w:rFonts w:ascii="Times New Roman" w:hAnsi="Times New Roman" w:cs="Times New Roman"/>
                <w:sz w:val="24"/>
                <w:szCs w:val="24"/>
              </w:rPr>
              <w:t>100% подключение ОО к высокоскоростному интернету</w:t>
            </w:r>
          </w:p>
        </w:tc>
      </w:tr>
      <w:tr w:rsidR="00D409C8" w:rsidRPr="00EE33F7" w14:paraId="0479A921" w14:textId="77777777" w:rsidTr="002D3F8E">
        <w:tc>
          <w:tcPr>
            <w:tcW w:w="171" w:type="pct"/>
          </w:tcPr>
          <w:p w14:paraId="43A6093A" w14:textId="4A5A1328" w:rsidR="00D409C8" w:rsidRPr="00A828E6" w:rsidRDefault="00D409C8" w:rsidP="00A924E3">
            <w:pPr>
              <w:jc w:val="center"/>
              <w:rPr>
                <w:rFonts w:ascii="Times New Roman" w:hAnsi="Times New Roman" w:cs="Times New Roman"/>
                <w:sz w:val="24"/>
                <w:szCs w:val="24"/>
              </w:rPr>
            </w:pPr>
            <w:r w:rsidRPr="00A828E6">
              <w:rPr>
                <w:rFonts w:ascii="Times New Roman" w:hAnsi="Times New Roman" w:cs="Times New Roman"/>
                <w:sz w:val="24"/>
                <w:szCs w:val="24"/>
              </w:rPr>
              <w:t>4</w:t>
            </w:r>
          </w:p>
        </w:tc>
        <w:tc>
          <w:tcPr>
            <w:tcW w:w="1393" w:type="pct"/>
          </w:tcPr>
          <w:p w14:paraId="53BCC6C4" w14:textId="54AFC09F" w:rsidR="00D409C8" w:rsidRPr="00A828E6" w:rsidRDefault="00D409C8" w:rsidP="00B9723A">
            <w:pPr>
              <w:pStyle w:val="Default"/>
              <w:jc w:val="both"/>
            </w:pPr>
            <w:r w:rsidRPr="00A828E6">
              <w:t xml:space="preserve">Обеспечение проведения аттестации автоматизированных рабочих мест в образовательных организациях по подтверждению соответствия информационной системы требованиям </w:t>
            </w:r>
            <w:r w:rsidRPr="00A828E6">
              <w:lastRenderedPageBreak/>
              <w:t>безопасности, установленных регуляторами в сфере защиты персональных данных</w:t>
            </w:r>
          </w:p>
        </w:tc>
        <w:tc>
          <w:tcPr>
            <w:tcW w:w="769" w:type="pct"/>
            <w:gridSpan w:val="2"/>
          </w:tcPr>
          <w:p w14:paraId="7A6C126C" w14:textId="7D8ECEC9" w:rsidR="00D409C8" w:rsidRPr="00A828E6" w:rsidRDefault="00D409C8" w:rsidP="00D23887">
            <w:pPr>
              <w:jc w:val="center"/>
              <w:rPr>
                <w:rFonts w:ascii="Times New Roman" w:hAnsi="Times New Roman" w:cs="Times New Roman"/>
                <w:sz w:val="24"/>
                <w:szCs w:val="24"/>
              </w:rPr>
            </w:pPr>
            <w:r w:rsidRPr="00A828E6">
              <w:rPr>
                <w:rFonts w:ascii="Times New Roman" w:hAnsi="Times New Roman" w:cs="Times New Roman"/>
                <w:sz w:val="24"/>
                <w:szCs w:val="24"/>
              </w:rPr>
              <w:lastRenderedPageBreak/>
              <w:t>2022-2023 учебный год</w:t>
            </w:r>
          </w:p>
        </w:tc>
        <w:tc>
          <w:tcPr>
            <w:tcW w:w="1195" w:type="pct"/>
            <w:gridSpan w:val="3"/>
          </w:tcPr>
          <w:p w14:paraId="7E440111" w14:textId="4336F8F7" w:rsidR="00D409C8" w:rsidRPr="00A828E6" w:rsidRDefault="00D409C8" w:rsidP="00456727">
            <w:pPr>
              <w:jc w:val="center"/>
              <w:rPr>
                <w:rFonts w:ascii="Times New Roman" w:hAnsi="Times New Roman" w:cs="Times New Roman"/>
                <w:sz w:val="24"/>
                <w:szCs w:val="24"/>
                <w:lang w:val="tt-RU"/>
              </w:rPr>
            </w:pPr>
            <w:r w:rsidRPr="00A828E6">
              <w:rPr>
                <w:rFonts w:ascii="Times New Roman" w:hAnsi="Times New Roman" w:cs="Times New Roman"/>
                <w:sz w:val="24"/>
                <w:szCs w:val="24"/>
                <w:lang w:val="tt-RU"/>
              </w:rPr>
              <w:t>Руководители МОУО и государственных ОО,</w:t>
            </w:r>
          </w:p>
          <w:p w14:paraId="31F81A6A" w14:textId="11E9ECC1" w:rsidR="00D409C8" w:rsidRPr="00A828E6" w:rsidRDefault="00D409C8" w:rsidP="00456727">
            <w:pPr>
              <w:jc w:val="center"/>
              <w:rPr>
                <w:rFonts w:ascii="Times New Roman" w:hAnsi="Times New Roman" w:cs="Times New Roman"/>
                <w:sz w:val="24"/>
                <w:szCs w:val="24"/>
                <w:lang w:val="tt-RU"/>
              </w:rPr>
            </w:pPr>
            <w:r w:rsidRPr="00A828E6">
              <w:rPr>
                <w:rFonts w:ascii="Times New Roman" w:hAnsi="Times New Roman" w:cs="Times New Roman"/>
                <w:sz w:val="24"/>
                <w:szCs w:val="24"/>
                <w:lang w:val="tt-RU"/>
              </w:rPr>
              <w:t xml:space="preserve">ГБУ </w:t>
            </w:r>
            <w:r w:rsidRPr="00A828E6">
              <w:rPr>
                <w:rFonts w:ascii="Times New Roman" w:hAnsi="Times New Roman" w:cs="Times New Roman"/>
                <w:sz w:val="24"/>
                <w:szCs w:val="24"/>
              </w:rPr>
              <w:t>«ИОКО РТ»</w:t>
            </w:r>
          </w:p>
        </w:tc>
        <w:tc>
          <w:tcPr>
            <w:tcW w:w="1472" w:type="pct"/>
            <w:gridSpan w:val="3"/>
          </w:tcPr>
          <w:p w14:paraId="161A27E8" w14:textId="0D37297E" w:rsidR="00D409C8" w:rsidRPr="00A828E6" w:rsidRDefault="00D409C8" w:rsidP="00820565">
            <w:pPr>
              <w:jc w:val="center"/>
              <w:rPr>
                <w:rFonts w:ascii="Times New Roman" w:hAnsi="Times New Roman" w:cs="Times New Roman"/>
                <w:sz w:val="24"/>
                <w:szCs w:val="24"/>
              </w:rPr>
            </w:pPr>
            <w:r w:rsidRPr="00A828E6">
              <w:rPr>
                <w:rFonts w:ascii="Times New Roman" w:hAnsi="Times New Roman" w:cs="Times New Roman"/>
                <w:sz w:val="24"/>
                <w:szCs w:val="24"/>
              </w:rPr>
              <w:t xml:space="preserve">не менее 2 рабочих мест в каждой школе, 1 рабочего места в каждом садике аттестованы в соответствии </w:t>
            </w:r>
            <w:proofErr w:type="gramStart"/>
            <w:r w:rsidRPr="00A828E6">
              <w:rPr>
                <w:rFonts w:ascii="Times New Roman" w:hAnsi="Times New Roman" w:cs="Times New Roman"/>
                <w:sz w:val="24"/>
                <w:szCs w:val="24"/>
              </w:rPr>
              <w:t>с</w:t>
            </w:r>
            <w:proofErr w:type="gramEnd"/>
            <w:r w:rsidRPr="00A828E6">
              <w:rPr>
                <w:rFonts w:ascii="Times New Roman" w:hAnsi="Times New Roman" w:cs="Times New Roman"/>
                <w:sz w:val="24"/>
                <w:szCs w:val="24"/>
              </w:rPr>
              <w:t xml:space="preserve"> </w:t>
            </w:r>
            <w:proofErr w:type="gramStart"/>
            <w:r w:rsidRPr="00A828E6">
              <w:rPr>
                <w:rFonts w:ascii="Times New Roman" w:hAnsi="Times New Roman" w:cs="Times New Roman"/>
                <w:sz w:val="24"/>
                <w:szCs w:val="24"/>
              </w:rPr>
              <w:t>требованиям</w:t>
            </w:r>
            <w:proofErr w:type="gramEnd"/>
            <w:r w:rsidRPr="00A828E6">
              <w:rPr>
                <w:rFonts w:ascii="Times New Roman" w:hAnsi="Times New Roman" w:cs="Times New Roman"/>
                <w:sz w:val="24"/>
                <w:szCs w:val="24"/>
              </w:rPr>
              <w:t xml:space="preserve"> информационной безопасности</w:t>
            </w:r>
          </w:p>
        </w:tc>
      </w:tr>
      <w:tr w:rsidR="00D409C8" w:rsidRPr="00EE33F7" w14:paraId="2D37F97E" w14:textId="77777777" w:rsidTr="002D3F8E">
        <w:tc>
          <w:tcPr>
            <w:tcW w:w="171" w:type="pct"/>
          </w:tcPr>
          <w:p w14:paraId="02D27D50" w14:textId="53981BFE" w:rsidR="00D409C8" w:rsidRPr="00EE33F7" w:rsidRDefault="00D409C8" w:rsidP="00A924E3">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93" w:type="pct"/>
          </w:tcPr>
          <w:p w14:paraId="601E1CFC" w14:textId="1C43AB27" w:rsidR="00D409C8" w:rsidRPr="00EE33F7" w:rsidRDefault="00D409C8" w:rsidP="008006ED">
            <w:pPr>
              <w:jc w:val="both"/>
              <w:rPr>
                <w:rFonts w:ascii="Times New Roman" w:hAnsi="Times New Roman" w:cs="Times New Roman"/>
                <w:sz w:val="24"/>
                <w:szCs w:val="24"/>
              </w:rPr>
            </w:pPr>
            <w:r>
              <w:rPr>
                <w:rFonts w:ascii="Times New Roman" w:hAnsi="Times New Roman" w:cs="Times New Roman"/>
                <w:sz w:val="24"/>
                <w:szCs w:val="24"/>
              </w:rPr>
              <w:t>Совершенствование работы педагогов в региональной автоматизированной информационной системе «Дневник ОО» (далее – АИС «Дневник ОО»)</w:t>
            </w:r>
          </w:p>
        </w:tc>
        <w:tc>
          <w:tcPr>
            <w:tcW w:w="769" w:type="pct"/>
            <w:gridSpan w:val="2"/>
          </w:tcPr>
          <w:p w14:paraId="523CEA9C" w14:textId="77777777" w:rsidR="00D409C8" w:rsidRDefault="00D409C8" w:rsidP="002A0BBD">
            <w:pPr>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p w14:paraId="7E4ACEDB" w14:textId="7A75287F" w:rsidR="00D409C8" w:rsidRPr="00EE33F7" w:rsidRDefault="00D409C8" w:rsidP="002A0BBD">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195" w:type="pct"/>
            <w:gridSpan w:val="3"/>
          </w:tcPr>
          <w:p w14:paraId="5A01609A" w14:textId="082C0E83" w:rsidR="00D409C8" w:rsidRPr="00EE33F7" w:rsidRDefault="00D409C8" w:rsidP="004A2555">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6B8D887C" w14:textId="77777777" w:rsidR="00D409C8" w:rsidRDefault="00D409C8" w:rsidP="004A2555">
            <w:pPr>
              <w:jc w:val="center"/>
              <w:rPr>
                <w:rFonts w:ascii="Times New Roman" w:hAnsi="Times New Roman" w:cs="Times New Roman"/>
                <w:sz w:val="24"/>
                <w:szCs w:val="24"/>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r>
              <w:rPr>
                <w:rFonts w:ascii="Times New Roman" w:hAnsi="Times New Roman" w:cs="Times New Roman"/>
                <w:sz w:val="24"/>
                <w:szCs w:val="24"/>
              </w:rPr>
              <w:t>,</w:t>
            </w:r>
          </w:p>
          <w:p w14:paraId="5A9E6D11" w14:textId="1EA84024" w:rsidR="00D409C8" w:rsidRPr="00EE33F7" w:rsidRDefault="00D409C8" w:rsidP="004A2555">
            <w:pPr>
              <w:jc w:val="center"/>
              <w:rPr>
                <w:rFonts w:ascii="Times New Roman" w:hAnsi="Times New Roman" w:cs="Times New Roman"/>
                <w:sz w:val="24"/>
                <w:szCs w:val="24"/>
              </w:rPr>
            </w:pPr>
            <w:r>
              <w:rPr>
                <w:rFonts w:ascii="Times New Roman" w:hAnsi="Times New Roman" w:cs="Times New Roman"/>
                <w:sz w:val="24"/>
                <w:szCs w:val="24"/>
              </w:rPr>
              <w:t>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(далее – ГАОУ ДПО «</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472" w:type="pct"/>
            <w:gridSpan w:val="3"/>
          </w:tcPr>
          <w:p w14:paraId="0ACB1D84" w14:textId="6C5810BF" w:rsidR="00D409C8" w:rsidRPr="00EE33F7" w:rsidRDefault="00D409C8" w:rsidP="00074898">
            <w:pPr>
              <w:jc w:val="center"/>
              <w:rPr>
                <w:rFonts w:ascii="Times New Roman" w:hAnsi="Times New Roman" w:cs="Times New Roman"/>
                <w:sz w:val="24"/>
                <w:szCs w:val="24"/>
              </w:rPr>
            </w:pPr>
            <w:r>
              <w:rPr>
                <w:rFonts w:ascii="Times New Roman" w:hAnsi="Times New Roman" w:cs="Times New Roman"/>
                <w:sz w:val="24"/>
                <w:szCs w:val="24"/>
              </w:rPr>
              <w:t>100% наполнение разделов «Расписание», «Электронный журнал» и «Своевременное выставление оценок и домашних заданий» АИС «Дневник ОО» педагогами для достижения показателей 5 «цифровой зрелости» отрасли «Образование»</w:t>
            </w:r>
          </w:p>
        </w:tc>
      </w:tr>
      <w:tr w:rsidR="00D409C8" w:rsidRPr="00EE33F7" w14:paraId="1A2D63EA" w14:textId="77777777" w:rsidTr="002D3F8E">
        <w:tc>
          <w:tcPr>
            <w:tcW w:w="171" w:type="pct"/>
          </w:tcPr>
          <w:p w14:paraId="27D9B85C" w14:textId="2FBA00D9" w:rsidR="00D409C8" w:rsidRPr="00EE33F7" w:rsidRDefault="00D409C8" w:rsidP="00A924E3">
            <w:pPr>
              <w:jc w:val="center"/>
              <w:rPr>
                <w:rFonts w:ascii="Times New Roman" w:hAnsi="Times New Roman" w:cs="Times New Roman"/>
                <w:sz w:val="24"/>
                <w:szCs w:val="24"/>
              </w:rPr>
            </w:pPr>
            <w:bookmarkStart w:id="0" w:name="_GoBack" w:colFirst="1" w:colLast="3"/>
            <w:r>
              <w:rPr>
                <w:rFonts w:ascii="Times New Roman" w:hAnsi="Times New Roman" w:cs="Times New Roman"/>
                <w:sz w:val="24"/>
                <w:szCs w:val="24"/>
              </w:rPr>
              <w:t>6</w:t>
            </w:r>
          </w:p>
        </w:tc>
        <w:tc>
          <w:tcPr>
            <w:tcW w:w="1393" w:type="pct"/>
          </w:tcPr>
          <w:p w14:paraId="668264EE" w14:textId="3AD37248" w:rsidR="00D409C8" w:rsidRPr="00EE33F7" w:rsidRDefault="00D409C8" w:rsidP="008006ED">
            <w:pPr>
              <w:jc w:val="both"/>
              <w:rPr>
                <w:rFonts w:ascii="Times New Roman" w:hAnsi="Times New Roman" w:cs="Times New Roman"/>
                <w:sz w:val="24"/>
                <w:szCs w:val="24"/>
              </w:rPr>
            </w:pPr>
            <w:r>
              <w:rPr>
                <w:rFonts w:ascii="Times New Roman" w:hAnsi="Times New Roman" w:cs="Times New Roman"/>
                <w:sz w:val="24"/>
                <w:szCs w:val="24"/>
              </w:rPr>
              <w:t xml:space="preserve">Обеспечение </w:t>
            </w:r>
            <w:r w:rsidRPr="00A42B4E">
              <w:rPr>
                <w:rFonts w:ascii="Times New Roman" w:hAnsi="Times New Roman" w:cs="Times New Roman"/>
                <w:sz w:val="24"/>
                <w:szCs w:val="24"/>
              </w:rPr>
              <w:t>доступ</w:t>
            </w:r>
            <w:r>
              <w:rPr>
                <w:rFonts w:ascii="Times New Roman" w:hAnsi="Times New Roman" w:cs="Times New Roman"/>
                <w:sz w:val="24"/>
                <w:szCs w:val="24"/>
              </w:rPr>
              <w:t>а</w:t>
            </w:r>
            <w:r w:rsidRPr="00A42B4E">
              <w:rPr>
                <w:rFonts w:ascii="Times New Roman" w:hAnsi="Times New Roman" w:cs="Times New Roman"/>
                <w:sz w:val="24"/>
                <w:szCs w:val="24"/>
              </w:rPr>
              <w:t xml:space="preserve"> к государс</w:t>
            </w:r>
            <w:r>
              <w:rPr>
                <w:rFonts w:ascii="Times New Roman" w:hAnsi="Times New Roman" w:cs="Times New Roman"/>
                <w:sz w:val="24"/>
                <w:szCs w:val="24"/>
              </w:rPr>
              <w:t>твенным информационным системам образования (далее - ГИС)</w:t>
            </w:r>
          </w:p>
        </w:tc>
        <w:tc>
          <w:tcPr>
            <w:tcW w:w="769" w:type="pct"/>
            <w:gridSpan w:val="2"/>
          </w:tcPr>
          <w:p w14:paraId="42E089A6" w14:textId="3D68491B"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май</w:t>
            </w:r>
          </w:p>
          <w:p w14:paraId="3366F18D" w14:textId="3B0D6CDD" w:rsidR="00D409C8" w:rsidRPr="00EE33F7"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1D3D53F8" w14:textId="71B14AD7" w:rsidR="00D409C8" w:rsidRPr="00EE33F7" w:rsidRDefault="00D409C8" w:rsidP="004A2555">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2C699F7C" w14:textId="54CB0253" w:rsidR="00D409C8" w:rsidRPr="00EE33F7" w:rsidRDefault="00D409C8" w:rsidP="004A2555">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472" w:type="pct"/>
            <w:gridSpan w:val="3"/>
          </w:tcPr>
          <w:p w14:paraId="6B18316F" w14:textId="0B1EA984" w:rsidR="00D409C8" w:rsidRPr="00EE33F7" w:rsidRDefault="00D409C8" w:rsidP="005263B8">
            <w:pPr>
              <w:jc w:val="center"/>
              <w:rPr>
                <w:rFonts w:ascii="Times New Roman" w:hAnsi="Times New Roman" w:cs="Times New Roman"/>
                <w:sz w:val="24"/>
                <w:szCs w:val="24"/>
              </w:rPr>
            </w:pPr>
            <w:r>
              <w:rPr>
                <w:rFonts w:ascii="Times New Roman" w:hAnsi="Times New Roman" w:cs="Times New Roman"/>
                <w:sz w:val="24"/>
                <w:szCs w:val="24"/>
              </w:rPr>
              <w:t>100% подключение ОО, учащихся и педагогов к Федеральной государственной информационной системы «Моя школа» (далее – ФГИС «Моя школа») для достижения показателей 2-5 «цифровой зрелости» отрасли «Образование»</w:t>
            </w:r>
          </w:p>
        </w:tc>
      </w:tr>
      <w:bookmarkEnd w:id="0"/>
      <w:tr w:rsidR="00D409C8" w:rsidRPr="00EE33F7" w14:paraId="426E43BD" w14:textId="77777777" w:rsidTr="002D3F8E">
        <w:tc>
          <w:tcPr>
            <w:tcW w:w="171" w:type="pct"/>
          </w:tcPr>
          <w:p w14:paraId="338845D5" w14:textId="1E88C0A2" w:rsidR="00D409C8" w:rsidRPr="00EE33F7" w:rsidRDefault="00D409C8" w:rsidP="00A924E3">
            <w:pPr>
              <w:jc w:val="center"/>
              <w:rPr>
                <w:rFonts w:ascii="Times New Roman" w:hAnsi="Times New Roman" w:cs="Times New Roman"/>
                <w:sz w:val="24"/>
                <w:szCs w:val="24"/>
              </w:rPr>
            </w:pPr>
            <w:r>
              <w:rPr>
                <w:rFonts w:ascii="Times New Roman" w:hAnsi="Times New Roman" w:cs="Times New Roman"/>
                <w:sz w:val="24"/>
                <w:szCs w:val="24"/>
              </w:rPr>
              <w:t>7</w:t>
            </w:r>
          </w:p>
        </w:tc>
        <w:tc>
          <w:tcPr>
            <w:tcW w:w="1393" w:type="pct"/>
          </w:tcPr>
          <w:p w14:paraId="0DEBDBEA" w14:textId="3765EE81" w:rsidR="00D409C8" w:rsidRPr="00EE33F7" w:rsidRDefault="00D409C8" w:rsidP="008006ED">
            <w:pPr>
              <w:pStyle w:val="Default"/>
              <w:jc w:val="both"/>
            </w:pPr>
            <w:proofErr w:type="gramStart"/>
            <w:r>
              <w:t>П</w:t>
            </w:r>
            <w:r w:rsidRPr="002E43B0">
              <w:t>одключени</w:t>
            </w:r>
            <w:r>
              <w:t>е</w:t>
            </w:r>
            <w:r w:rsidRPr="002E43B0">
              <w:t xml:space="preserve"> региональной </w:t>
            </w:r>
            <w:r>
              <w:t>АИС «Дневник ОО</w:t>
            </w:r>
            <w:r w:rsidRPr="002E43B0">
              <w:t xml:space="preserve">» в ФГИС «Моя школа» для передачи сведений об участниках образовательных </w:t>
            </w:r>
            <w:r>
              <w:t>процессов</w:t>
            </w:r>
            <w:proofErr w:type="gramEnd"/>
          </w:p>
        </w:tc>
        <w:tc>
          <w:tcPr>
            <w:tcW w:w="769" w:type="pct"/>
            <w:gridSpan w:val="2"/>
          </w:tcPr>
          <w:p w14:paraId="5F676D5D" w14:textId="1F5D84D9"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1 июля</w:t>
            </w:r>
          </w:p>
          <w:p w14:paraId="2C606A30" w14:textId="1DDB6F37" w:rsidR="00D409C8" w:rsidRPr="00EE33F7"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6E37851A" w14:textId="46899DAC" w:rsidR="00D409C8" w:rsidRDefault="00D409C8" w:rsidP="00074898">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Отдел общего образования Минобр РТ, </w:t>
            </w:r>
          </w:p>
          <w:p w14:paraId="116B9B38" w14:textId="77777777"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05F3FA1C" w14:textId="62FA184D" w:rsidR="00D409C8" w:rsidRPr="00EE33F7" w:rsidRDefault="00D409C8" w:rsidP="00FB07D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472" w:type="pct"/>
            <w:gridSpan w:val="3"/>
          </w:tcPr>
          <w:p w14:paraId="7BCEAA75" w14:textId="5A20A891" w:rsidR="00D409C8" w:rsidRPr="00EE33F7" w:rsidRDefault="00D409C8" w:rsidP="005263B8">
            <w:pPr>
              <w:pStyle w:val="Default"/>
              <w:jc w:val="center"/>
            </w:pPr>
            <w:r>
              <w:t>100% подключение ко всем разделам ФГИС «Моя школа» из данных АИС «Дневник ОО» для достижения показателей 2-5 «цифровой зрелости» отрасли «Образование»</w:t>
            </w:r>
          </w:p>
        </w:tc>
      </w:tr>
      <w:tr w:rsidR="00D409C8" w:rsidRPr="00EE33F7" w14:paraId="4C3C299C" w14:textId="77777777" w:rsidTr="002D3F8E">
        <w:tc>
          <w:tcPr>
            <w:tcW w:w="171" w:type="pct"/>
          </w:tcPr>
          <w:p w14:paraId="7D0B791D" w14:textId="7F52C0D8" w:rsidR="00D409C8" w:rsidRPr="00EE33F7" w:rsidRDefault="00D409C8" w:rsidP="00A924E3">
            <w:pPr>
              <w:jc w:val="center"/>
              <w:rPr>
                <w:rFonts w:ascii="Times New Roman" w:hAnsi="Times New Roman" w:cs="Times New Roman"/>
                <w:sz w:val="24"/>
                <w:szCs w:val="24"/>
              </w:rPr>
            </w:pPr>
            <w:r>
              <w:rPr>
                <w:rFonts w:ascii="Times New Roman" w:hAnsi="Times New Roman" w:cs="Times New Roman"/>
                <w:sz w:val="24"/>
                <w:szCs w:val="24"/>
              </w:rPr>
              <w:t>8</w:t>
            </w:r>
          </w:p>
        </w:tc>
        <w:tc>
          <w:tcPr>
            <w:tcW w:w="1393" w:type="pct"/>
          </w:tcPr>
          <w:p w14:paraId="3C32565B" w14:textId="545EE2C9" w:rsidR="00D409C8" w:rsidRPr="00EE33F7" w:rsidRDefault="00D409C8" w:rsidP="008006ED">
            <w:pPr>
              <w:pStyle w:val="Default"/>
              <w:jc w:val="both"/>
            </w:pPr>
            <w:r>
              <w:t>П</w:t>
            </w:r>
            <w:r w:rsidRPr="002E43B0">
              <w:t>одключени</w:t>
            </w:r>
            <w:r>
              <w:t>е</w:t>
            </w:r>
            <w:r w:rsidRPr="002E43B0">
              <w:t xml:space="preserve"> </w:t>
            </w:r>
            <w:proofErr w:type="gramStart"/>
            <w:r w:rsidRPr="002E43B0">
              <w:t>региональной</w:t>
            </w:r>
            <w:proofErr w:type="gramEnd"/>
            <w:r w:rsidRPr="002E43B0">
              <w:t xml:space="preserve"> </w:t>
            </w:r>
            <w:r>
              <w:t>АИС «Дневник ОО</w:t>
            </w:r>
            <w:r w:rsidRPr="002E43B0">
              <w:t xml:space="preserve">» </w:t>
            </w:r>
            <w:r>
              <w:t>в</w:t>
            </w:r>
            <w:r w:rsidRPr="002E43B0">
              <w:t xml:space="preserve"> ФГИС «Е</w:t>
            </w:r>
            <w:r>
              <w:t>диный портал государственных услуг</w:t>
            </w:r>
            <w:r w:rsidRPr="002E43B0">
              <w:t xml:space="preserve">» </w:t>
            </w:r>
            <w:r>
              <w:t>(далее – ФГИС «ЕПГУ»)</w:t>
            </w:r>
          </w:p>
        </w:tc>
        <w:tc>
          <w:tcPr>
            <w:tcW w:w="769" w:type="pct"/>
            <w:gridSpan w:val="2"/>
          </w:tcPr>
          <w:p w14:paraId="2AACD344" w14:textId="77777777"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 xml:space="preserve">1 апреля </w:t>
            </w:r>
          </w:p>
          <w:p w14:paraId="7227AE9B" w14:textId="43318FD3" w:rsidR="00D409C8" w:rsidRPr="00EE33F7"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682E652B" w14:textId="77777777"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1680438B" w14:textId="0E8728DB" w:rsidR="00D409C8" w:rsidRPr="00EE33F7" w:rsidRDefault="00D409C8" w:rsidP="00A924E3">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472" w:type="pct"/>
            <w:gridSpan w:val="3"/>
          </w:tcPr>
          <w:p w14:paraId="32E5737B" w14:textId="77777777"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государственных услуг в сфере образования Республики Тыва </w:t>
            </w:r>
          </w:p>
          <w:p w14:paraId="51ABF0A7" w14:textId="278C0BDA" w:rsidR="00D409C8" w:rsidRPr="00EE33F7" w:rsidRDefault="00D409C8" w:rsidP="00733BC1">
            <w:pPr>
              <w:jc w:val="center"/>
              <w:rPr>
                <w:rFonts w:ascii="Times New Roman" w:hAnsi="Times New Roman" w:cs="Times New Roman"/>
                <w:sz w:val="24"/>
                <w:szCs w:val="24"/>
              </w:rPr>
            </w:pPr>
            <w:r>
              <w:rPr>
                <w:rFonts w:ascii="Times New Roman" w:hAnsi="Times New Roman" w:cs="Times New Roman"/>
                <w:sz w:val="24"/>
                <w:szCs w:val="24"/>
              </w:rPr>
              <w:t>в электронном виде</w:t>
            </w:r>
          </w:p>
        </w:tc>
      </w:tr>
      <w:tr w:rsidR="00D409C8" w:rsidRPr="00EE33F7" w14:paraId="1795C86D" w14:textId="77777777" w:rsidTr="002D3F8E">
        <w:tc>
          <w:tcPr>
            <w:tcW w:w="171" w:type="pct"/>
          </w:tcPr>
          <w:p w14:paraId="7D295D10" w14:textId="6836BE09" w:rsidR="00D409C8" w:rsidRDefault="00D409C8" w:rsidP="00A924E3">
            <w:pPr>
              <w:jc w:val="center"/>
              <w:rPr>
                <w:rFonts w:ascii="Times New Roman" w:hAnsi="Times New Roman" w:cs="Times New Roman"/>
                <w:sz w:val="24"/>
                <w:szCs w:val="24"/>
              </w:rPr>
            </w:pPr>
            <w:r>
              <w:rPr>
                <w:rFonts w:ascii="Times New Roman" w:hAnsi="Times New Roman" w:cs="Times New Roman"/>
                <w:sz w:val="24"/>
                <w:szCs w:val="24"/>
              </w:rPr>
              <w:t>9</w:t>
            </w:r>
          </w:p>
        </w:tc>
        <w:tc>
          <w:tcPr>
            <w:tcW w:w="1393" w:type="pct"/>
          </w:tcPr>
          <w:p w14:paraId="36E43C5A" w14:textId="146218FE" w:rsidR="00D409C8" w:rsidRDefault="00D409C8" w:rsidP="008F5F6F">
            <w:pPr>
              <w:pStyle w:val="Default"/>
              <w:jc w:val="both"/>
            </w:pPr>
            <w:r w:rsidRPr="008F5F6F">
              <w:t>Разраб</w:t>
            </w:r>
            <w:r>
              <w:t>отка про</w:t>
            </w:r>
            <w:r w:rsidRPr="008F5F6F">
              <w:t>граммно</w:t>
            </w:r>
            <w:r>
              <w:t xml:space="preserve">го </w:t>
            </w:r>
            <w:r w:rsidRPr="008F5F6F">
              <w:t>обеспечени</w:t>
            </w:r>
            <w:r>
              <w:t>я</w:t>
            </w:r>
            <w:r w:rsidRPr="008F5F6F">
              <w:t xml:space="preserve"> по проверке </w:t>
            </w:r>
            <w:r w:rsidRPr="008F5F6F">
              <w:lastRenderedPageBreak/>
              <w:t>грамм</w:t>
            </w:r>
            <w:r>
              <w:t>атики на тувинском языке для общеобразовательных орга</w:t>
            </w:r>
            <w:r w:rsidRPr="008F5F6F">
              <w:t>низаций</w:t>
            </w:r>
          </w:p>
        </w:tc>
        <w:tc>
          <w:tcPr>
            <w:tcW w:w="769" w:type="pct"/>
            <w:gridSpan w:val="2"/>
          </w:tcPr>
          <w:p w14:paraId="6CEC272D" w14:textId="61C0051D"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lastRenderedPageBreak/>
              <w:t>В течение года 2023 г.</w:t>
            </w:r>
          </w:p>
        </w:tc>
        <w:tc>
          <w:tcPr>
            <w:tcW w:w="1195" w:type="pct"/>
            <w:gridSpan w:val="3"/>
          </w:tcPr>
          <w:p w14:paraId="2E0209A9" w14:textId="77777777" w:rsidR="00D409C8" w:rsidRDefault="00D409C8" w:rsidP="00CC0CA4">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p>
          <w:p w14:paraId="56FF74A9" w14:textId="1F3961AD" w:rsidR="00D409C8" w:rsidRPr="00EE33F7" w:rsidRDefault="00D409C8" w:rsidP="00CC0CA4">
            <w:pPr>
              <w:jc w:val="center"/>
              <w:rPr>
                <w:rFonts w:ascii="Times New Roman" w:hAnsi="Times New Roman" w:cs="Times New Roman"/>
                <w:sz w:val="24"/>
                <w:szCs w:val="24"/>
                <w:lang w:val="tt-RU"/>
              </w:rPr>
            </w:pPr>
            <w:r>
              <w:rPr>
                <w:rFonts w:ascii="Times New Roman" w:hAnsi="Times New Roman" w:cs="Times New Roman"/>
                <w:sz w:val="24"/>
                <w:szCs w:val="24"/>
              </w:rPr>
              <w:lastRenderedPageBreak/>
              <w:t>ГБУ «ИОКО РТ»</w:t>
            </w:r>
          </w:p>
        </w:tc>
        <w:tc>
          <w:tcPr>
            <w:tcW w:w="1472" w:type="pct"/>
            <w:gridSpan w:val="3"/>
          </w:tcPr>
          <w:p w14:paraId="212B5CDA" w14:textId="5EBFAA3A" w:rsidR="00D409C8" w:rsidRDefault="00D409C8" w:rsidP="008F5F6F">
            <w:pPr>
              <w:jc w:val="center"/>
              <w:rPr>
                <w:rFonts w:ascii="Times New Roman" w:hAnsi="Times New Roman" w:cs="Times New Roman"/>
                <w:sz w:val="24"/>
                <w:szCs w:val="24"/>
              </w:rPr>
            </w:pPr>
            <w:r w:rsidRPr="008F5F6F">
              <w:rPr>
                <w:rFonts w:ascii="Times New Roman" w:hAnsi="Times New Roman" w:cs="Times New Roman"/>
                <w:sz w:val="24"/>
                <w:szCs w:val="24"/>
              </w:rPr>
              <w:lastRenderedPageBreak/>
              <w:t>Снижение трудозатрат учителей тувинского языка по прове</w:t>
            </w:r>
            <w:r>
              <w:rPr>
                <w:rFonts w:ascii="Times New Roman" w:hAnsi="Times New Roman" w:cs="Times New Roman"/>
                <w:sz w:val="24"/>
                <w:szCs w:val="24"/>
              </w:rPr>
              <w:t xml:space="preserve">рке </w:t>
            </w:r>
            <w:r>
              <w:rPr>
                <w:rFonts w:ascii="Times New Roman" w:hAnsi="Times New Roman" w:cs="Times New Roman"/>
                <w:sz w:val="24"/>
                <w:szCs w:val="24"/>
              </w:rPr>
              <w:lastRenderedPageBreak/>
              <w:t>до</w:t>
            </w:r>
            <w:r w:rsidRPr="008F5F6F">
              <w:rPr>
                <w:rFonts w:ascii="Times New Roman" w:hAnsi="Times New Roman" w:cs="Times New Roman"/>
                <w:sz w:val="24"/>
                <w:szCs w:val="24"/>
              </w:rPr>
              <w:t>машних заданий</w:t>
            </w:r>
          </w:p>
        </w:tc>
      </w:tr>
      <w:tr w:rsidR="00D409C8" w:rsidRPr="00EE33F7" w14:paraId="4A3328C5" w14:textId="77777777" w:rsidTr="002D3F8E">
        <w:tc>
          <w:tcPr>
            <w:tcW w:w="171" w:type="pct"/>
          </w:tcPr>
          <w:p w14:paraId="27A2D1F5" w14:textId="0B432AE1" w:rsidR="00D409C8" w:rsidRPr="00EE33F7" w:rsidRDefault="00D409C8" w:rsidP="00A924E3">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393" w:type="pct"/>
          </w:tcPr>
          <w:p w14:paraId="2C5D5A07" w14:textId="3BC60E4C" w:rsidR="00D409C8" w:rsidRPr="00EE33F7" w:rsidRDefault="00D409C8" w:rsidP="008006ED">
            <w:pPr>
              <w:pStyle w:val="Default"/>
              <w:jc w:val="both"/>
            </w:pPr>
            <w:r w:rsidRPr="009550A4">
              <w:t xml:space="preserve">Осуществление </w:t>
            </w:r>
            <w:proofErr w:type="gramStart"/>
            <w:r w:rsidRPr="009550A4">
              <w:t>контроля за</w:t>
            </w:r>
            <w:proofErr w:type="gramEnd"/>
            <w:r w:rsidRPr="009550A4">
              <w:t xml:space="preserve"> ведением электронного журнала на уровне ОО</w:t>
            </w:r>
            <w:r>
              <w:t xml:space="preserve"> для своевременного заполнения</w:t>
            </w:r>
            <w:r w:rsidRPr="009550A4">
              <w:t xml:space="preserve"> электронного журнала в АИС «Дневник ОО» в соответствии с принятыми</w:t>
            </w:r>
            <w:r>
              <w:t xml:space="preserve"> локальными нормативными актами</w:t>
            </w:r>
          </w:p>
        </w:tc>
        <w:tc>
          <w:tcPr>
            <w:tcW w:w="769" w:type="pct"/>
            <w:gridSpan w:val="2"/>
          </w:tcPr>
          <w:p w14:paraId="428D7204" w14:textId="77777777" w:rsidR="00D409C8" w:rsidRDefault="00D409C8" w:rsidP="009550A4">
            <w:pPr>
              <w:jc w:val="center"/>
              <w:rPr>
                <w:rFonts w:ascii="Times New Roman" w:hAnsi="Times New Roman" w:cs="Times New Roman"/>
                <w:sz w:val="24"/>
                <w:szCs w:val="24"/>
              </w:rPr>
            </w:pPr>
            <w:r>
              <w:rPr>
                <w:rFonts w:ascii="Times New Roman" w:hAnsi="Times New Roman" w:cs="Times New Roman"/>
                <w:sz w:val="24"/>
                <w:szCs w:val="24"/>
              </w:rPr>
              <w:t xml:space="preserve">1 марта </w:t>
            </w:r>
          </w:p>
          <w:p w14:paraId="145396F6" w14:textId="475BDFFD" w:rsidR="00D409C8" w:rsidRPr="00EE33F7" w:rsidRDefault="00D409C8" w:rsidP="009550A4">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7A780D07" w14:textId="77777777" w:rsidR="00D409C8" w:rsidRDefault="00D409C8" w:rsidP="00A924E3">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Отдел общего образования Минобр РТ, </w:t>
            </w:r>
          </w:p>
          <w:p w14:paraId="56EC1ACE" w14:textId="77777777"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6EDBAFE5" w14:textId="73B4467F" w:rsidR="00D409C8" w:rsidRPr="00EE33F7" w:rsidRDefault="00D409C8" w:rsidP="00A924E3">
            <w:pPr>
              <w:jc w:val="center"/>
              <w:rPr>
                <w:rFonts w:ascii="Times New Roman" w:hAnsi="Times New Roman" w:cs="Times New Roman"/>
                <w:sz w:val="24"/>
                <w:szCs w:val="24"/>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472" w:type="pct"/>
            <w:gridSpan w:val="3"/>
          </w:tcPr>
          <w:p w14:paraId="7CF7D1A9" w14:textId="5C7517EC" w:rsidR="00D409C8" w:rsidRPr="00EE33F7" w:rsidRDefault="00D409C8" w:rsidP="002A0BBD">
            <w:pPr>
              <w:jc w:val="center"/>
              <w:rPr>
                <w:rFonts w:ascii="Times New Roman" w:hAnsi="Times New Roman" w:cs="Times New Roman"/>
                <w:sz w:val="24"/>
                <w:szCs w:val="24"/>
              </w:rPr>
            </w:pPr>
            <w:r>
              <w:rPr>
                <w:rFonts w:ascii="Times New Roman" w:hAnsi="Times New Roman" w:cs="Times New Roman"/>
                <w:sz w:val="24"/>
                <w:szCs w:val="24"/>
              </w:rPr>
              <w:t>100% достижение всех показателей еженедельного мониторинга наполняемости АИС «Дневник ОО»</w:t>
            </w:r>
          </w:p>
        </w:tc>
      </w:tr>
      <w:tr w:rsidR="00D409C8" w:rsidRPr="00EE33F7" w14:paraId="0EB69FB7" w14:textId="77777777" w:rsidTr="002D3F8E">
        <w:tc>
          <w:tcPr>
            <w:tcW w:w="171" w:type="pct"/>
          </w:tcPr>
          <w:p w14:paraId="67D878D9" w14:textId="24CB0F0C" w:rsidR="00D409C8" w:rsidRPr="00EE33F7" w:rsidRDefault="00D409C8" w:rsidP="008F5F6F">
            <w:pPr>
              <w:jc w:val="center"/>
              <w:rPr>
                <w:rFonts w:ascii="Times New Roman" w:hAnsi="Times New Roman" w:cs="Times New Roman"/>
                <w:sz w:val="24"/>
                <w:szCs w:val="24"/>
              </w:rPr>
            </w:pPr>
            <w:r>
              <w:rPr>
                <w:rFonts w:ascii="Times New Roman" w:hAnsi="Times New Roman" w:cs="Times New Roman"/>
                <w:sz w:val="24"/>
                <w:szCs w:val="24"/>
              </w:rPr>
              <w:t>11</w:t>
            </w:r>
          </w:p>
        </w:tc>
        <w:tc>
          <w:tcPr>
            <w:tcW w:w="1393" w:type="pct"/>
          </w:tcPr>
          <w:p w14:paraId="78D3ED05" w14:textId="77777777" w:rsidR="00D409C8" w:rsidRPr="00FB07D6"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Разработка нормативной правовой базы на уровне ОО:</w:t>
            </w:r>
          </w:p>
          <w:p w14:paraId="7538D8B7" w14:textId="497B49B7" w:rsidR="00D409C8" w:rsidRPr="00FB07D6"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 xml:space="preserve">- разработка плана мероприятий ОО по переходу на </w:t>
            </w:r>
            <w:r>
              <w:rPr>
                <w:rFonts w:ascii="Times New Roman" w:hAnsi="Times New Roman" w:cs="Times New Roman"/>
                <w:sz w:val="24"/>
                <w:szCs w:val="24"/>
              </w:rPr>
              <w:t xml:space="preserve">безбумажный журнал (далее – </w:t>
            </w:r>
            <w:r w:rsidRPr="00FB07D6">
              <w:rPr>
                <w:rFonts w:ascii="Times New Roman" w:hAnsi="Times New Roman" w:cs="Times New Roman"/>
                <w:sz w:val="24"/>
                <w:szCs w:val="24"/>
              </w:rPr>
              <w:t>ББЖ</w:t>
            </w:r>
            <w:r>
              <w:rPr>
                <w:rFonts w:ascii="Times New Roman" w:hAnsi="Times New Roman" w:cs="Times New Roman"/>
                <w:sz w:val="24"/>
                <w:szCs w:val="24"/>
              </w:rPr>
              <w:t>)</w:t>
            </w:r>
            <w:r w:rsidRPr="00FB07D6">
              <w:rPr>
                <w:rFonts w:ascii="Times New Roman" w:hAnsi="Times New Roman" w:cs="Times New Roman"/>
                <w:sz w:val="24"/>
                <w:szCs w:val="24"/>
              </w:rPr>
              <w:t>;</w:t>
            </w:r>
          </w:p>
          <w:p w14:paraId="20DEE715" w14:textId="77777777" w:rsidR="00D409C8" w:rsidRPr="00FB07D6"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 внесение изменений в Устав ОО и другие локальные нормативные акты ОО;</w:t>
            </w:r>
          </w:p>
          <w:p w14:paraId="2253DB2F" w14:textId="77777777" w:rsidR="00D409C8" w:rsidRPr="00FB07D6"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 внесение изменений в функциональные обязанности работников ОО (должностные инструкции);</w:t>
            </w:r>
          </w:p>
          <w:p w14:paraId="060C69A7" w14:textId="77777777" w:rsidR="00D409C8" w:rsidRPr="00FB07D6"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 издание приказа о переходе ОО на ББЖ;</w:t>
            </w:r>
          </w:p>
          <w:p w14:paraId="5D4F6175" w14:textId="77777777" w:rsidR="00D409C8" w:rsidRDefault="00D409C8" w:rsidP="008006ED">
            <w:pPr>
              <w:jc w:val="both"/>
              <w:rPr>
                <w:rFonts w:ascii="Times New Roman" w:hAnsi="Times New Roman" w:cs="Times New Roman"/>
                <w:sz w:val="24"/>
                <w:szCs w:val="24"/>
              </w:rPr>
            </w:pPr>
            <w:r w:rsidRPr="00FB07D6">
              <w:rPr>
                <w:rFonts w:ascii="Times New Roman" w:hAnsi="Times New Roman" w:cs="Times New Roman"/>
                <w:sz w:val="24"/>
                <w:szCs w:val="24"/>
              </w:rPr>
              <w:t>- издание приказа о создании рабочей группы при переходе ОО на ББЖ</w:t>
            </w:r>
            <w:r>
              <w:rPr>
                <w:rFonts w:ascii="Times New Roman" w:hAnsi="Times New Roman" w:cs="Times New Roman"/>
                <w:sz w:val="24"/>
                <w:szCs w:val="24"/>
              </w:rPr>
              <w:t>;</w:t>
            </w:r>
          </w:p>
          <w:p w14:paraId="76A0FC97" w14:textId="4FB62CBD" w:rsidR="00D409C8" w:rsidRPr="00EE33F7" w:rsidRDefault="00D409C8" w:rsidP="008006ED">
            <w:pPr>
              <w:jc w:val="both"/>
              <w:rPr>
                <w:rFonts w:ascii="Times New Roman" w:hAnsi="Times New Roman" w:cs="Times New Roman"/>
                <w:sz w:val="24"/>
                <w:szCs w:val="24"/>
              </w:rPr>
            </w:pPr>
            <w:r>
              <w:rPr>
                <w:rFonts w:ascii="Times New Roman" w:hAnsi="Times New Roman" w:cs="Times New Roman"/>
                <w:sz w:val="24"/>
                <w:szCs w:val="24"/>
              </w:rPr>
              <w:t xml:space="preserve">- </w:t>
            </w:r>
            <w:r w:rsidRPr="009550A4">
              <w:rPr>
                <w:rFonts w:ascii="Times New Roman" w:hAnsi="Times New Roman" w:cs="Times New Roman"/>
                <w:sz w:val="24"/>
                <w:szCs w:val="24"/>
              </w:rPr>
              <w:t>Проведение разъяснительной работы среди педагогов ОО, родителей, в т. ч. проведение совещаний, организация педагогических советов, родительских собраний</w:t>
            </w:r>
            <w:r>
              <w:rPr>
                <w:rFonts w:ascii="Times New Roman" w:hAnsi="Times New Roman" w:cs="Times New Roman"/>
                <w:sz w:val="24"/>
                <w:szCs w:val="24"/>
              </w:rPr>
              <w:t xml:space="preserve"> по переходу на ББЖ в ОО</w:t>
            </w:r>
          </w:p>
        </w:tc>
        <w:tc>
          <w:tcPr>
            <w:tcW w:w="769" w:type="pct"/>
            <w:gridSpan w:val="2"/>
          </w:tcPr>
          <w:p w14:paraId="322C7BC5" w14:textId="77777777" w:rsidR="00D409C8" w:rsidRDefault="00D409C8" w:rsidP="002A226D">
            <w:pPr>
              <w:jc w:val="center"/>
              <w:rPr>
                <w:rFonts w:ascii="Times New Roman" w:hAnsi="Times New Roman" w:cs="Times New Roman"/>
                <w:sz w:val="24"/>
                <w:szCs w:val="24"/>
              </w:rPr>
            </w:pPr>
            <w:r w:rsidRPr="00EE33F7">
              <w:rPr>
                <w:rFonts w:ascii="Times New Roman" w:hAnsi="Times New Roman" w:cs="Times New Roman"/>
                <w:sz w:val="24"/>
                <w:szCs w:val="24"/>
              </w:rPr>
              <w:t xml:space="preserve">1 апреля </w:t>
            </w:r>
          </w:p>
          <w:p w14:paraId="19071768" w14:textId="6F95027D" w:rsidR="00D409C8" w:rsidRPr="00EE33F7" w:rsidRDefault="00D409C8" w:rsidP="002A226D">
            <w:pPr>
              <w:jc w:val="center"/>
              <w:rPr>
                <w:rFonts w:ascii="Times New Roman" w:hAnsi="Times New Roman" w:cs="Times New Roman"/>
                <w:sz w:val="24"/>
                <w:szCs w:val="24"/>
              </w:rPr>
            </w:pPr>
            <w:r w:rsidRPr="00EE33F7">
              <w:rPr>
                <w:rFonts w:ascii="Times New Roman" w:hAnsi="Times New Roman" w:cs="Times New Roman"/>
                <w:sz w:val="24"/>
                <w:szCs w:val="24"/>
              </w:rPr>
              <w:t>2023 г.</w:t>
            </w:r>
          </w:p>
        </w:tc>
        <w:tc>
          <w:tcPr>
            <w:tcW w:w="1195" w:type="pct"/>
            <w:gridSpan w:val="3"/>
          </w:tcPr>
          <w:p w14:paraId="5B9886B7" w14:textId="77777777" w:rsidR="00D409C8" w:rsidRDefault="00D409C8" w:rsidP="002A0BBD">
            <w:pPr>
              <w:jc w:val="center"/>
              <w:rPr>
                <w:rFonts w:ascii="Times New Roman" w:hAnsi="Times New Roman" w:cs="Times New Roman"/>
                <w:sz w:val="24"/>
                <w:szCs w:val="24"/>
              </w:rPr>
            </w:pPr>
            <w:r w:rsidRPr="00EE33F7">
              <w:rPr>
                <w:rFonts w:ascii="Times New Roman" w:hAnsi="Times New Roman" w:cs="Times New Roman"/>
                <w:sz w:val="24"/>
                <w:szCs w:val="24"/>
              </w:rPr>
              <w:t xml:space="preserve">Отдел юридического и 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w:t>
            </w:r>
          </w:p>
          <w:p w14:paraId="347435FE" w14:textId="3B3A0F3A"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p>
        </w:tc>
        <w:tc>
          <w:tcPr>
            <w:tcW w:w="1472" w:type="pct"/>
            <w:gridSpan w:val="3"/>
          </w:tcPr>
          <w:p w14:paraId="69481E13" w14:textId="0E649720" w:rsidR="00D409C8" w:rsidRPr="00EE33F7" w:rsidRDefault="00D409C8" w:rsidP="009550A4">
            <w:pPr>
              <w:jc w:val="center"/>
              <w:rPr>
                <w:rFonts w:ascii="Times New Roman" w:hAnsi="Times New Roman" w:cs="Times New Roman"/>
                <w:sz w:val="24"/>
                <w:szCs w:val="24"/>
              </w:rPr>
            </w:pPr>
            <w:proofErr w:type="gramStart"/>
            <w:r>
              <w:rPr>
                <w:rFonts w:ascii="Times New Roman" w:hAnsi="Times New Roman" w:cs="Times New Roman"/>
                <w:sz w:val="24"/>
                <w:szCs w:val="24"/>
              </w:rPr>
              <w:t>Изданы</w:t>
            </w:r>
            <w:proofErr w:type="gramEnd"/>
            <w:r>
              <w:rPr>
                <w:rFonts w:ascii="Times New Roman" w:hAnsi="Times New Roman" w:cs="Times New Roman"/>
                <w:sz w:val="24"/>
                <w:szCs w:val="24"/>
              </w:rPr>
              <w:t>/скорректированы региональные и муниципальные документы о переходе на ББЖ в ОО на региональном и муниципальном и школьном уровнях, проведены родительские и педагогические собрания по переходу на ББЖ</w:t>
            </w:r>
          </w:p>
        </w:tc>
      </w:tr>
      <w:tr w:rsidR="00D409C8" w:rsidRPr="00EE33F7" w14:paraId="786CE44B" w14:textId="77777777" w:rsidTr="002D3F8E">
        <w:tc>
          <w:tcPr>
            <w:tcW w:w="171" w:type="pct"/>
          </w:tcPr>
          <w:p w14:paraId="0508C399" w14:textId="18EE9DD3"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t>12</w:t>
            </w:r>
          </w:p>
        </w:tc>
        <w:tc>
          <w:tcPr>
            <w:tcW w:w="1393" w:type="pct"/>
          </w:tcPr>
          <w:p w14:paraId="3C4483BF" w14:textId="3218DD8F" w:rsidR="00D409C8" w:rsidRPr="009550A4" w:rsidRDefault="00D409C8" w:rsidP="008006ED">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мероприятий для </w:t>
            </w:r>
            <w:r>
              <w:rPr>
                <w:rFonts w:ascii="Times New Roman" w:hAnsi="Times New Roman" w:cs="Times New Roman"/>
                <w:sz w:val="24"/>
                <w:szCs w:val="24"/>
              </w:rPr>
              <w:lastRenderedPageBreak/>
              <w:t xml:space="preserve">создания </w:t>
            </w:r>
            <w:proofErr w:type="spellStart"/>
            <w:r>
              <w:rPr>
                <w:rFonts w:ascii="Times New Roman" w:hAnsi="Times New Roman" w:cs="Times New Roman"/>
                <w:sz w:val="24"/>
                <w:szCs w:val="24"/>
              </w:rPr>
              <w:t>стажировочных</w:t>
            </w:r>
            <w:proofErr w:type="spellEnd"/>
            <w:r>
              <w:rPr>
                <w:rFonts w:ascii="Times New Roman" w:hAnsi="Times New Roman" w:cs="Times New Roman"/>
                <w:sz w:val="24"/>
                <w:szCs w:val="24"/>
              </w:rPr>
              <w:t xml:space="preserve"> площадок «Цифровая школа» на базе общеобразовательных организаций Республики Тыва, в которых созданы базовые условия и реализуются процессы </w:t>
            </w:r>
            <w:proofErr w:type="spellStart"/>
            <w:r>
              <w:rPr>
                <w:rFonts w:ascii="Times New Roman" w:hAnsi="Times New Roman" w:cs="Times New Roman"/>
                <w:sz w:val="24"/>
                <w:szCs w:val="24"/>
              </w:rPr>
              <w:t>цифровизации</w:t>
            </w:r>
            <w:proofErr w:type="spellEnd"/>
          </w:p>
        </w:tc>
        <w:tc>
          <w:tcPr>
            <w:tcW w:w="769" w:type="pct"/>
            <w:gridSpan w:val="2"/>
          </w:tcPr>
          <w:p w14:paraId="1A7ED065" w14:textId="77777777" w:rsidR="00D409C8" w:rsidRDefault="00D409C8" w:rsidP="002A226D">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1</w:t>
            </w:r>
            <w:r>
              <w:rPr>
                <w:rFonts w:ascii="Times New Roman" w:hAnsi="Times New Roman" w:cs="Times New Roman"/>
                <w:sz w:val="24"/>
                <w:szCs w:val="24"/>
              </w:rPr>
              <w:t xml:space="preserve"> мая</w:t>
            </w:r>
            <w:r w:rsidRPr="00EE33F7">
              <w:rPr>
                <w:rFonts w:ascii="Times New Roman" w:hAnsi="Times New Roman" w:cs="Times New Roman"/>
                <w:sz w:val="24"/>
                <w:szCs w:val="24"/>
              </w:rPr>
              <w:t xml:space="preserve"> </w:t>
            </w:r>
          </w:p>
          <w:p w14:paraId="2B7F14F3" w14:textId="0E0D601A" w:rsidR="00D409C8" w:rsidRPr="00EE33F7" w:rsidRDefault="00D409C8" w:rsidP="002A226D">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2023 г.</w:t>
            </w:r>
          </w:p>
        </w:tc>
        <w:tc>
          <w:tcPr>
            <w:tcW w:w="1195" w:type="pct"/>
            <w:gridSpan w:val="3"/>
          </w:tcPr>
          <w:p w14:paraId="5FE78017" w14:textId="77777777" w:rsidR="00D409C8" w:rsidRDefault="00D409C8" w:rsidP="00456727">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 xml:space="preserve">Отдел юридического и </w:t>
            </w:r>
            <w:r w:rsidRPr="00EE33F7">
              <w:rPr>
                <w:rFonts w:ascii="Times New Roman" w:hAnsi="Times New Roman" w:cs="Times New Roman"/>
                <w:sz w:val="24"/>
                <w:szCs w:val="24"/>
              </w:rPr>
              <w:lastRenderedPageBreak/>
              <w:t xml:space="preserve">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w:t>
            </w:r>
          </w:p>
          <w:p w14:paraId="3D66F837" w14:textId="77777777"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2C2D2B87" w14:textId="70795B94" w:rsidR="00D409C8" w:rsidRPr="002A226D" w:rsidRDefault="00D409C8" w:rsidP="00A924E3">
            <w:pPr>
              <w:jc w:val="center"/>
              <w:rPr>
                <w:rFonts w:ascii="Times New Roman" w:hAnsi="Times New Roman" w:cs="Times New Roman"/>
                <w:sz w:val="24"/>
                <w:szCs w:val="24"/>
              </w:rPr>
            </w:pPr>
            <w:r>
              <w:rPr>
                <w:rFonts w:ascii="Times New Roman" w:hAnsi="Times New Roman" w:cs="Times New Roman"/>
                <w:sz w:val="24"/>
                <w:szCs w:val="24"/>
                <w:lang w:val="tt-RU"/>
              </w:rPr>
              <w:t xml:space="preserve">ГБУ </w:t>
            </w:r>
            <w:r>
              <w:rPr>
                <w:rFonts w:ascii="Times New Roman" w:hAnsi="Times New Roman" w:cs="Times New Roman"/>
                <w:sz w:val="24"/>
                <w:szCs w:val="24"/>
              </w:rPr>
              <w:t>«ИОКО РТ»</w:t>
            </w:r>
          </w:p>
        </w:tc>
        <w:tc>
          <w:tcPr>
            <w:tcW w:w="1472" w:type="pct"/>
            <w:gridSpan w:val="3"/>
          </w:tcPr>
          <w:p w14:paraId="5BEB9981" w14:textId="7FFAF7C2" w:rsidR="00D409C8" w:rsidRDefault="00D409C8" w:rsidP="00AD711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Изданы региональные, </w:t>
            </w:r>
            <w:r>
              <w:rPr>
                <w:rFonts w:ascii="Times New Roman" w:hAnsi="Times New Roman" w:cs="Times New Roman"/>
                <w:sz w:val="24"/>
                <w:szCs w:val="24"/>
              </w:rPr>
              <w:lastRenderedPageBreak/>
              <w:t xml:space="preserve">муниципальные документы о создании </w:t>
            </w:r>
            <w:proofErr w:type="spellStart"/>
            <w:r>
              <w:rPr>
                <w:rFonts w:ascii="Times New Roman" w:hAnsi="Times New Roman" w:cs="Times New Roman"/>
                <w:sz w:val="24"/>
                <w:szCs w:val="24"/>
              </w:rPr>
              <w:t>стажировочных</w:t>
            </w:r>
            <w:proofErr w:type="spellEnd"/>
            <w:r>
              <w:rPr>
                <w:rFonts w:ascii="Times New Roman" w:hAnsi="Times New Roman" w:cs="Times New Roman"/>
                <w:sz w:val="24"/>
                <w:szCs w:val="24"/>
              </w:rPr>
              <w:t xml:space="preserve"> площадок «Цифровая школа» на базе общеобразовательных организаций Республики Тыва</w:t>
            </w:r>
          </w:p>
        </w:tc>
      </w:tr>
      <w:tr w:rsidR="00D409C8" w:rsidRPr="00EE33F7" w14:paraId="6D7C58D8" w14:textId="77777777" w:rsidTr="002D3F8E">
        <w:tc>
          <w:tcPr>
            <w:tcW w:w="171" w:type="pct"/>
          </w:tcPr>
          <w:p w14:paraId="12308586" w14:textId="713A7465"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393" w:type="pct"/>
          </w:tcPr>
          <w:p w14:paraId="6A7F1C4D" w14:textId="42272FB5" w:rsidR="00D409C8" w:rsidRDefault="00D409C8" w:rsidP="008006ED">
            <w:pPr>
              <w:jc w:val="both"/>
              <w:rPr>
                <w:rFonts w:ascii="Times New Roman" w:hAnsi="Times New Roman" w:cs="Times New Roman"/>
                <w:sz w:val="24"/>
                <w:szCs w:val="24"/>
              </w:rPr>
            </w:pPr>
            <w:r>
              <w:rPr>
                <w:rFonts w:ascii="Times New Roman" w:hAnsi="Times New Roman" w:cs="Times New Roman"/>
                <w:sz w:val="24"/>
                <w:szCs w:val="24"/>
              </w:rPr>
              <w:t>Организация</w:t>
            </w:r>
            <w:r w:rsidRPr="00785F34">
              <w:rPr>
                <w:rFonts w:ascii="Times New Roman" w:hAnsi="Times New Roman" w:cs="Times New Roman"/>
                <w:sz w:val="24"/>
                <w:szCs w:val="24"/>
              </w:rPr>
              <w:t xml:space="preserve"> рабочего места (точки доступа) в управлении образованием 10 труднодоступным школам для загрузки данных в АИС «Дневник ОО»,</w:t>
            </w:r>
            <w:r>
              <w:rPr>
                <w:rFonts w:ascii="Times New Roman" w:hAnsi="Times New Roman" w:cs="Times New Roman"/>
                <w:sz w:val="24"/>
                <w:szCs w:val="24"/>
              </w:rPr>
              <w:t xml:space="preserve"> сформированных в офлайн-режиме</w:t>
            </w:r>
          </w:p>
        </w:tc>
        <w:tc>
          <w:tcPr>
            <w:tcW w:w="769" w:type="pct"/>
            <w:gridSpan w:val="2"/>
          </w:tcPr>
          <w:p w14:paraId="6EE67D91" w14:textId="77777777" w:rsidR="00D409C8" w:rsidRDefault="00D409C8" w:rsidP="002A226D">
            <w:pPr>
              <w:jc w:val="center"/>
              <w:rPr>
                <w:rFonts w:ascii="Times New Roman" w:hAnsi="Times New Roman" w:cs="Times New Roman"/>
                <w:sz w:val="24"/>
                <w:szCs w:val="24"/>
              </w:rPr>
            </w:pPr>
            <w:r>
              <w:rPr>
                <w:rFonts w:ascii="Times New Roman" w:hAnsi="Times New Roman" w:cs="Times New Roman"/>
                <w:sz w:val="24"/>
                <w:szCs w:val="24"/>
              </w:rPr>
              <w:t xml:space="preserve">1 квартал </w:t>
            </w:r>
          </w:p>
          <w:p w14:paraId="296D9FC6" w14:textId="1B6C0815" w:rsidR="00D409C8" w:rsidRPr="00EE33F7" w:rsidRDefault="00D409C8" w:rsidP="002A226D">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3022E264" w14:textId="77777777" w:rsidR="00D409C8" w:rsidRDefault="00D409C8" w:rsidP="00785F34">
            <w:pPr>
              <w:jc w:val="center"/>
              <w:rPr>
                <w:rFonts w:ascii="Times New Roman" w:hAnsi="Times New Roman" w:cs="Times New Roman"/>
                <w:sz w:val="24"/>
                <w:szCs w:val="24"/>
              </w:rPr>
            </w:pPr>
            <w:r w:rsidRPr="00EE33F7">
              <w:rPr>
                <w:rFonts w:ascii="Times New Roman" w:hAnsi="Times New Roman" w:cs="Times New Roman"/>
                <w:sz w:val="24"/>
                <w:szCs w:val="24"/>
              </w:rPr>
              <w:t xml:space="preserve">Отдел юридического и 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w:t>
            </w:r>
          </w:p>
          <w:p w14:paraId="324D2F25" w14:textId="77777777" w:rsidR="00D409C8" w:rsidRPr="00EE33F7" w:rsidRDefault="00D409C8" w:rsidP="00FE47A6">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5CCD21E5" w14:textId="40E96B04" w:rsidR="00D409C8" w:rsidRPr="00EE33F7" w:rsidRDefault="00D409C8" w:rsidP="00785F34">
            <w:pPr>
              <w:jc w:val="center"/>
              <w:rPr>
                <w:rFonts w:ascii="Times New Roman" w:hAnsi="Times New Roman" w:cs="Times New Roman"/>
                <w:sz w:val="24"/>
                <w:szCs w:val="24"/>
              </w:rPr>
            </w:pPr>
            <w:r>
              <w:rPr>
                <w:rFonts w:ascii="Times New Roman" w:hAnsi="Times New Roman" w:cs="Times New Roman"/>
                <w:sz w:val="24"/>
                <w:szCs w:val="24"/>
                <w:lang w:val="tt-RU"/>
              </w:rPr>
              <w:t xml:space="preserve">ГБУ </w:t>
            </w:r>
            <w:r>
              <w:rPr>
                <w:rFonts w:ascii="Times New Roman" w:hAnsi="Times New Roman" w:cs="Times New Roman"/>
                <w:sz w:val="24"/>
                <w:szCs w:val="24"/>
              </w:rPr>
              <w:t>«ИОКО РТ»</w:t>
            </w:r>
          </w:p>
        </w:tc>
        <w:tc>
          <w:tcPr>
            <w:tcW w:w="1472" w:type="pct"/>
            <w:gridSpan w:val="3"/>
          </w:tcPr>
          <w:p w14:paraId="449A4600" w14:textId="46377C61" w:rsidR="00D409C8" w:rsidRDefault="00D409C8" w:rsidP="003F6B2E">
            <w:pPr>
              <w:jc w:val="center"/>
              <w:rPr>
                <w:rFonts w:ascii="Times New Roman" w:hAnsi="Times New Roman" w:cs="Times New Roman"/>
                <w:sz w:val="24"/>
                <w:szCs w:val="24"/>
              </w:rPr>
            </w:pPr>
            <w:r>
              <w:rPr>
                <w:rFonts w:ascii="Times New Roman" w:hAnsi="Times New Roman" w:cs="Times New Roman"/>
                <w:sz w:val="24"/>
                <w:szCs w:val="24"/>
              </w:rPr>
              <w:t xml:space="preserve">Созданы рабочие места в </w:t>
            </w:r>
            <w:r w:rsidRPr="00785F34">
              <w:rPr>
                <w:rFonts w:ascii="Times New Roman" w:hAnsi="Times New Roman" w:cs="Times New Roman"/>
                <w:sz w:val="24"/>
                <w:szCs w:val="24"/>
              </w:rPr>
              <w:t>управлени</w:t>
            </w:r>
            <w:r>
              <w:rPr>
                <w:rFonts w:ascii="Times New Roman" w:hAnsi="Times New Roman" w:cs="Times New Roman"/>
                <w:sz w:val="24"/>
                <w:szCs w:val="24"/>
              </w:rPr>
              <w:t>и</w:t>
            </w:r>
            <w:r w:rsidRPr="00785F34">
              <w:rPr>
                <w:rFonts w:ascii="Times New Roman" w:hAnsi="Times New Roman" w:cs="Times New Roman"/>
                <w:sz w:val="24"/>
                <w:szCs w:val="24"/>
              </w:rPr>
              <w:t xml:space="preserve"> образованием Бай-</w:t>
            </w:r>
            <w:proofErr w:type="spellStart"/>
            <w:r w:rsidRPr="00785F34">
              <w:rPr>
                <w:rFonts w:ascii="Times New Roman" w:hAnsi="Times New Roman" w:cs="Times New Roman"/>
                <w:sz w:val="24"/>
                <w:szCs w:val="24"/>
              </w:rPr>
              <w:t>Тайгинского</w:t>
            </w:r>
            <w:proofErr w:type="spellEnd"/>
            <w:r w:rsidRPr="00785F34">
              <w:rPr>
                <w:rFonts w:ascii="Times New Roman" w:hAnsi="Times New Roman" w:cs="Times New Roman"/>
                <w:sz w:val="24"/>
                <w:szCs w:val="24"/>
              </w:rPr>
              <w:t xml:space="preserve">, </w:t>
            </w:r>
            <w:proofErr w:type="spellStart"/>
            <w:r w:rsidRPr="00785F34">
              <w:rPr>
                <w:rFonts w:ascii="Times New Roman" w:hAnsi="Times New Roman" w:cs="Times New Roman"/>
                <w:sz w:val="24"/>
                <w:szCs w:val="24"/>
              </w:rPr>
              <w:t>Каа-Хемского</w:t>
            </w:r>
            <w:proofErr w:type="spellEnd"/>
            <w:r w:rsidRPr="00785F34">
              <w:rPr>
                <w:rFonts w:ascii="Times New Roman" w:hAnsi="Times New Roman" w:cs="Times New Roman"/>
                <w:sz w:val="24"/>
                <w:szCs w:val="24"/>
              </w:rPr>
              <w:t xml:space="preserve">, </w:t>
            </w:r>
            <w:proofErr w:type="spellStart"/>
            <w:r w:rsidRPr="00785F34">
              <w:rPr>
                <w:rFonts w:ascii="Times New Roman" w:hAnsi="Times New Roman" w:cs="Times New Roman"/>
                <w:sz w:val="24"/>
                <w:szCs w:val="24"/>
              </w:rPr>
              <w:t>Тере-Хольского</w:t>
            </w:r>
            <w:proofErr w:type="spellEnd"/>
            <w:r w:rsidRPr="00785F34">
              <w:rPr>
                <w:rFonts w:ascii="Times New Roman" w:hAnsi="Times New Roman" w:cs="Times New Roman"/>
                <w:sz w:val="24"/>
                <w:szCs w:val="24"/>
              </w:rPr>
              <w:t xml:space="preserve">, </w:t>
            </w:r>
            <w:proofErr w:type="spellStart"/>
            <w:r w:rsidRPr="00785F34">
              <w:rPr>
                <w:rFonts w:ascii="Times New Roman" w:hAnsi="Times New Roman" w:cs="Times New Roman"/>
                <w:sz w:val="24"/>
                <w:szCs w:val="24"/>
              </w:rPr>
              <w:t>Монгун-Тайгинского</w:t>
            </w:r>
            <w:proofErr w:type="spellEnd"/>
            <w:r w:rsidRPr="00785F34">
              <w:rPr>
                <w:rFonts w:ascii="Times New Roman" w:hAnsi="Times New Roman" w:cs="Times New Roman"/>
                <w:sz w:val="24"/>
                <w:szCs w:val="24"/>
              </w:rPr>
              <w:t xml:space="preserve"> </w:t>
            </w:r>
            <w:proofErr w:type="spellStart"/>
            <w:r w:rsidRPr="00785F34">
              <w:rPr>
                <w:rFonts w:ascii="Times New Roman" w:hAnsi="Times New Roman" w:cs="Times New Roman"/>
                <w:sz w:val="24"/>
                <w:szCs w:val="24"/>
              </w:rPr>
              <w:t>Эрзинского</w:t>
            </w:r>
            <w:proofErr w:type="spellEnd"/>
            <w:r w:rsidRPr="00785F34">
              <w:rPr>
                <w:rFonts w:ascii="Times New Roman" w:hAnsi="Times New Roman" w:cs="Times New Roman"/>
                <w:sz w:val="24"/>
                <w:szCs w:val="24"/>
              </w:rPr>
              <w:t xml:space="preserve">, </w:t>
            </w:r>
            <w:proofErr w:type="spellStart"/>
            <w:r w:rsidRPr="00785F34">
              <w:rPr>
                <w:rFonts w:ascii="Times New Roman" w:hAnsi="Times New Roman" w:cs="Times New Roman"/>
                <w:sz w:val="24"/>
                <w:szCs w:val="24"/>
              </w:rPr>
              <w:t>Тоджинского</w:t>
            </w:r>
            <w:proofErr w:type="spellEnd"/>
            <w:r w:rsidRPr="00785F34">
              <w:rPr>
                <w:rFonts w:ascii="Times New Roman" w:hAnsi="Times New Roman" w:cs="Times New Roman"/>
                <w:sz w:val="24"/>
                <w:szCs w:val="24"/>
              </w:rPr>
              <w:t xml:space="preserve"> и Пий-</w:t>
            </w:r>
            <w:proofErr w:type="spellStart"/>
            <w:r w:rsidRPr="00785F34">
              <w:rPr>
                <w:rFonts w:ascii="Times New Roman" w:hAnsi="Times New Roman" w:cs="Times New Roman"/>
                <w:sz w:val="24"/>
                <w:szCs w:val="24"/>
              </w:rPr>
              <w:t>Хемского</w:t>
            </w:r>
            <w:proofErr w:type="spellEnd"/>
            <w:r w:rsidRPr="00785F34">
              <w:rPr>
                <w:rFonts w:ascii="Times New Roman" w:hAnsi="Times New Roman" w:cs="Times New Roman"/>
                <w:sz w:val="24"/>
                <w:szCs w:val="24"/>
              </w:rPr>
              <w:t xml:space="preserve"> районов</w:t>
            </w:r>
          </w:p>
        </w:tc>
      </w:tr>
      <w:tr w:rsidR="00D409C8" w:rsidRPr="00EE33F7" w14:paraId="5C5CF1EC" w14:textId="77777777" w:rsidTr="002D3F8E">
        <w:tc>
          <w:tcPr>
            <w:tcW w:w="171" w:type="pct"/>
          </w:tcPr>
          <w:p w14:paraId="5F01D7B6" w14:textId="3B221AC4" w:rsidR="00D409C8" w:rsidRPr="00EE33F7" w:rsidRDefault="00D409C8" w:rsidP="008F5F6F">
            <w:pPr>
              <w:jc w:val="center"/>
              <w:rPr>
                <w:rFonts w:ascii="Times New Roman" w:hAnsi="Times New Roman" w:cs="Times New Roman"/>
                <w:sz w:val="24"/>
                <w:szCs w:val="24"/>
              </w:rPr>
            </w:pPr>
            <w:r>
              <w:rPr>
                <w:rFonts w:ascii="Times New Roman" w:hAnsi="Times New Roman" w:cs="Times New Roman"/>
                <w:sz w:val="24"/>
                <w:szCs w:val="24"/>
              </w:rPr>
              <w:t>14</w:t>
            </w:r>
          </w:p>
        </w:tc>
        <w:tc>
          <w:tcPr>
            <w:tcW w:w="1393" w:type="pct"/>
          </w:tcPr>
          <w:p w14:paraId="64BD56E7" w14:textId="59F869D2" w:rsidR="00D409C8" w:rsidRPr="00EE33F7" w:rsidRDefault="00D409C8" w:rsidP="00122D23">
            <w:pPr>
              <w:tabs>
                <w:tab w:val="left" w:pos="1105"/>
              </w:tabs>
              <w:jc w:val="both"/>
              <w:rPr>
                <w:rFonts w:ascii="Times New Roman" w:hAnsi="Times New Roman" w:cs="Times New Roman"/>
                <w:sz w:val="24"/>
                <w:szCs w:val="24"/>
              </w:rPr>
            </w:pPr>
            <w:r>
              <w:rPr>
                <w:rFonts w:ascii="Times New Roman" w:hAnsi="Times New Roman" w:cs="Times New Roman"/>
                <w:sz w:val="24"/>
              </w:rPr>
              <w:t>Разработка</w:t>
            </w:r>
            <w:r w:rsidRPr="00222158">
              <w:rPr>
                <w:rFonts w:ascii="Times New Roman" w:hAnsi="Times New Roman" w:cs="Times New Roman"/>
                <w:sz w:val="24"/>
              </w:rPr>
              <w:t xml:space="preserve"> методически</w:t>
            </w:r>
            <w:r>
              <w:rPr>
                <w:rFonts w:ascii="Times New Roman" w:hAnsi="Times New Roman" w:cs="Times New Roman"/>
                <w:sz w:val="24"/>
              </w:rPr>
              <w:t>х рекомендаций</w:t>
            </w:r>
            <w:r w:rsidRPr="00222158">
              <w:rPr>
                <w:rFonts w:ascii="Times New Roman" w:hAnsi="Times New Roman" w:cs="Times New Roman"/>
                <w:sz w:val="24"/>
              </w:rPr>
              <w:t xml:space="preserve"> для внедрения в основные общеобразова</w:t>
            </w:r>
            <w:r>
              <w:rPr>
                <w:rFonts w:ascii="Times New Roman" w:hAnsi="Times New Roman" w:cs="Times New Roman"/>
                <w:sz w:val="24"/>
              </w:rPr>
              <w:t>тельные программы современных цифровых технологий, по разработке регламентов поддерживающих интеграцию цифровых технологий в деятельность общеобразовательной организации</w:t>
            </w:r>
          </w:p>
        </w:tc>
        <w:tc>
          <w:tcPr>
            <w:tcW w:w="769" w:type="pct"/>
            <w:gridSpan w:val="2"/>
          </w:tcPr>
          <w:p w14:paraId="353020C2" w14:textId="7D892F06"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 xml:space="preserve">24 февраля </w:t>
            </w:r>
          </w:p>
          <w:p w14:paraId="4EBBCA70" w14:textId="12658BA5" w:rsidR="00D409C8" w:rsidRPr="00EE33F7"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46" w:type="pct"/>
            <w:gridSpan w:val="2"/>
          </w:tcPr>
          <w:p w14:paraId="251CCC75" w14:textId="77777777" w:rsidR="00D409C8" w:rsidRDefault="00D409C8" w:rsidP="00C115C8">
            <w:pPr>
              <w:jc w:val="center"/>
              <w:rPr>
                <w:rFonts w:ascii="Times New Roman" w:hAnsi="Times New Roman" w:cs="Times New Roman"/>
                <w:sz w:val="24"/>
                <w:szCs w:val="24"/>
                <w:lang w:val="tt-RU"/>
              </w:rPr>
            </w:pPr>
            <w:r>
              <w:rPr>
                <w:rFonts w:ascii="Times New Roman" w:hAnsi="Times New Roman" w:cs="Times New Roman"/>
                <w:sz w:val="24"/>
                <w:szCs w:val="24"/>
                <w:lang w:val="tt-RU"/>
              </w:rPr>
              <w:t>Отдел общего образования Минобр РТ,</w:t>
            </w:r>
          </w:p>
          <w:p w14:paraId="220621AC" w14:textId="3AC57C02" w:rsidR="00D409C8" w:rsidRPr="00EE33F7" w:rsidRDefault="00D409C8" w:rsidP="00C115C8">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ГБУ </w:t>
            </w:r>
            <w:r>
              <w:rPr>
                <w:rFonts w:ascii="Times New Roman" w:hAnsi="Times New Roman" w:cs="Times New Roman"/>
                <w:sz w:val="24"/>
                <w:szCs w:val="24"/>
              </w:rPr>
              <w:t>«ИОКО РТ»</w:t>
            </w:r>
          </w:p>
          <w:p w14:paraId="060EA605" w14:textId="0FA8E182" w:rsidR="00D409C8" w:rsidRPr="00EE33F7" w:rsidRDefault="00D409C8" w:rsidP="00A924E3">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521" w:type="pct"/>
            <w:gridSpan w:val="4"/>
          </w:tcPr>
          <w:p w14:paraId="7B03D059" w14:textId="597AE716" w:rsidR="00D409C8" w:rsidRPr="005263B8" w:rsidRDefault="00D409C8" w:rsidP="005263B8">
            <w:pPr>
              <w:jc w:val="center"/>
              <w:rPr>
                <w:rFonts w:ascii="Times New Roman" w:hAnsi="Times New Roman" w:cs="Times New Roman"/>
                <w:sz w:val="24"/>
                <w:szCs w:val="24"/>
              </w:rPr>
            </w:pPr>
            <w:r w:rsidRPr="005263B8">
              <w:rPr>
                <w:rFonts w:ascii="Times New Roman" w:hAnsi="Times New Roman" w:cs="Times New Roman"/>
                <w:sz w:val="24"/>
                <w:szCs w:val="24"/>
              </w:rPr>
              <w:t>Методические рекомендации для внедрения в основные общеобразовательные программы современных цифровых технологий, с применением электронного обучения и дистанционных образовательных технологий направлены в МОУО, ОО</w:t>
            </w:r>
          </w:p>
        </w:tc>
      </w:tr>
      <w:tr w:rsidR="00D409C8" w:rsidRPr="00EE33F7" w14:paraId="3D89C40F" w14:textId="77777777" w:rsidTr="002D3F8E">
        <w:tc>
          <w:tcPr>
            <w:tcW w:w="171" w:type="pct"/>
          </w:tcPr>
          <w:p w14:paraId="4ACE356B" w14:textId="40BF208E"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t>15</w:t>
            </w:r>
          </w:p>
        </w:tc>
        <w:tc>
          <w:tcPr>
            <w:tcW w:w="1393" w:type="pct"/>
          </w:tcPr>
          <w:p w14:paraId="63E41DB7" w14:textId="4F45CBF8" w:rsidR="00D409C8" w:rsidRDefault="00D409C8" w:rsidP="00122D23">
            <w:pPr>
              <w:tabs>
                <w:tab w:val="left" w:pos="1105"/>
              </w:tabs>
              <w:jc w:val="both"/>
              <w:rPr>
                <w:rFonts w:ascii="Times New Roman" w:hAnsi="Times New Roman" w:cs="Times New Roman"/>
                <w:sz w:val="24"/>
              </w:rPr>
            </w:pPr>
            <w:r>
              <w:rPr>
                <w:rFonts w:ascii="Times New Roman" w:hAnsi="Times New Roman" w:cs="Times New Roman"/>
                <w:sz w:val="24"/>
              </w:rPr>
              <w:t>Подготовка и реализация плана мероприятий по интеграции цифровых технологий  в образовательный процесс</w:t>
            </w:r>
          </w:p>
        </w:tc>
        <w:tc>
          <w:tcPr>
            <w:tcW w:w="769" w:type="pct"/>
            <w:gridSpan w:val="2"/>
          </w:tcPr>
          <w:p w14:paraId="0AF4FD36" w14:textId="217F32FC"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24 февраля</w:t>
            </w:r>
          </w:p>
          <w:p w14:paraId="4154D923" w14:textId="73A2AF98"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46" w:type="pct"/>
            <w:gridSpan w:val="2"/>
          </w:tcPr>
          <w:p w14:paraId="4130BBDA" w14:textId="77777777" w:rsidR="00D409C8" w:rsidRPr="00EE33F7" w:rsidRDefault="00D409C8" w:rsidP="00122D23">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74B10DEE" w14:textId="77777777" w:rsidR="00D409C8" w:rsidRDefault="00D409C8" w:rsidP="00C115C8">
            <w:pPr>
              <w:jc w:val="center"/>
              <w:rPr>
                <w:rFonts w:ascii="Times New Roman" w:hAnsi="Times New Roman" w:cs="Times New Roman"/>
                <w:sz w:val="24"/>
                <w:szCs w:val="24"/>
                <w:lang w:val="tt-RU"/>
              </w:rPr>
            </w:pPr>
          </w:p>
        </w:tc>
        <w:tc>
          <w:tcPr>
            <w:tcW w:w="1521" w:type="pct"/>
            <w:gridSpan w:val="4"/>
          </w:tcPr>
          <w:p w14:paraId="477062C4" w14:textId="45333B68" w:rsidR="00D409C8" w:rsidRDefault="00D409C8" w:rsidP="00BF3452">
            <w:pPr>
              <w:jc w:val="center"/>
              <w:rPr>
                <w:rFonts w:ascii="Times New Roman" w:hAnsi="Times New Roman" w:cs="Times New Roman"/>
                <w:sz w:val="24"/>
              </w:rPr>
            </w:pPr>
            <w:r>
              <w:rPr>
                <w:rFonts w:ascii="Times New Roman" w:hAnsi="Times New Roman" w:cs="Times New Roman"/>
                <w:sz w:val="24"/>
              </w:rPr>
              <w:t xml:space="preserve">Сформированы планы по </w:t>
            </w:r>
            <w:proofErr w:type="spellStart"/>
            <w:r>
              <w:rPr>
                <w:rFonts w:ascii="Times New Roman" w:hAnsi="Times New Roman" w:cs="Times New Roman"/>
                <w:sz w:val="24"/>
              </w:rPr>
              <w:t>цифровизации</w:t>
            </w:r>
            <w:proofErr w:type="spellEnd"/>
            <w:r>
              <w:rPr>
                <w:rFonts w:ascii="Times New Roman" w:hAnsi="Times New Roman" w:cs="Times New Roman"/>
                <w:sz w:val="24"/>
              </w:rPr>
              <w:t>, внедрению цифровых технологий в каждой школе</w:t>
            </w:r>
          </w:p>
        </w:tc>
      </w:tr>
      <w:tr w:rsidR="00D409C8" w:rsidRPr="00EE33F7" w14:paraId="4CA617BF" w14:textId="77777777" w:rsidTr="002D3F8E">
        <w:tc>
          <w:tcPr>
            <w:tcW w:w="171" w:type="pct"/>
          </w:tcPr>
          <w:p w14:paraId="34DC8690" w14:textId="55E8BD7D"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t>16</w:t>
            </w:r>
          </w:p>
        </w:tc>
        <w:tc>
          <w:tcPr>
            <w:tcW w:w="1393" w:type="pct"/>
          </w:tcPr>
          <w:p w14:paraId="0B231BB5" w14:textId="3B6957E5" w:rsidR="00D409C8" w:rsidRDefault="00D409C8" w:rsidP="00A230DC">
            <w:pPr>
              <w:tabs>
                <w:tab w:val="left" w:pos="1105"/>
              </w:tabs>
              <w:jc w:val="both"/>
              <w:rPr>
                <w:rFonts w:ascii="Times New Roman" w:hAnsi="Times New Roman" w:cs="Times New Roman"/>
                <w:sz w:val="24"/>
              </w:rPr>
            </w:pPr>
            <w:r>
              <w:rPr>
                <w:rFonts w:ascii="Times New Roman" w:hAnsi="Times New Roman" w:cs="Times New Roman"/>
                <w:sz w:val="24"/>
              </w:rPr>
              <w:t xml:space="preserve">Подготовка </w:t>
            </w:r>
            <w:proofErr w:type="spellStart"/>
            <w:r>
              <w:rPr>
                <w:rFonts w:ascii="Times New Roman" w:hAnsi="Times New Roman" w:cs="Times New Roman"/>
                <w:sz w:val="24"/>
              </w:rPr>
              <w:t>внутришкольных</w:t>
            </w:r>
            <w:proofErr w:type="spellEnd"/>
            <w:r>
              <w:rPr>
                <w:rFonts w:ascii="Times New Roman" w:hAnsi="Times New Roman" w:cs="Times New Roman"/>
                <w:sz w:val="24"/>
              </w:rPr>
              <w:t xml:space="preserve"> стандартов, регламентов поддерживающих интеграцию цифровых технологий в деятельность общеобразовательной организации</w:t>
            </w:r>
          </w:p>
        </w:tc>
        <w:tc>
          <w:tcPr>
            <w:tcW w:w="769" w:type="pct"/>
            <w:gridSpan w:val="2"/>
          </w:tcPr>
          <w:p w14:paraId="711FE433" w14:textId="7E1FC5FA" w:rsidR="00D409C8" w:rsidRDefault="00D409C8" w:rsidP="00343119">
            <w:pPr>
              <w:jc w:val="center"/>
              <w:rPr>
                <w:rFonts w:ascii="Times New Roman" w:hAnsi="Times New Roman" w:cs="Times New Roman"/>
                <w:sz w:val="24"/>
                <w:szCs w:val="24"/>
              </w:rPr>
            </w:pPr>
            <w:r>
              <w:rPr>
                <w:rFonts w:ascii="Times New Roman" w:hAnsi="Times New Roman" w:cs="Times New Roman"/>
                <w:sz w:val="24"/>
                <w:szCs w:val="24"/>
              </w:rPr>
              <w:t>24 февраля</w:t>
            </w:r>
          </w:p>
          <w:p w14:paraId="5CEA969D" w14:textId="6E4BE869" w:rsidR="00D409C8" w:rsidRDefault="00D409C8" w:rsidP="00343119">
            <w:pPr>
              <w:jc w:val="center"/>
              <w:rPr>
                <w:rFonts w:ascii="Times New Roman" w:hAnsi="Times New Roman" w:cs="Times New Roman"/>
                <w:sz w:val="24"/>
                <w:szCs w:val="24"/>
              </w:rPr>
            </w:pPr>
            <w:r>
              <w:rPr>
                <w:rFonts w:ascii="Times New Roman" w:hAnsi="Times New Roman" w:cs="Times New Roman"/>
                <w:sz w:val="24"/>
                <w:szCs w:val="24"/>
              </w:rPr>
              <w:t xml:space="preserve">2023 г. </w:t>
            </w:r>
          </w:p>
        </w:tc>
        <w:tc>
          <w:tcPr>
            <w:tcW w:w="1146" w:type="pct"/>
            <w:gridSpan w:val="2"/>
          </w:tcPr>
          <w:p w14:paraId="1E54B04A" w14:textId="77777777" w:rsidR="00D409C8" w:rsidRPr="00EE33F7" w:rsidRDefault="00D409C8" w:rsidP="00BC51D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70365F25" w14:textId="4F1A974D" w:rsidR="00D409C8" w:rsidRDefault="00D409C8" w:rsidP="00C115C8">
            <w:pPr>
              <w:jc w:val="center"/>
              <w:rPr>
                <w:rFonts w:ascii="Times New Roman" w:hAnsi="Times New Roman" w:cs="Times New Roman"/>
                <w:sz w:val="24"/>
                <w:szCs w:val="24"/>
                <w:lang w:val="tt-RU"/>
              </w:rPr>
            </w:pPr>
          </w:p>
        </w:tc>
        <w:tc>
          <w:tcPr>
            <w:tcW w:w="1521" w:type="pct"/>
            <w:gridSpan w:val="4"/>
          </w:tcPr>
          <w:p w14:paraId="70ECEF52" w14:textId="014B5B1F" w:rsidR="00D409C8" w:rsidRDefault="00D409C8" w:rsidP="00B86D58">
            <w:pPr>
              <w:jc w:val="center"/>
              <w:rPr>
                <w:rFonts w:ascii="Times New Roman" w:hAnsi="Times New Roman" w:cs="Times New Roman"/>
                <w:sz w:val="24"/>
              </w:rPr>
            </w:pPr>
            <w:r>
              <w:rPr>
                <w:rFonts w:ascii="Times New Roman" w:hAnsi="Times New Roman" w:cs="Times New Roman"/>
                <w:sz w:val="24"/>
                <w:lang w:val="tt-RU"/>
              </w:rPr>
              <w:t xml:space="preserve">Внедрены в действие </w:t>
            </w:r>
            <w:r>
              <w:rPr>
                <w:rFonts w:ascii="Times New Roman" w:hAnsi="Times New Roman" w:cs="Times New Roman"/>
                <w:sz w:val="24"/>
              </w:rPr>
              <w:t>стандарты, регламенты школ</w:t>
            </w:r>
          </w:p>
        </w:tc>
      </w:tr>
      <w:tr w:rsidR="00D409C8" w:rsidRPr="00EE33F7" w14:paraId="4661839B" w14:textId="77777777" w:rsidTr="002D3F8E">
        <w:tc>
          <w:tcPr>
            <w:tcW w:w="171" w:type="pct"/>
          </w:tcPr>
          <w:p w14:paraId="57D36DBA" w14:textId="620CBAD4"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393" w:type="pct"/>
          </w:tcPr>
          <w:p w14:paraId="65257087" w14:textId="0C502CD3" w:rsidR="00D409C8" w:rsidRDefault="00D409C8" w:rsidP="00A230DC">
            <w:pPr>
              <w:tabs>
                <w:tab w:val="left" w:pos="1105"/>
              </w:tabs>
              <w:jc w:val="both"/>
              <w:rPr>
                <w:rFonts w:ascii="Times New Roman" w:hAnsi="Times New Roman" w:cs="Times New Roman"/>
                <w:sz w:val="24"/>
              </w:rPr>
            </w:pPr>
            <w:r>
              <w:rPr>
                <w:rFonts w:ascii="Times New Roman" w:hAnsi="Times New Roman" w:cs="Times New Roman"/>
                <w:sz w:val="24"/>
              </w:rPr>
              <w:t>Формирование организационно-управленческих механизмов в школе, способствующих цифровой трансформации</w:t>
            </w:r>
          </w:p>
        </w:tc>
        <w:tc>
          <w:tcPr>
            <w:tcW w:w="769" w:type="pct"/>
            <w:gridSpan w:val="2"/>
          </w:tcPr>
          <w:p w14:paraId="7AD445A8" w14:textId="1AE916A7"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20 октября</w:t>
            </w:r>
          </w:p>
          <w:p w14:paraId="685AE3D3" w14:textId="46BE8437"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 xml:space="preserve">2023 г. </w:t>
            </w:r>
          </w:p>
        </w:tc>
        <w:tc>
          <w:tcPr>
            <w:tcW w:w="1146" w:type="pct"/>
            <w:gridSpan w:val="2"/>
          </w:tcPr>
          <w:p w14:paraId="3FA67F62" w14:textId="77777777" w:rsidR="00D409C8" w:rsidRPr="00EE33F7" w:rsidRDefault="00D409C8" w:rsidP="00B86D5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7EAAD129" w14:textId="2CD6AB39" w:rsidR="00D409C8" w:rsidRPr="00B86D58" w:rsidRDefault="00D409C8" w:rsidP="00C115C8">
            <w:pPr>
              <w:jc w:val="center"/>
              <w:rPr>
                <w:rFonts w:ascii="Times New Roman" w:hAnsi="Times New Roman" w:cs="Times New Roman"/>
                <w:sz w:val="24"/>
                <w:szCs w:val="24"/>
                <w:lang w:val="tt-RU"/>
              </w:rPr>
            </w:pPr>
          </w:p>
        </w:tc>
        <w:tc>
          <w:tcPr>
            <w:tcW w:w="1521" w:type="pct"/>
            <w:gridSpan w:val="4"/>
          </w:tcPr>
          <w:p w14:paraId="7A2707C1" w14:textId="379CE44A" w:rsidR="00D409C8" w:rsidRDefault="00D409C8" w:rsidP="009550A4">
            <w:pPr>
              <w:jc w:val="center"/>
              <w:rPr>
                <w:rFonts w:ascii="Times New Roman" w:hAnsi="Times New Roman" w:cs="Times New Roman"/>
                <w:sz w:val="24"/>
                <w:szCs w:val="24"/>
              </w:rPr>
            </w:pPr>
            <w:r>
              <w:rPr>
                <w:rFonts w:ascii="Times New Roman" w:hAnsi="Times New Roman" w:cs="Times New Roman"/>
                <w:sz w:val="24"/>
                <w:szCs w:val="24"/>
              </w:rPr>
              <w:t>Внедрены цифровые решения по утверждённому плану, регламенты школы, обучены задействованные члены педагогического коллектива, созданы условия доступа к инфраструктурным ресурсам школы</w:t>
            </w:r>
          </w:p>
        </w:tc>
      </w:tr>
      <w:tr w:rsidR="00D409C8" w:rsidRPr="00EE33F7" w14:paraId="019CC709" w14:textId="77777777" w:rsidTr="002D3F8E">
        <w:tc>
          <w:tcPr>
            <w:tcW w:w="171" w:type="pct"/>
          </w:tcPr>
          <w:p w14:paraId="368E5AF9" w14:textId="4406F220" w:rsidR="00D409C8" w:rsidRDefault="00D409C8" w:rsidP="008F5F6F">
            <w:pPr>
              <w:jc w:val="center"/>
              <w:rPr>
                <w:rFonts w:ascii="Times New Roman" w:hAnsi="Times New Roman" w:cs="Times New Roman"/>
                <w:sz w:val="24"/>
                <w:szCs w:val="24"/>
              </w:rPr>
            </w:pPr>
            <w:r>
              <w:rPr>
                <w:rFonts w:ascii="Times New Roman" w:hAnsi="Times New Roman" w:cs="Times New Roman"/>
                <w:sz w:val="24"/>
                <w:szCs w:val="24"/>
              </w:rPr>
              <w:t>18</w:t>
            </w:r>
          </w:p>
        </w:tc>
        <w:tc>
          <w:tcPr>
            <w:tcW w:w="1393" w:type="pct"/>
          </w:tcPr>
          <w:p w14:paraId="0E44D99A" w14:textId="37B8A8AA" w:rsidR="00D409C8" w:rsidRDefault="00D409C8" w:rsidP="00A230DC">
            <w:pPr>
              <w:tabs>
                <w:tab w:val="left" w:pos="1105"/>
              </w:tabs>
              <w:jc w:val="both"/>
              <w:rPr>
                <w:rFonts w:ascii="Times New Roman" w:hAnsi="Times New Roman" w:cs="Times New Roman"/>
                <w:sz w:val="24"/>
              </w:rPr>
            </w:pPr>
            <w:r>
              <w:rPr>
                <w:rFonts w:ascii="Times New Roman" w:hAnsi="Times New Roman" w:cs="Times New Roman"/>
                <w:sz w:val="24"/>
              </w:rPr>
              <w:t>Выработка критериев оценки производственных процедур в школе по интеграции и применению цифровых технологий в образовательный процесс</w:t>
            </w:r>
          </w:p>
        </w:tc>
        <w:tc>
          <w:tcPr>
            <w:tcW w:w="769" w:type="pct"/>
            <w:gridSpan w:val="2"/>
          </w:tcPr>
          <w:p w14:paraId="7A9538BB" w14:textId="77777777"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15 марта</w:t>
            </w:r>
          </w:p>
          <w:p w14:paraId="025CA5F1" w14:textId="3F980AE5"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 xml:space="preserve">2023 г. </w:t>
            </w:r>
          </w:p>
        </w:tc>
        <w:tc>
          <w:tcPr>
            <w:tcW w:w="1146" w:type="pct"/>
            <w:gridSpan w:val="2"/>
          </w:tcPr>
          <w:p w14:paraId="2E5E785C" w14:textId="6E77C739" w:rsidR="00D409C8" w:rsidRDefault="00D409C8" w:rsidP="00BC51D8">
            <w:pPr>
              <w:jc w:val="center"/>
              <w:rPr>
                <w:rFonts w:ascii="Times New Roman" w:hAnsi="Times New Roman" w:cs="Times New Roman"/>
                <w:sz w:val="24"/>
                <w:szCs w:val="24"/>
                <w:lang w:val="tt-RU"/>
              </w:rPr>
            </w:pPr>
            <w:r>
              <w:rPr>
                <w:rFonts w:ascii="Times New Roman" w:hAnsi="Times New Roman" w:cs="Times New Roman"/>
                <w:sz w:val="24"/>
                <w:szCs w:val="24"/>
                <w:lang w:val="tt-RU"/>
              </w:rPr>
              <w:t>Отдел общего образования Минобр РТ,</w:t>
            </w:r>
          </w:p>
          <w:p w14:paraId="0F9DB8E4" w14:textId="30CAC717" w:rsidR="00D409C8" w:rsidRDefault="00D409C8" w:rsidP="0064790A">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r>
              <w:rPr>
                <w:rFonts w:ascii="Times New Roman" w:hAnsi="Times New Roman" w:cs="Times New Roman"/>
                <w:sz w:val="24"/>
                <w:szCs w:val="24"/>
                <w:lang w:val="tt-RU"/>
              </w:rPr>
              <w:t xml:space="preserve"> ГБУ </w:t>
            </w:r>
            <w:r>
              <w:rPr>
                <w:rFonts w:ascii="Times New Roman" w:hAnsi="Times New Roman" w:cs="Times New Roman"/>
                <w:sz w:val="24"/>
                <w:szCs w:val="24"/>
              </w:rPr>
              <w:t>«ИОКО РТ»</w:t>
            </w:r>
          </w:p>
          <w:p w14:paraId="1589A1CA" w14:textId="38F67D38" w:rsidR="00D409C8" w:rsidRPr="00EE33F7" w:rsidRDefault="00D409C8" w:rsidP="00B86D58">
            <w:pPr>
              <w:jc w:val="center"/>
              <w:rPr>
                <w:rFonts w:ascii="Times New Roman" w:hAnsi="Times New Roman" w:cs="Times New Roman"/>
                <w:sz w:val="24"/>
                <w:szCs w:val="24"/>
                <w:lang w:val="tt-RU"/>
              </w:rPr>
            </w:pPr>
          </w:p>
        </w:tc>
        <w:tc>
          <w:tcPr>
            <w:tcW w:w="1521" w:type="pct"/>
            <w:gridSpan w:val="4"/>
          </w:tcPr>
          <w:p w14:paraId="5C108A76" w14:textId="5B001CD2" w:rsidR="00D409C8" w:rsidRDefault="00D409C8" w:rsidP="0064790A">
            <w:pPr>
              <w:jc w:val="center"/>
              <w:rPr>
                <w:rFonts w:ascii="Times New Roman" w:hAnsi="Times New Roman" w:cs="Times New Roman"/>
                <w:sz w:val="24"/>
                <w:szCs w:val="24"/>
              </w:rPr>
            </w:pPr>
            <w:r>
              <w:rPr>
                <w:rFonts w:ascii="Times New Roman" w:hAnsi="Times New Roman" w:cs="Times New Roman"/>
                <w:sz w:val="24"/>
                <w:szCs w:val="24"/>
              </w:rPr>
              <w:t>Утверждены критерии оценки деятельности школ по внедрению цифровых технологий и проведены мониторинги</w:t>
            </w:r>
          </w:p>
        </w:tc>
      </w:tr>
      <w:tr w:rsidR="00D409C8" w:rsidRPr="00EE33F7" w14:paraId="7B3D68F8" w14:textId="77777777" w:rsidTr="002D3F8E">
        <w:tc>
          <w:tcPr>
            <w:tcW w:w="171" w:type="pct"/>
          </w:tcPr>
          <w:p w14:paraId="61E9805D" w14:textId="24327BCA" w:rsidR="00D409C8" w:rsidRPr="00EE33F7" w:rsidRDefault="00D409C8" w:rsidP="008F5F6F">
            <w:pPr>
              <w:jc w:val="center"/>
              <w:rPr>
                <w:rFonts w:ascii="Times New Roman" w:hAnsi="Times New Roman" w:cs="Times New Roman"/>
                <w:sz w:val="24"/>
                <w:szCs w:val="24"/>
              </w:rPr>
            </w:pPr>
            <w:r>
              <w:rPr>
                <w:rFonts w:ascii="Times New Roman" w:hAnsi="Times New Roman" w:cs="Times New Roman"/>
                <w:sz w:val="24"/>
                <w:szCs w:val="24"/>
              </w:rPr>
              <w:t>19</w:t>
            </w:r>
          </w:p>
        </w:tc>
        <w:tc>
          <w:tcPr>
            <w:tcW w:w="1393" w:type="pct"/>
          </w:tcPr>
          <w:p w14:paraId="55EE5E87" w14:textId="5982273A" w:rsidR="00D409C8" w:rsidRPr="00EE33F7" w:rsidRDefault="00D409C8" w:rsidP="00BC51D8">
            <w:pPr>
              <w:pStyle w:val="TableParagraph"/>
              <w:ind w:left="-32" w:right="43"/>
              <w:jc w:val="both"/>
              <w:rPr>
                <w:sz w:val="24"/>
                <w:szCs w:val="24"/>
              </w:rPr>
            </w:pPr>
            <w:r>
              <w:rPr>
                <w:sz w:val="24"/>
                <w:szCs w:val="24"/>
              </w:rPr>
              <w:t xml:space="preserve">Разработка методических рекомендаций по формированию цифрового этикета, правил безопасного поведения в сети Интернет, регулярность использования цифровых устройств и сервисов, об их пользе и возможностях, активации использования верифицированного образовательного контента </w:t>
            </w:r>
          </w:p>
        </w:tc>
        <w:tc>
          <w:tcPr>
            <w:tcW w:w="769" w:type="pct"/>
            <w:gridSpan w:val="2"/>
          </w:tcPr>
          <w:p w14:paraId="5FFE346B" w14:textId="77777777"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 февраля</w:t>
            </w:r>
          </w:p>
          <w:p w14:paraId="34AD4CB7" w14:textId="169A155E" w:rsidR="00D409C8" w:rsidRPr="00EE33F7" w:rsidRDefault="00D409C8" w:rsidP="008E56D2">
            <w:pPr>
              <w:jc w:val="center"/>
              <w:rPr>
                <w:rFonts w:ascii="Times New Roman" w:hAnsi="Times New Roman" w:cs="Times New Roman"/>
                <w:sz w:val="24"/>
                <w:szCs w:val="24"/>
              </w:rPr>
            </w:pPr>
            <w:r>
              <w:rPr>
                <w:rFonts w:ascii="Times New Roman" w:hAnsi="Times New Roman" w:cs="Times New Roman"/>
                <w:sz w:val="24"/>
                <w:szCs w:val="24"/>
              </w:rPr>
              <w:t xml:space="preserve">2023 г. </w:t>
            </w:r>
          </w:p>
        </w:tc>
        <w:tc>
          <w:tcPr>
            <w:tcW w:w="1195" w:type="pct"/>
            <w:gridSpan w:val="3"/>
          </w:tcPr>
          <w:p w14:paraId="65588F7D" w14:textId="77777777" w:rsidR="00D409C8" w:rsidRDefault="00D409C8" w:rsidP="00BC51D8">
            <w:pPr>
              <w:jc w:val="center"/>
              <w:rPr>
                <w:rFonts w:ascii="Times New Roman" w:hAnsi="Times New Roman" w:cs="Times New Roman"/>
                <w:sz w:val="24"/>
                <w:szCs w:val="24"/>
                <w:lang w:val="tt-RU"/>
              </w:rPr>
            </w:pPr>
            <w:r>
              <w:rPr>
                <w:rFonts w:ascii="Times New Roman" w:hAnsi="Times New Roman" w:cs="Times New Roman"/>
                <w:sz w:val="24"/>
                <w:szCs w:val="24"/>
                <w:lang w:val="tt-RU"/>
              </w:rPr>
              <w:t>Отдел общего образования Минобр РТ,</w:t>
            </w:r>
          </w:p>
          <w:p w14:paraId="1185A4F3" w14:textId="77777777" w:rsidR="00D409C8" w:rsidRDefault="00D409C8" w:rsidP="00BC51D8">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r>
              <w:rPr>
                <w:rFonts w:ascii="Times New Roman" w:hAnsi="Times New Roman" w:cs="Times New Roman"/>
                <w:sz w:val="24"/>
                <w:szCs w:val="24"/>
                <w:lang w:val="tt-RU"/>
              </w:rPr>
              <w:t xml:space="preserve"> ГБУ </w:t>
            </w:r>
            <w:r>
              <w:rPr>
                <w:rFonts w:ascii="Times New Roman" w:hAnsi="Times New Roman" w:cs="Times New Roman"/>
                <w:sz w:val="24"/>
                <w:szCs w:val="24"/>
              </w:rPr>
              <w:t>«ИОКО РТ»</w:t>
            </w:r>
          </w:p>
          <w:p w14:paraId="7C4EC44A" w14:textId="77777777" w:rsidR="00D409C8" w:rsidRDefault="00D409C8" w:rsidP="00C115C8">
            <w:pPr>
              <w:jc w:val="center"/>
              <w:rPr>
                <w:rFonts w:ascii="Times New Roman" w:hAnsi="Times New Roman" w:cs="Times New Roman"/>
                <w:sz w:val="24"/>
                <w:szCs w:val="24"/>
                <w:lang w:val="tt-RU"/>
              </w:rPr>
            </w:pPr>
          </w:p>
          <w:p w14:paraId="7465144B" w14:textId="516A18D7" w:rsidR="00D409C8" w:rsidRPr="00EE33F7" w:rsidRDefault="00D409C8" w:rsidP="00BC51D8">
            <w:pPr>
              <w:jc w:val="center"/>
              <w:rPr>
                <w:rFonts w:ascii="Times New Roman" w:hAnsi="Times New Roman" w:cs="Times New Roman"/>
                <w:sz w:val="24"/>
                <w:szCs w:val="24"/>
                <w:lang w:val="tt-RU"/>
              </w:rPr>
            </w:pPr>
          </w:p>
        </w:tc>
        <w:tc>
          <w:tcPr>
            <w:tcW w:w="1472" w:type="pct"/>
            <w:gridSpan w:val="3"/>
          </w:tcPr>
          <w:p w14:paraId="64C88258" w14:textId="128B68FB" w:rsidR="00D409C8" w:rsidRPr="00EE33F7" w:rsidRDefault="00D409C8" w:rsidP="003F6B93">
            <w:pPr>
              <w:jc w:val="center"/>
              <w:rPr>
                <w:rFonts w:ascii="Times New Roman" w:hAnsi="Times New Roman" w:cs="Times New Roman"/>
                <w:sz w:val="24"/>
                <w:szCs w:val="24"/>
              </w:rPr>
            </w:pPr>
            <w:r>
              <w:rPr>
                <w:rFonts w:ascii="Times New Roman" w:hAnsi="Times New Roman" w:cs="Times New Roman"/>
                <w:sz w:val="24"/>
              </w:rPr>
              <w:t>Разработаны м</w:t>
            </w:r>
            <w:r w:rsidRPr="00222158">
              <w:rPr>
                <w:rFonts w:ascii="Times New Roman" w:hAnsi="Times New Roman" w:cs="Times New Roman"/>
                <w:sz w:val="24"/>
              </w:rPr>
              <w:t>етодически</w:t>
            </w:r>
            <w:r>
              <w:rPr>
                <w:rFonts w:ascii="Times New Roman" w:hAnsi="Times New Roman" w:cs="Times New Roman"/>
                <w:sz w:val="24"/>
              </w:rPr>
              <w:t>е рекомендации</w:t>
            </w:r>
          </w:p>
        </w:tc>
      </w:tr>
      <w:tr w:rsidR="00D409C8" w:rsidRPr="00EE33F7" w14:paraId="77BAC958" w14:textId="77777777" w:rsidTr="002D3F8E">
        <w:tc>
          <w:tcPr>
            <w:tcW w:w="171" w:type="pct"/>
          </w:tcPr>
          <w:p w14:paraId="0150FE9A" w14:textId="50CEEBCD" w:rsidR="00D409C8" w:rsidRDefault="00D409C8" w:rsidP="00FB07D6">
            <w:pPr>
              <w:jc w:val="center"/>
              <w:rPr>
                <w:rFonts w:ascii="Times New Roman" w:hAnsi="Times New Roman" w:cs="Times New Roman"/>
                <w:sz w:val="24"/>
                <w:szCs w:val="24"/>
              </w:rPr>
            </w:pPr>
            <w:r>
              <w:rPr>
                <w:rFonts w:ascii="Times New Roman" w:hAnsi="Times New Roman" w:cs="Times New Roman"/>
                <w:sz w:val="24"/>
                <w:szCs w:val="24"/>
              </w:rPr>
              <w:t>20</w:t>
            </w:r>
          </w:p>
        </w:tc>
        <w:tc>
          <w:tcPr>
            <w:tcW w:w="1393" w:type="pct"/>
          </w:tcPr>
          <w:p w14:paraId="1B4406D4" w14:textId="4DFC3F6A" w:rsidR="00D409C8" w:rsidRDefault="00D409C8" w:rsidP="003F6B93">
            <w:pPr>
              <w:pStyle w:val="TableParagraph"/>
              <w:ind w:left="-32" w:right="43"/>
              <w:jc w:val="both"/>
              <w:rPr>
                <w:sz w:val="24"/>
                <w:szCs w:val="24"/>
              </w:rPr>
            </w:pPr>
            <w:r>
              <w:rPr>
                <w:sz w:val="24"/>
                <w:szCs w:val="24"/>
              </w:rPr>
              <w:t>Разработка комплекса мер (плана мероприятий) с учетом мероприятий по формированию цифрового этикета, правил безопасного поведения в сети Интернет, регулярность использования цифровых устройств и сервисов, об их пользе и возможностях, активации использования верифицированного образовательного контента и др.</w:t>
            </w:r>
          </w:p>
        </w:tc>
        <w:tc>
          <w:tcPr>
            <w:tcW w:w="769" w:type="pct"/>
            <w:gridSpan w:val="2"/>
          </w:tcPr>
          <w:p w14:paraId="7075F8E7" w14:textId="77777777"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15 марта</w:t>
            </w:r>
          </w:p>
          <w:p w14:paraId="1BC6C54A" w14:textId="76A1166D"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195" w:type="pct"/>
            <w:gridSpan w:val="3"/>
          </w:tcPr>
          <w:p w14:paraId="2B00BF81" w14:textId="23FAFA03" w:rsidR="00D409C8" w:rsidRPr="00EE33F7" w:rsidRDefault="00D409C8" w:rsidP="00BC51D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p>
          <w:p w14:paraId="087F8905" w14:textId="77777777" w:rsidR="00D409C8" w:rsidRPr="00EE33F7" w:rsidRDefault="00D409C8" w:rsidP="00C115C8">
            <w:pPr>
              <w:jc w:val="center"/>
              <w:rPr>
                <w:rFonts w:ascii="Times New Roman" w:hAnsi="Times New Roman" w:cs="Times New Roman"/>
                <w:sz w:val="24"/>
                <w:szCs w:val="24"/>
                <w:lang w:val="tt-RU"/>
              </w:rPr>
            </w:pPr>
          </w:p>
        </w:tc>
        <w:tc>
          <w:tcPr>
            <w:tcW w:w="1472" w:type="pct"/>
            <w:gridSpan w:val="3"/>
          </w:tcPr>
          <w:p w14:paraId="1FB82D9E" w14:textId="4D0859C5" w:rsidR="00D409C8" w:rsidRDefault="00D409C8" w:rsidP="00733BC1">
            <w:pPr>
              <w:jc w:val="center"/>
              <w:rPr>
                <w:rFonts w:ascii="Times New Roman" w:hAnsi="Times New Roman" w:cs="Times New Roman"/>
                <w:sz w:val="24"/>
              </w:rPr>
            </w:pPr>
            <w:r>
              <w:rPr>
                <w:rFonts w:ascii="Times New Roman" w:hAnsi="Times New Roman" w:cs="Times New Roman"/>
                <w:sz w:val="24"/>
              </w:rPr>
              <w:t xml:space="preserve">Сформированы планы по </w:t>
            </w:r>
            <w:proofErr w:type="spellStart"/>
            <w:r>
              <w:rPr>
                <w:rFonts w:ascii="Times New Roman" w:hAnsi="Times New Roman" w:cs="Times New Roman"/>
                <w:sz w:val="24"/>
              </w:rPr>
              <w:t>цифровизации</w:t>
            </w:r>
            <w:proofErr w:type="spellEnd"/>
            <w:r>
              <w:rPr>
                <w:rFonts w:ascii="Times New Roman" w:hAnsi="Times New Roman" w:cs="Times New Roman"/>
                <w:sz w:val="24"/>
              </w:rPr>
              <w:t>, внедрению цифровых технологий в каждой школе</w:t>
            </w:r>
          </w:p>
        </w:tc>
      </w:tr>
      <w:tr w:rsidR="00D409C8" w:rsidRPr="00EE33F7" w14:paraId="5405120C" w14:textId="77777777" w:rsidTr="002D3F8E">
        <w:tc>
          <w:tcPr>
            <w:tcW w:w="171" w:type="pct"/>
          </w:tcPr>
          <w:p w14:paraId="733AC847" w14:textId="1A367DEF" w:rsidR="00D409C8" w:rsidRPr="00870676" w:rsidRDefault="00D409C8" w:rsidP="00870676">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1</w:t>
            </w:r>
          </w:p>
        </w:tc>
        <w:tc>
          <w:tcPr>
            <w:tcW w:w="1393" w:type="pct"/>
          </w:tcPr>
          <w:p w14:paraId="31223332" w14:textId="1370C8EE" w:rsidR="00D409C8" w:rsidRPr="00EE33F7" w:rsidRDefault="00D409C8" w:rsidP="00427156">
            <w:pPr>
              <w:pStyle w:val="TableParagraph"/>
              <w:tabs>
                <w:tab w:val="left" w:pos="1139"/>
              </w:tabs>
              <w:ind w:left="-32" w:right="43"/>
              <w:rPr>
                <w:sz w:val="24"/>
              </w:rPr>
            </w:pPr>
            <w:r w:rsidRPr="00EE33F7">
              <w:rPr>
                <w:sz w:val="24"/>
                <w:szCs w:val="24"/>
              </w:rPr>
              <w:t xml:space="preserve">Оказание методической и </w:t>
            </w:r>
            <w:r w:rsidRPr="00EE33F7">
              <w:rPr>
                <w:sz w:val="24"/>
                <w:szCs w:val="24"/>
              </w:rPr>
              <w:lastRenderedPageBreak/>
              <w:t>консультационной помощи сотрудникам подведомственных учреждений Министерства образования Республики Тыва</w:t>
            </w:r>
            <w:r>
              <w:rPr>
                <w:sz w:val="24"/>
                <w:szCs w:val="24"/>
              </w:rPr>
              <w:t>, руководителям и педагогам ОО</w:t>
            </w:r>
            <w:r w:rsidRPr="00EE33F7">
              <w:rPr>
                <w:sz w:val="24"/>
                <w:szCs w:val="24"/>
              </w:rPr>
              <w:t>, ответственных за цифровую трансформацию образования</w:t>
            </w:r>
          </w:p>
        </w:tc>
        <w:tc>
          <w:tcPr>
            <w:tcW w:w="769" w:type="pct"/>
            <w:gridSpan w:val="2"/>
          </w:tcPr>
          <w:p w14:paraId="0812D21F" w14:textId="4E189A16" w:rsidR="00D409C8" w:rsidRDefault="00D409C8" w:rsidP="008E56D2">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постоянно</w:t>
            </w:r>
          </w:p>
        </w:tc>
        <w:tc>
          <w:tcPr>
            <w:tcW w:w="1349" w:type="pct"/>
            <w:gridSpan w:val="4"/>
          </w:tcPr>
          <w:p w14:paraId="155E7372" w14:textId="77777777" w:rsidR="00D409C8" w:rsidRDefault="00D409C8" w:rsidP="00B207B1">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Отдел общего образования </w:t>
            </w:r>
            <w:r>
              <w:rPr>
                <w:rFonts w:ascii="Times New Roman" w:hAnsi="Times New Roman" w:cs="Times New Roman"/>
                <w:sz w:val="24"/>
                <w:szCs w:val="24"/>
                <w:lang w:val="tt-RU"/>
              </w:rPr>
              <w:lastRenderedPageBreak/>
              <w:t xml:space="preserve">Минобр РТ, </w:t>
            </w:r>
          </w:p>
          <w:p w14:paraId="4B584BBD" w14:textId="637F9176" w:rsidR="00D409C8" w:rsidRPr="00EE33F7" w:rsidRDefault="00D409C8" w:rsidP="00B207B1">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71BF5A3B" w14:textId="77777777" w:rsidR="00D409C8" w:rsidRDefault="00D409C8" w:rsidP="00C115C8">
            <w:pPr>
              <w:jc w:val="center"/>
              <w:rPr>
                <w:rFonts w:ascii="Times New Roman" w:hAnsi="Times New Roman" w:cs="Times New Roman"/>
                <w:sz w:val="24"/>
                <w:szCs w:val="24"/>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r>
              <w:rPr>
                <w:rFonts w:ascii="Times New Roman" w:hAnsi="Times New Roman" w:cs="Times New Roman"/>
                <w:sz w:val="24"/>
                <w:szCs w:val="24"/>
              </w:rPr>
              <w:t xml:space="preserve">, </w:t>
            </w:r>
          </w:p>
          <w:p w14:paraId="6AB93C76" w14:textId="54F58F68" w:rsidR="00D409C8" w:rsidRPr="00EE33F7" w:rsidRDefault="00D409C8" w:rsidP="00A924E3">
            <w:pPr>
              <w:jc w:val="center"/>
              <w:rPr>
                <w:rFonts w:ascii="Times New Roman" w:hAnsi="Times New Roman" w:cs="Times New Roman"/>
                <w:sz w:val="24"/>
                <w:szCs w:val="24"/>
                <w:lang w:val="tt-RU"/>
              </w:rPr>
            </w:pPr>
            <w:r>
              <w:rPr>
                <w:rFonts w:ascii="Times New Roman" w:hAnsi="Times New Roman" w:cs="Times New Roman"/>
                <w:sz w:val="24"/>
                <w:szCs w:val="24"/>
              </w:rPr>
              <w:t>ГАОУ ДПО «</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318" w:type="pct"/>
            <w:gridSpan w:val="2"/>
          </w:tcPr>
          <w:p w14:paraId="5F517BBE" w14:textId="5DA3797D" w:rsidR="00D409C8" w:rsidRDefault="00D409C8" w:rsidP="00733BC1">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Ока</w:t>
            </w:r>
            <w:r>
              <w:rPr>
                <w:rFonts w:ascii="Times New Roman" w:hAnsi="Times New Roman" w:cs="Times New Roman"/>
                <w:sz w:val="24"/>
                <w:szCs w:val="24"/>
              </w:rPr>
              <w:t xml:space="preserve">зана методическая и </w:t>
            </w:r>
            <w:r>
              <w:rPr>
                <w:rFonts w:ascii="Times New Roman" w:hAnsi="Times New Roman" w:cs="Times New Roman"/>
                <w:sz w:val="24"/>
                <w:szCs w:val="24"/>
              </w:rPr>
              <w:lastRenderedPageBreak/>
              <w:t>консультационная помощь</w:t>
            </w:r>
            <w:r w:rsidRPr="00EE33F7">
              <w:rPr>
                <w:rFonts w:ascii="Times New Roman" w:hAnsi="Times New Roman" w:cs="Times New Roman"/>
                <w:sz w:val="24"/>
                <w:szCs w:val="24"/>
              </w:rPr>
              <w:t xml:space="preserve"> сотрудникам подведомственных учреждений Министерства образования Республики Тыва, ответственных за цифровую трансформацию образования</w:t>
            </w:r>
          </w:p>
        </w:tc>
      </w:tr>
      <w:tr w:rsidR="00D409C8" w:rsidRPr="00EE33F7" w14:paraId="22F9D985" w14:textId="77777777" w:rsidTr="002D3F8E">
        <w:tc>
          <w:tcPr>
            <w:tcW w:w="171" w:type="pct"/>
          </w:tcPr>
          <w:p w14:paraId="390A4ED9" w14:textId="4313811E" w:rsidR="00D409C8" w:rsidRPr="00870676" w:rsidRDefault="00D409C8" w:rsidP="00870676">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2</w:t>
            </w:r>
          </w:p>
        </w:tc>
        <w:tc>
          <w:tcPr>
            <w:tcW w:w="1393" w:type="pct"/>
          </w:tcPr>
          <w:p w14:paraId="5B7FB5F2" w14:textId="53F47577" w:rsidR="00D409C8" w:rsidRPr="00EE33F7" w:rsidRDefault="00D409C8" w:rsidP="00D57829">
            <w:pPr>
              <w:pStyle w:val="TableParagraph"/>
              <w:tabs>
                <w:tab w:val="left" w:pos="2311"/>
              </w:tabs>
              <w:ind w:left="-32" w:right="43"/>
              <w:jc w:val="both"/>
              <w:rPr>
                <w:sz w:val="24"/>
              </w:rPr>
            </w:pPr>
            <w:proofErr w:type="gramStart"/>
            <w:r>
              <w:rPr>
                <w:sz w:val="24"/>
              </w:rPr>
              <w:t>Обеспечение равного доступа на безвозмездной основе к верифицированному ЦОК, нацеленному на реализацию образовательных программ и на повышению профессиональной компетентности педагогических работников</w:t>
            </w:r>
            <w:proofErr w:type="gramEnd"/>
          </w:p>
        </w:tc>
        <w:tc>
          <w:tcPr>
            <w:tcW w:w="769" w:type="pct"/>
            <w:gridSpan w:val="2"/>
          </w:tcPr>
          <w:p w14:paraId="4D73D9F5" w14:textId="4190B1C2"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2022-2023 учебный год</w:t>
            </w:r>
          </w:p>
        </w:tc>
        <w:tc>
          <w:tcPr>
            <w:tcW w:w="1349" w:type="pct"/>
            <w:gridSpan w:val="4"/>
          </w:tcPr>
          <w:p w14:paraId="32FB7D83" w14:textId="77777777" w:rsidR="00D409C8" w:rsidRDefault="00D409C8" w:rsidP="00FE47A6">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Отдел общего образования Минобр РТ, </w:t>
            </w:r>
          </w:p>
          <w:p w14:paraId="7D1A8A97" w14:textId="77777777" w:rsidR="00D409C8" w:rsidRPr="00EE33F7" w:rsidRDefault="00D409C8" w:rsidP="00B207B1">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750AE9E5" w14:textId="77777777" w:rsidR="00D409C8" w:rsidRDefault="00D409C8" w:rsidP="00FE47A6">
            <w:pPr>
              <w:jc w:val="center"/>
              <w:rPr>
                <w:rFonts w:ascii="Times New Roman" w:hAnsi="Times New Roman" w:cs="Times New Roman"/>
                <w:sz w:val="24"/>
                <w:szCs w:val="24"/>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r>
              <w:rPr>
                <w:rFonts w:ascii="Times New Roman" w:hAnsi="Times New Roman" w:cs="Times New Roman"/>
                <w:sz w:val="24"/>
                <w:szCs w:val="24"/>
              </w:rPr>
              <w:t xml:space="preserve">, </w:t>
            </w:r>
          </w:p>
          <w:p w14:paraId="16A77669" w14:textId="3EBBF831" w:rsidR="00D409C8" w:rsidRPr="00EE33F7" w:rsidRDefault="00D409C8" w:rsidP="00FE47A6">
            <w:pPr>
              <w:jc w:val="center"/>
              <w:rPr>
                <w:rFonts w:ascii="Times New Roman" w:hAnsi="Times New Roman" w:cs="Times New Roman"/>
                <w:sz w:val="24"/>
                <w:szCs w:val="24"/>
                <w:lang w:val="tt-RU"/>
              </w:rPr>
            </w:pPr>
            <w:r>
              <w:rPr>
                <w:rFonts w:ascii="Times New Roman" w:hAnsi="Times New Roman" w:cs="Times New Roman"/>
                <w:sz w:val="24"/>
                <w:szCs w:val="24"/>
              </w:rPr>
              <w:t>ГАОУ ДПО «</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318" w:type="pct"/>
            <w:gridSpan w:val="2"/>
          </w:tcPr>
          <w:p w14:paraId="31765078" w14:textId="657B81AA"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не менее 50% педагогов подключены к верифицированному ЦОК</w:t>
            </w:r>
          </w:p>
        </w:tc>
      </w:tr>
      <w:tr w:rsidR="00D409C8" w:rsidRPr="00EE33F7" w14:paraId="3928CC2E" w14:textId="77777777" w:rsidTr="002D3F8E">
        <w:tc>
          <w:tcPr>
            <w:tcW w:w="171" w:type="pct"/>
          </w:tcPr>
          <w:p w14:paraId="0E9B9316" w14:textId="51BD54B9" w:rsidR="00D409C8" w:rsidRPr="00870676" w:rsidRDefault="00D409C8" w:rsidP="00870676">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3</w:t>
            </w:r>
          </w:p>
        </w:tc>
        <w:tc>
          <w:tcPr>
            <w:tcW w:w="1393" w:type="pct"/>
          </w:tcPr>
          <w:p w14:paraId="016673CF" w14:textId="00D78AED" w:rsidR="00D409C8" w:rsidRDefault="00D409C8" w:rsidP="00FE47A6">
            <w:pPr>
              <w:pStyle w:val="TableParagraph"/>
              <w:tabs>
                <w:tab w:val="left" w:pos="2311"/>
              </w:tabs>
              <w:ind w:left="-32" w:right="43"/>
              <w:rPr>
                <w:sz w:val="24"/>
              </w:rPr>
            </w:pPr>
            <w:r>
              <w:rPr>
                <w:sz w:val="24"/>
              </w:rPr>
              <w:t xml:space="preserve">Выработка комплекса мер (план мероприятий) </w:t>
            </w:r>
            <w:r w:rsidRPr="00A92DE5">
              <w:rPr>
                <w:sz w:val="24"/>
              </w:rPr>
              <w:t>по повышению цифровых компетенций у руководящих и педагогических кадров (региональных, муниципальных координаторов, школьных администраторов) республики, через реализацию обучающих семинаров (краткосрочных курсов) по внедрению, функционированию ФГИС «Моя школа» и по эффективному использованию цифр</w:t>
            </w:r>
            <w:r>
              <w:rPr>
                <w:sz w:val="24"/>
              </w:rPr>
              <w:t>ового образовательного контента</w:t>
            </w:r>
          </w:p>
        </w:tc>
        <w:tc>
          <w:tcPr>
            <w:tcW w:w="769" w:type="pct"/>
            <w:gridSpan w:val="2"/>
          </w:tcPr>
          <w:p w14:paraId="67F965B6" w14:textId="77777777"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t xml:space="preserve">1 апреля </w:t>
            </w:r>
          </w:p>
          <w:p w14:paraId="5275843F" w14:textId="65BFD91F"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349" w:type="pct"/>
            <w:gridSpan w:val="4"/>
          </w:tcPr>
          <w:p w14:paraId="7C326087" w14:textId="77777777" w:rsidR="00D409C8" w:rsidRDefault="00D409C8" w:rsidP="00C115C8">
            <w:pPr>
              <w:jc w:val="center"/>
              <w:rPr>
                <w:rFonts w:ascii="Times New Roman" w:hAnsi="Times New Roman" w:cs="Times New Roman"/>
                <w:sz w:val="24"/>
                <w:szCs w:val="24"/>
              </w:rPr>
            </w:pPr>
            <w:r w:rsidRPr="00EE33F7">
              <w:rPr>
                <w:rFonts w:ascii="Times New Roman" w:hAnsi="Times New Roman" w:cs="Times New Roman"/>
                <w:sz w:val="24"/>
                <w:szCs w:val="24"/>
              </w:rPr>
              <w:t xml:space="preserve">Отдел юридического и 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w:t>
            </w:r>
          </w:p>
          <w:p w14:paraId="33AE27C2" w14:textId="77777777" w:rsidR="00D409C8" w:rsidRPr="00EE33F7" w:rsidRDefault="00D409C8" w:rsidP="00C115C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3D32CB80" w14:textId="3B381BF6" w:rsidR="00D409C8" w:rsidRDefault="00D409C8" w:rsidP="00FE47A6">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318" w:type="pct"/>
            <w:gridSpan w:val="2"/>
          </w:tcPr>
          <w:p w14:paraId="60B5CA8F" w14:textId="72958814"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 xml:space="preserve">Утверждение </w:t>
            </w:r>
            <w:r>
              <w:rPr>
                <w:rFonts w:ascii="Times New Roman" w:hAnsi="Times New Roman" w:cs="Times New Roman"/>
                <w:sz w:val="24"/>
              </w:rPr>
              <w:t xml:space="preserve">комплекса мер (план мероприятий) </w:t>
            </w:r>
            <w:r w:rsidRPr="00A92DE5">
              <w:rPr>
                <w:rFonts w:ascii="Times New Roman" w:hAnsi="Times New Roman" w:cs="Times New Roman"/>
                <w:sz w:val="24"/>
              </w:rPr>
              <w:t>по повышению цифровых компетенций у руководящих и педагогических кадров (региональных, муниципальных координаторов, школьных администраторов) республики, через реализацию обучающих семинаров (краткосрочных курсов) по внедрению, функционированию ФГИС «Моя школа» и по эффективному использованию цифр</w:t>
            </w:r>
            <w:r>
              <w:rPr>
                <w:rFonts w:ascii="Times New Roman" w:hAnsi="Times New Roman" w:cs="Times New Roman"/>
                <w:sz w:val="24"/>
              </w:rPr>
              <w:t>ового образовательного контента</w:t>
            </w:r>
          </w:p>
        </w:tc>
      </w:tr>
      <w:tr w:rsidR="00D409C8" w:rsidRPr="00EE33F7" w14:paraId="3459AD5F" w14:textId="77777777" w:rsidTr="002D3F8E">
        <w:tc>
          <w:tcPr>
            <w:tcW w:w="171" w:type="pct"/>
          </w:tcPr>
          <w:p w14:paraId="0B9361F3" w14:textId="1DF8A82A" w:rsidR="00D409C8" w:rsidRPr="00870676" w:rsidRDefault="00D409C8" w:rsidP="00870676">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4</w:t>
            </w:r>
          </w:p>
        </w:tc>
        <w:tc>
          <w:tcPr>
            <w:tcW w:w="1393" w:type="pct"/>
          </w:tcPr>
          <w:p w14:paraId="30214EFE" w14:textId="6D924DB1" w:rsidR="00D409C8" w:rsidRDefault="00D409C8" w:rsidP="00FE47A6">
            <w:pPr>
              <w:pStyle w:val="TableParagraph"/>
              <w:tabs>
                <w:tab w:val="left" w:pos="2311"/>
              </w:tabs>
              <w:ind w:left="-32" w:right="43"/>
              <w:rPr>
                <w:sz w:val="24"/>
              </w:rPr>
            </w:pPr>
            <w:r>
              <w:rPr>
                <w:sz w:val="24"/>
              </w:rPr>
              <w:t>Организация проведения</w:t>
            </w:r>
            <w:r w:rsidRPr="003F773E">
              <w:rPr>
                <w:sz w:val="24"/>
              </w:rPr>
              <w:t xml:space="preserve"> цикла </w:t>
            </w:r>
            <w:proofErr w:type="spellStart"/>
            <w:r w:rsidRPr="003F773E">
              <w:rPr>
                <w:sz w:val="24"/>
              </w:rPr>
              <w:t>вебинаров</w:t>
            </w:r>
            <w:proofErr w:type="spellEnd"/>
            <w:r w:rsidRPr="003F773E">
              <w:rPr>
                <w:sz w:val="24"/>
              </w:rPr>
              <w:t xml:space="preserve">, семинаров, курсов повышения квалификации для педагогических и руководящих кадров по вопросам включения </w:t>
            </w:r>
            <w:r w:rsidRPr="003F773E">
              <w:rPr>
                <w:sz w:val="24"/>
              </w:rPr>
              <w:lastRenderedPageBreak/>
              <w:t xml:space="preserve">современных цифровых технологий в образовательные программы, в том числе по информационной безопасности и по другим актуальным вопросам </w:t>
            </w:r>
            <w:proofErr w:type="spellStart"/>
            <w:r w:rsidRPr="003F773E">
              <w:rPr>
                <w:sz w:val="24"/>
              </w:rPr>
              <w:t>цифровизации</w:t>
            </w:r>
            <w:proofErr w:type="spellEnd"/>
            <w:r w:rsidRPr="003F773E">
              <w:rPr>
                <w:sz w:val="24"/>
              </w:rPr>
              <w:t xml:space="preserve"> системы об</w:t>
            </w:r>
            <w:r>
              <w:rPr>
                <w:sz w:val="24"/>
              </w:rPr>
              <w:t>щего образования</w:t>
            </w:r>
          </w:p>
        </w:tc>
        <w:tc>
          <w:tcPr>
            <w:tcW w:w="769" w:type="pct"/>
            <w:gridSpan w:val="2"/>
          </w:tcPr>
          <w:p w14:paraId="20BB64D5" w14:textId="77777777" w:rsidR="00D409C8" w:rsidRDefault="00D409C8" w:rsidP="00C115C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20 марта </w:t>
            </w:r>
          </w:p>
          <w:p w14:paraId="08E02418" w14:textId="5017F7A6" w:rsidR="00D409C8" w:rsidRDefault="00D409C8" w:rsidP="008E56D2">
            <w:pPr>
              <w:jc w:val="center"/>
              <w:rPr>
                <w:rFonts w:ascii="Times New Roman" w:hAnsi="Times New Roman" w:cs="Times New Roman"/>
                <w:sz w:val="24"/>
                <w:szCs w:val="24"/>
              </w:rPr>
            </w:pPr>
            <w:r>
              <w:rPr>
                <w:rFonts w:ascii="Times New Roman" w:hAnsi="Times New Roman" w:cs="Times New Roman"/>
                <w:sz w:val="24"/>
                <w:szCs w:val="24"/>
              </w:rPr>
              <w:t>2023 г.</w:t>
            </w:r>
          </w:p>
        </w:tc>
        <w:tc>
          <w:tcPr>
            <w:tcW w:w="1349" w:type="pct"/>
            <w:gridSpan w:val="4"/>
          </w:tcPr>
          <w:p w14:paraId="70ED62D3" w14:textId="77777777" w:rsidR="00D409C8" w:rsidRDefault="00D409C8" w:rsidP="00C115C8">
            <w:pPr>
              <w:jc w:val="center"/>
              <w:rPr>
                <w:rFonts w:ascii="Times New Roman" w:hAnsi="Times New Roman" w:cs="Times New Roman"/>
                <w:sz w:val="24"/>
                <w:szCs w:val="24"/>
                <w:lang w:val="tt-RU"/>
              </w:rPr>
            </w:pPr>
            <w:r>
              <w:rPr>
                <w:rFonts w:ascii="Times New Roman" w:hAnsi="Times New Roman" w:cs="Times New Roman"/>
                <w:sz w:val="24"/>
                <w:szCs w:val="24"/>
                <w:lang w:val="tt-RU"/>
              </w:rPr>
              <w:t>Отдел общего образования Минобр РТ,</w:t>
            </w:r>
          </w:p>
          <w:p w14:paraId="5DF51EDA" w14:textId="77777777" w:rsidR="00D409C8" w:rsidRPr="00EE33F7" w:rsidRDefault="00D409C8" w:rsidP="00C115C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29009989" w14:textId="1FAD881C" w:rsidR="00D409C8" w:rsidRDefault="00D409C8" w:rsidP="00FE47A6">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318" w:type="pct"/>
            <w:gridSpan w:val="2"/>
          </w:tcPr>
          <w:p w14:paraId="170EF856" w14:textId="5F4B57C3" w:rsidR="00D409C8" w:rsidRDefault="00D409C8" w:rsidP="00733BC1">
            <w:pPr>
              <w:jc w:val="center"/>
              <w:rPr>
                <w:rFonts w:ascii="Times New Roman" w:hAnsi="Times New Roman" w:cs="Times New Roman"/>
                <w:sz w:val="24"/>
                <w:szCs w:val="24"/>
              </w:rPr>
            </w:pPr>
            <w:proofErr w:type="gramStart"/>
            <w:r>
              <w:rPr>
                <w:rFonts w:ascii="Times New Roman" w:hAnsi="Times New Roman" w:cs="Times New Roman"/>
                <w:sz w:val="24"/>
                <w:szCs w:val="24"/>
              </w:rPr>
              <w:t>100% руководителей ОО и педагогов обучены по программам цифровой компетенции</w:t>
            </w:r>
            <w:proofErr w:type="gramEnd"/>
          </w:p>
        </w:tc>
      </w:tr>
      <w:tr w:rsidR="00D409C8" w:rsidRPr="00EE33F7" w14:paraId="135C6A3E" w14:textId="77777777" w:rsidTr="002D3F8E">
        <w:tc>
          <w:tcPr>
            <w:tcW w:w="171" w:type="pct"/>
          </w:tcPr>
          <w:p w14:paraId="606C616F" w14:textId="3A3A671D" w:rsidR="00D409C8" w:rsidRPr="00870676" w:rsidRDefault="00D409C8" w:rsidP="00870676">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5</w:t>
            </w:r>
          </w:p>
        </w:tc>
        <w:tc>
          <w:tcPr>
            <w:tcW w:w="1393" w:type="pct"/>
          </w:tcPr>
          <w:p w14:paraId="38E2BC16" w14:textId="5DC781AC" w:rsidR="00D409C8" w:rsidRDefault="00D409C8" w:rsidP="00FE47A6">
            <w:pPr>
              <w:pStyle w:val="TableParagraph"/>
              <w:tabs>
                <w:tab w:val="left" w:pos="2311"/>
              </w:tabs>
              <w:ind w:left="-32" w:right="43"/>
              <w:rPr>
                <w:sz w:val="24"/>
              </w:rPr>
            </w:pPr>
            <w:r>
              <w:rPr>
                <w:sz w:val="24"/>
                <w:lang w:val="tt-RU"/>
              </w:rPr>
              <w:t>О</w:t>
            </w:r>
            <w:proofErr w:type="spellStart"/>
            <w:r>
              <w:rPr>
                <w:sz w:val="24"/>
              </w:rPr>
              <w:t>бобщение</w:t>
            </w:r>
            <w:proofErr w:type="spellEnd"/>
            <w:r>
              <w:rPr>
                <w:sz w:val="24"/>
              </w:rPr>
              <w:t xml:space="preserve"> и распространение</w:t>
            </w:r>
            <w:r w:rsidRPr="00CE3496">
              <w:rPr>
                <w:sz w:val="24"/>
              </w:rPr>
              <w:t xml:space="preserve"> положительного педагогического опыта </w:t>
            </w:r>
            <w:r>
              <w:rPr>
                <w:sz w:val="24"/>
              </w:rPr>
              <w:t>школ и учителей</w:t>
            </w:r>
            <w:r w:rsidRPr="00CE3496">
              <w:rPr>
                <w:sz w:val="24"/>
              </w:rPr>
              <w:t xml:space="preserve"> в области </w:t>
            </w:r>
            <w:proofErr w:type="spellStart"/>
            <w:r w:rsidRPr="00CE3496">
              <w:rPr>
                <w:sz w:val="24"/>
              </w:rPr>
              <w:t>циф</w:t>
            </w:r>
            <w:r>
              <w:rPr>
                <w:sz w:val="24"/>
              </w:rPr>
              <w:t>ровизации</w:t>
            </w:r>
            <w:proofErr w:type="spellEnd"/>
            <w:r>
              <w:rPr>
                <w:sz w:val="24"/>
              </w:rPr>
              <w:t xml:space="preserve"> </w:t>
            </w:r>
          </w:p>
        </w:tc>
        <w:tc>
          <w:tcPr>
            <w:tcW w:w="769" w:type="pct"/>
            <w:gridSpan w:val="2"/>
          </w:tcPr>
          <w:p w14:paraId="28F44EAA" w14:textId="77777777" w:rsidR="00D409C8" w:rsidRDefault="00D409C8" w:rsidP="009C5657">
            <w:pPr>
              <w:jc w:val="center"/>
              <w:rPr>
                <w:rFonts w:ascii="Times New Roman" w:hAnsi="Times New Roman" w:cs="Times New Roman"/>
                <w:sz w:val="24"/>
                <w:szCs w:val="24"/>
              </w:rPr>
            </w:pPr>
            <w:r>
              <w:rPr>
                <w:rFonts w:ascii="Times New Roman" w:hAnsi="Times New Roman" w:cs="Times New Roman"/>
                <w:sz w:val="24"/>
                <w:szCs w:val="24"/>
              </w:rPr>
              <w:t xml:space="preserve">20 октября  </w:t>
            </w:r>
          </w:p>
          <w:p w14:paraId="6D566CE2" w14:textId="052CF65F" w:rsidR="00D409C8" w:rsidRDefault="00D409C8" w:rsidP="009C5657">
            <w:pPr>
              <w:jc w:val="center"/>
              <w:rPr>
                <w:rFonts w:ascii="Times New Roman" w:hAnsi="Times New Roman" w:cs="Times New Roman"/>
                <w:sz w:val="24"/>
                <w:szCs w:val="24"/>
              </w:rPr>
            </w:pPr>
            <w:r>
              <w:rPr>
                <w:rFonts w:ascii="Times New Roman" w:hAnsi="Times New Roman" w:cs="Times New Roman"/>
                <w:sz w:val="24"/>
                <w:szCs w:val="24"/>
              </w:rPr>
              <w:t>2023 г.</w:t>
            </w:r>
          </w:p>
        </w:tc>
        <w:tc>
          <w:tcPr>
            <w:tcW w:w="1349" w:type="pct"/>
            <w:gridSpan w:val="4"/>
          </w:tcPr>
          <w:p w14:paraId="14F08F21" w14:textId="77777777" w:rsidR="00D409C8" w:rsidRDefault="00D409C8" w:rsidP="00C115C8">
            <w:pPr>
              <w:jc w:val="center"/>
              <w:rPr>
                <w:rFonts w:ascii="Times New Roman" w:hAnsi="Times New Roman" w:cs="Times New Roman"/>
                <w:sz w:val="24"/>
                <w:szCs w:val="24"/>
                <w:lang w:val="tt-RU"/>
              </w:rPr>
            </w:pPr>
            <w:r>
              <w:rPr>
                <w:rFonts w:ascii="Times New Roman" w:hAnsi="Times New Roman" w:cs="Times New Roman"/>
                <w:sz w:val="24"/>
                <w:szCs w:val="24"/>
                <w:lang w:val="tt-RU"/>
              </w:rPr>
              <w:t>Отдел общего образования Минобр РТ,</w:t>
            </w:r>
          </w:p>
          <w:p w14:paraId="6BAF928B" w14:textId="77777777" w:rsidR="00D409C8" w:rsidRPr="00EE33F7" w:rsidRDefault="00D409C8" w:rsidP="00C115C8">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Руководители </w:t>
            </w:r>
            <w:r>
              <w:rPr>
                <w:rFonts w:ascii="Times New Roman" w:hAnsi="Times New Roman" w:cs="Times New Roman"/>
                <w:sz w:val="24"/>
                <w:szCs w:val="24"/>
                <w:lang w:val="tt-RU"/>
              </w:rPr>
              <w:t>МОУО</w:t>
            </w:r>
            <w:r w:rsidRPr="00EE33F7">
              <w:rPr>
                <w:rFonts w:ascii="Times New Roman" w:hAnsi="Times New Roman" w:cs="Times New Roman"/>
                <w:sz w:val="24"/>
                <w:szCs w:val="24"/>
                <w:lang w:val="tt-RU"/>
              </w:rPr>
              <w:t xml:space="preserve"> и </w:t>
            </w:r>
            <w:r>
              <w:rPr>
                <w:rFonts w:ascii="Times New Roman" w:hAnsi="Times New Roman" w:cs="Times New Roman"/>
                <w:sz w:val="24"/>
                <w:szCs w:val="24"/>
                <w:lang w:val="tt-RU"/>
              </w:rPr>
              <w:t>государственных ОО</w:t>
            </w:r>
            <w:r w:rsidRPr="00EE33F7">
              <w:rPr>
                <w:rFonts w:ascii="Times New Roman" w:hAnsi="Times New Roman" w:cs="Times New Roman"/>
                <w:sz w:val="24"/>
                <w:szCs w:val="24"/>
                <w:lang w:val="tt-RU"/>
              </w:rPr>
              <w:t>,</w:t>
            </w:r>
          </w:p>
          <w:p w14:paraId="2981E154" w14:textId="4995C91E" w:rsidR="00D409C8" w:rsidRDefault="00D409C8" w:rsidP="00C115C8">
            <w:pPr>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ГАОУ ДПО </w:t>
            </w:r>
            <w:r>
              <w:rPr>
                <w:rFonts w:ascii="Times New Roman" w:hAnsi="Times New Roman" w:cs="Times New Roman"/>
                <w:sz w:val="24"/>
                <w:szCs w:val="24"/>
              </w:rPr>
              <w:t>«</w:t>
            </w:r>
            <w:proofErr w:type="spellStart"/>
            <w:r>
              <w:rPr>
                <w:rFonts w:ascii="Times New Roman" w:hAnsi="Times New Roman" w:cs="Times New Roman"/>
                <w:sz w:val="24"/>
                <w:szCs w:val="24"/>
              </w:rPr>
              <w:t>ТИРОиПК</w:t>
            </w:r>
            <w:proofErr w:type="spellEnd"/>
            <w:r>
              <w:rPr>
                <w:rFonts w:ascii="Times New Roman" w:hAnsi="Times New Roman" w:cs="Times New Roman"/>
                <w:sz w:val="24"/>
                <w:szCs w:val="24"/>
              </w:rPr>
              <w:t>»</w:t>
            </w:r>
          </w:p>
        </w:tc>
        <w:tc>
          <w:tcPr>
            <w:tcW w:w="1318" w:type="pct"/>
            <w:gridSpan w:val="2"/>
          </w:tcPr>
          <w:p w14:paraId="76AE2F60" w14:textId="32585264" w:rsidR="00D409C8" w:rsidRDefault="00D409C8" w:rsidP="00D57829">
            <w:pPr>
              <w:jc w:val="center"/>
              <w:rPr>
                <w:rFonts w:ascii="Times New Roman" w:hAnsi="Times New Roman" w:cs="Times New Roman"/>
                <w:sz w:val="24"/>
                <w:szCs w:val="24"/>
              </w:rPr>
            </w:pPr>
            <w:r>
              <w:rPr>
                <w:rFonts w:ascii="Times New Roman" w:hAnsi="Times New Roman" w:cs="Times New Roman"/>
                <w:sz w:val="24"/>
              </w:rPr>
              <w:t>Проведение научно-практической конференции по обобщению и распространение</w:t>
            </w:r>
            <w:r w:rsidRPr="00CE3496">
              <w:rPr>
                <w:rFonts w:ascii="Times New Roman" w:hAnsi="Times New Roman" w:cs="Times New Roman"/>
                <w:sz w:val="24"/>
              </w:rPr>
              <w:t xml:space="preserve"> положительного педагогического опыта </w:t>
            </w:r>
            <w:r>
              <w:rPr>
                <w:rFonts w:ascii="Times New Roman" w:hAnsi="Times New Roman" w:cs="Times New Roman"/>
                <w:sz w:val="24"/>
              </w:rPr>
              <w:t>школ и учителей</w:t>
            </w:r>
            <w:r w:rsidRPr="00CE3496">
              <w:rPr>
                <w:rFonts w:ascii="Times New Roman" w:hAnsi="Times New Roman" w:cs="Times New Roman"/>
                <w:sz w:val="24"/>
              </w:rPr>
              <w:t xml:space="preserve"> </w:t>
            </w:r>
            <w:r>
              <w:rPr>
                <w:rFonts w:ascii="Times New Roman" w:hAnsi="Times New Roman" w:cs="Times New Roman"/>
                <w:sz w:val="24"/>
              </w:rPr>
              <w:t>(через иные формы)</w:t>
            </w:r>
          </w:p>
        </w:tc>
      </w:tr>
      <w:tr w:rsidR="00D409C8" w:rsidRPr="00EE33F7" w14:paraId="22761833" w14:textId="77777777" w:rsidTr="002D3F8E">
        <w:tc>
          <w:tcPr>
            <w:tcW w:w="171" w:type="pct"/>
          </w:tcPr>
          <w:p w14:paraId="3973521C" w14:textId="29118710"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w:t>
            </w:r>
          </w:p>
        </w:tc>
        <w:tc>
          <w:tcPr>
            <w:tcW w:w="1393" w:type="pct"/>
          </w:tcPr>
          <w:p w14:paraId="1821D9AF" w14:textId="1EDDD298" w:rsidR="00D409C8" w:rsidRPr="00EE33F7" w:rsidRDefault="00D409C8" w:rsidP="002E43B0">
            <w:pPr>
              <w:pStyle w:val="TableParagraph"/>
              <w:ind w:left="-32" w:right="43"/>
              <w:rPr>
                <w:sz w:val="24"/>
              </w:rPr>
            </w:pPr>
            <w:r w:rsidRPr="00EE33F7">
              <w:rPr>
                <w:sz w:val="24"/>
                <w:szCs w:val="24"/>
              </w:rPr>
              <w:t>Определение ответственных лиц за достижения целевых показателей «Цифровой зрелости» отрасли «Образование (общее)»</w:t>
            </w:r>
          </w:p>
        </w:tc>
        <w:tc>
          <w:tcPr>
            <w:tcW w:w="769" w:type="pct"/>
            <w:gridSpan w:val="2"/>
          </w:tcPr>
          <w:p w14:paraId="65A8DC6C" w14:textId="3EE4D481" w:rsidR="00D409C8" w:rsidRDefault="00D409C8" w:rsidP="008E56D2">
            <w:pPr>
              <w:jc w:val="center"/>
              <w:rPr>
                <w:rFonts w:ascii="Times New Roman" w:hAnsi="Times New Roman" w:cs="Times New Roman"/>
                <w:sz w:val="24"/>
                <w:szCs w:val="24"/>
              </w:rPr>
            </w:pPr>
            <w:r w:rsidRPr="00EE33F7">
              <w:rPr>
                <w:rFonts w:ascii="Times New Roman" w:hAnsi="Times New Roman" w:cs="Times New Roman"/>
                <w:sz w:val="24"/>
                <w:szCs w:val="24"/>
              </w:rPr>
              <w:t>2 февраля 2023 г.</w:t>
            </w:r>
          </w:p>
        </w:tc>
        <w:tc>
          <w:tcPr>
            <w:tcW w:w="1349" w:type="pct"/>
            <w:gridSpan w:val="4"/>
          </w:tcPr>
          <w:p w14:paraId="49CA3BB4" w14:textId="77777777" w:rsidR="00D409C8" w:rsidRDefault="00D409C8" w:rsidP="00B207B1">
            <w:pPr>
              <w:jc w:val="center"/>
              <w:rPr>
                <w:rFonts w:ascii="Times New Roman" w:hAnsi="Times New Roman" w:cs="Times New Roman"/>
                <w:sz w:val="24"/>
                <w:szCs w:val="24"/>
              </w:rPr>
            </w:pPr>
            <w:r w:rsidRPr="00EE33F7">
              <w:rPr>
                <w:rFonts w:ascii="Times New Roman" w:hAnsi="Times New Roman" w:cs="Times New Roman"/>
                <w:sz w:val="24"/>
                <w:szCs w:val="24"/>
              </w:rPr>
              <w:t xml:space="preserve">Отдел юридического и 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 </w:t>
            </w:r>
          </w:p>
          <w:p w14:paraId="681D1B98" w14:textId="6E61399C" w:rsidR="00D409C8" w:rsidRPr="00EE33F7" w:rsidRDefault="00D409C8" w:rsidP="00B207B1">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318" w:type="pct"/>
            <w:gridSpan w:val="2"/>
          </w:tcPr>
          <w:p w14:paraId="3FB8753A" w14:textId="78EC3DDB" w:rsidR="00D409C8" w:rsidRDefault="00D409C8" w:rsidP="00733BC1">
            <w:pPr>
              <w:jc w:val="center"/>
              <w:rPr>
                <w:rFonts w:ascii="Times New Roman" w:hAnsi="Times New Roman" w:cs="Times New Roman"/>
                <w:sz w:val="24"/>
                <w:szCs w:val="24"/>
              </w:rPr>
            </w:pPr>
            <w:r w:rsidRPr="00EE33F7">
              <w:rPr>
                <w:rFonts w:ascii="Times New Roman" w:hAnsi="Times New Roman" w:cs="Times New Roman"/>
                <w:sz w:val="24"/>
                <w:szCs w:val="24"/>
              </w:rPr>
              <w:t>Издан</w:t>
            </w:r>
            <w:r>
              <w:rPr>
                <w:rFonts w:ascii="Times New Roman" w:hAnsi="Times New Roman" w:cs="Times New Roman"/>
                <w:sz w:val="24"/>
                <w:szCs w:val="24"/>
              </w:rPr>
              <w:t>ие</w:t>
            </w:r>
            <w:r w:rsidRPr="00EE33F7">
              <w:rPr>
                <w:rFonts w:ascii="Times New Roman" w:hAnsi="Times New Roman" w:cs="Times New Roman"/>
                <w:sz w:val="24"/>
                <w:szCs w:val="24"/>
              </w:rPr>
              <w:t xml:space="preserve"> приказа Министерства образования Республики Тыва «О закреплении ответственных лиц за достижения целевых показателей «Цифровой зрелости» отрасли «Образование (общее)»»</w:t>
            </w:r>
          </w:p>
        </w:tc>
      </w:tr>
      <w:tr w:rsidR="00D409C8" w:rsidRPr="00EE33F7" w14:paraId="54954C66" w14:textId="77777777" w:rsidTr="002D3F8E">
        <w:tc>
          <w:tcPr>
            <w:tcW w:w="171" w:type="pct"/>
          </w:tcPr>
          <w:p w14:paraId="287FA04F" w14:textId="186F9D43"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7</w:t>
            </w:r>
          </w:p>
        </w:tc>
        <w:tc>
          <w:tcPr>
            <w:tcW w:w="1393" w:type="pct"/>
          </w:tcPr>
          <w:p w14:paraId="4335CEAA" w14:textId="4CE17429" w:rsidR="00D409C8" w:rsidRPr="004A2555" w:rsidRDefault="00D409C8" w:rsidP="002E43B0">
            <w:pPr>
              <w:pStyle w:val="TableParagraph"/>
              <w:ind w:left="-32" w:right="43"/>
              <w:rPr>
                <w:sz w:val="24"/>
              </w:rPr>
            </w:pPr>
            <w:r w:rsidRPr="004A2555">
              <w:rPr>
                <w:sz w:val="24"/>
              </w:rPr>
              <w:t>Заполнение форм сбора данных посредством федеральной государственной информационной системы координации информатизации для обеспечения достижения целевого показателя «цифровой зрелости», установленных Указом Президента Российской Федерации от 21 июля 2022 г. № 474 (</w:t>
            </w:r>
            <w:hyperlink r:id="rId10" w:history="1">
              <w:r w:rsidRPr="004A2555">
                <w:rPr>
                  <w:rStyle w:val="a8"/>
                  <w:sz w:val="24"/>
                </w:rPr>
                <w:t>https://392.eskigov.ru</w:t>
              </w:r>
            </w:hyperlink>
            <w:r w:rsidRPr="004A2555">
              <w:rPr>
                <w:sz w:val="24"/>
              </w:rPr>
              <w:t xml:space="preserve">) </w:t>
            </w:r>
          </w:p>
        </w:tc>
        <w:tc>
          <w:tcPr>
            <w:tcW w:w="769" w:type="pct"/>
            <w:gridSpan w:val="2"/>
          </w:tcPr>
          <w:p w14:paraId="26DDEB34" w14:textId="77777777" w:rsidR="00D409C8" w:rsidRPr="00EE33F7" w:rsidRDefault="00D409C8" w:rsidP="00074898">
            <w:pPr>
              <w:jc w:val="center"/>
              <w:rPr>
                <w:rFonts w:ascii="Times New Roman" w:hAnsi="Times New Roman" w:cs="Times New Roman"/>
                <w:sz w:val="24"/>
                <w:szCs w:val="24"/>
              </w:rPr>
            </w:pPr>
            <w:r w:rsidRPr="00EE33F7">
              <w:rPr>
                <w:rFonts w:ascii="Times New Roman" w:hAnsi="Times New Roman" w:cs="Times New Roman"/>
                <w:sz w:val="24"/>
                <w:szCs w:val="24"/>
              </w:rPr>
              <w:t>ежеквартально,</w:t>
            </w:r>
          </w:p>
          <w:p w14:paraId="0246330B" w14:textId="2A94FDF6" w:rsidR="00D409C8" w:rsidRDefault="00D409C8" w:rsidP="008E56D2">
            <w:pPr>
              <w:jc w:val="center"/>
              <w:rPr>
                <w:rFonts w:ascii="Times New Roman" w:hAnsi="Times New Roman" w:cs="Times New Roman"/>
                <w:sz w:val="24"/>
                <w:szCs w:val="24"/>
              </w:rPr>
            </w:pPr>
            <w:r w:rsidRPr="00EE33F7">
              <w:rPr>
                <w:rFonts w:ascii="Times New Roman" w:hAnsi="Times New Roman" w:cs="Times New Roman"/>
                <w:sz w:val="24"/>
                <w:szCs w:val="24"/>
              </w:rPr>
              <w:t xml:space="preserve">до 8 числа следующего за </w:t>
            </w:r>
            <w:proofErr w:type="gramStart"/>
            <w:r w:rsidRPr="00EE33F7">
              <w:rPr>
                <w:rFonts w:ascii="Times New Roman" w:hAnsi="Times New Roman" w:cs="Times New Roman"/>
                <w:sz w:val="24"/>
                <w:szCs w:val="24"/>
              </w:rPr>
              <w:t>отчетным</w:t>
            </w:r>
            <w:proofErr w:type="gramEnd"/>
          </w:p>
        </w:tc>
        <w:tc>
          <w:tcPr>
            <w:tcW w:w="1349" w:type="pct"/>
            <w:gridSpan w:val="4"/>
          </w:tcPr>
          <w:p w14:paraId="0CECB01F" w14:textId="77777777" w:rsidR="00D409C8" w:rsidRPr="00EE33F7" w:rsidRDefault="00D409C8" w:rsidP="00074898">
            <w:pPr>
              <w:jc w:val="center"/>
              <w:rPr>
                <w:rFonts w:ascii="Times New Roman" w:hAnsi="Times New Roman" w:cs="Times New Roman"/>
                <w:sz w:val="24"/>
                <w:szCs w:val="24"/>
              </w:rPr>
            </w:pPr>
            <w:r w:rsidRPr="00EE33F7">
              <w:rPr>
                <w:rFonts w:ascii="Times New Roman" w:hAnsi="Times New Roman" w:cs="Times New Roman"/>
                <w:sz w:val="24"/>
                <w:szCs w:val="24"/>
              </w:rPr>
              <w:t>Руководитель цифровой трансформации образования Республики Тыва,</w:t>
            </w:r>
          </w:p>
          <w:p w14:paraId="3870493B" w14:textId="6F2D46A3" w:rsidR="00D409C8" w:rsidRPr="00EE33F7" w:rsidRDefault="00D409C8" w:rsidP="00A924E3">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318" w:type="pct"/>
            <w:gridSpan w:val="2"/>
          </w:tcPr>
          <w:p w14:paraId="36FBCFF4" w14:textId="77777777" w:rsidR="00D409C8" w:rsidRPr="00EE33F7" w:rsidRDefault="00D409C8" w:rsidP="00074898">
            <w:pPr>
              <w:pStyle w:val="Default"/>
              <w:jc w:val="center"/>
            </w:pPr>
            <w:r w:rsidRPr="00EE33F7">
              <w:t xml:space="preserve">Оценка эффективности деятельности высшего должностного лица (постановление Правительства Российской Федерации от 3 апреля 2021 г. № 542) </w:t>
            </w:r>
          </w:p>
          <w:p w14:paraId="46B62424" w14:textId="77777777" w:rsidR="00D409C8" w:rsidRDefault="00D409C8" w:rsidP="00733BC1">
            <w:pPr>
              <w:jc w:val="center"/>
              <w:rPr>
                <w:rFonts w:ascii="Times New Roman" w:hAnsi="Times New Roman" w:cs="Times New Roman"/>
                <w:sz w:val="24"/>
                <w:szCs w:val="24"/>
              </w:rPr>
            </w:pPr>
          </w:p>
        </w:tc>
      </w:tr>
      <w:tr w:rsidR="00D409C8" w:rsidRPr="00EE33F7" w14:paraId="0762016F" w14:textId="77777777" w:rsidTr="002D3F8E">
        <w:tc>
          <w:tcPr>
            <w:tcW w:w="171" w:type="pct"/>
          </w:tcPr>
          <w:p w14:paraId="1E44FFBD" w14:textId="0BFC921E" w:rsidR="00D409C8" w:rsidRPr="00870676" w:rsidRDefault="00D409C8" w:rsidP="00AC163E">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393" w:type="pct"/>
          </w:tcPr>
          <w:p w14:paraId="5813A5EA" w14:textId="0267EFEF" w:rsidR="00D409C8" w:rsidRPr="004A2555" w:rsidRDefault="00D409C8" w:rsidP="002E43B0">
            <w:pPr>
              <w:pStyle w:val="TableParagraph"/>
              <w:ind w:left="-32" w:right="43"/>
              <w:rPr>
                <w:sz w:val="24"/>
              </w:rPr>
            </w:pPr>
            <w:r w:rsidRPr="008F5F6F">
              <w:rPr>
                <w:sz w:val="24"/>
              </w:rPr>
              <w:t xml:space="preserve">Разработка и утверждение стратегии цифровой трансформации образования Республики Тыва </w:t>
            </w:r>
          </w:p>
        </w:tc>
        <w:tc>
          <w:tcPr>
            <w:tcW w:w="769" w:type="pct"/>
            <w:gridSpan w:val="2"/>
          </w:tcPr>
          <w:p w14:paraId="04D0DAF4" w14:textId="686C45C4" w:rsidR="00D409C8" w:rsidRPr="00EE33F7" w:rsidRDefault="00D409C8" w:rsidP="00074898">
            <w:pPr>
              <w:jc w:val="center"/>
              <w:rPr>
                <w:rFonts w:ascii="Times New Roman" w:hAnsi="Times New Roman" w:cs="Times New Roman"/>
                <w:sz w:val="24"/>
                <w:szCs w:val="24"/>
              </w:rPr>
            </w:pPr>
            <w:r>
              <w:rPr>
                <w:rFonts w:ascii="Times New Roman" w:hAnsi="Times New Roman" w:cs="Times New Roman"/>
                <w:sz w:val="24"/>
                <w:szCs w:val="24"/>
              </w:rPr>
              <w:t>30 марта</w:t>
            </w:r>
            <w:r w:rsidRPr="00EE33F7">
              <w:rPr>
                <w:rFonts w:ascii="Times New Roman" w:hAnsi="Times New Roman" w:cs="Times New Roman"/>
                <w:sz w:val="24"/>
                <w:szCs w:val="24"/>
              </w:rPr>
              <w:t xml:space="preserve"> 2023 г.</w:t>
            </w:r>
          </w:p>
        </w:tc>
        <w:tc>
          <w:tcPr>
            <w:tcW w:w="1349" w:type="pct"/>
            <w:gridSpan w:val="4"/>
          </w:tcPr>
          <w:p w14:paraId="68BA6890" w14:textId="266F3DEC" w:rsidR="00D409C8" w:rsidRPr="00EE33F7" w:rsidRDefault="00D409C8" w:rsidP="00074898">
            <w:pPr>
              <w:jc w:val="center"/>
              <w:rPr>
                <w:rFonts w:ascii="Times New Roman" w:hAnsi="Times New Roman" w:cs="Times New Roman"/>
                <w:sz w:val="24"/>
                <w:szCs w:val="24"/>
              </w:rPr>
            </w:pPr>
            <w:r w:rsidRPr="00EE33F7">
              <w:rPr>
                <w:rFonts w:ascii="Times New Roman" w:hAnsi="Times New Roman" w:cs="Times New Roman"/>
                <w:sz w:val="24"/>
                <w:szCs w:val="24"/>
              </w:rPr>
              <w:t xml:space="preserve">Отдел юридического и кадрового обеспечения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w:t>
            </w:r>
          </w:p>
        </w:tc>
        <w:tc>
          <w:tcPr>
            <w:tcW w:w="1318" w:type="pct"/>
            <w:gridSpan w:val="2"/>
          </w:tcPr>
          <w:p w14:paraId="524A4C68" w14:textId="14A740F5" w:rsidR="00D409C8" w:rsidRPr="00EE33F7" w:rsidRDefault="00D409C8" w:rsidP="00074898">
            <w:pPr>
              <w:pStyle w:val="Default"/>
              <w:jc w:val="center"/>
            </w:pPr>
            <w:r>
              <w:t xml:space="preserve">Утверждение </w:t>
            </w:r>
            <w:r w:rsidRPr="00EE33F7">
              <w:t>стратегии цифровой трансформации образования Республики Тыва</w:t>
            </w:r>
            <w:r>
              <w:t xml:space="preserve"> </w:t>
            </w:r>
            <w:r w:rsidRPr="00EE33F7">
              <w:t>на 2022-2024 гг.</w:t>
            </w:r>
          </w:p>
        </w:tc>
      </w:tr>
      <w:tr w:rsidR="00D409C8" w:rsidRPr="00EE33F7" w14:paraId="72053931" w14:textId="77777777" w:rsidTr="002D3F8E">
        <w:tc>
          <w:tcPr>
            <w:tcW w:w="171" w:type="pct"/>
          </w:tcPr>
          <w:p w14:paraId="1AE4B8A2" w14:textId="4F4624DF" w:rsidR="00D409C8" w:rsidRPr="00870676" w:rsidRDefault="00D409C8" w:rsidP="00AC163E">
            <w:pP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393" w:type="pct"/>
          </w:tcPr>
          <w:p w14:paraId="538BE535" w14:textId="75659D7A" w:rsidR="00D409C8" w:rsidRPr="004A2555" w:rsidRDefault="00D409C8" w:rsidP="002E43B0">
            <w:pPr>
              <w:pStyle w:val="TableParagraph"/>
              <w:ind w:left="-32" w:right="43"/>
              <w:rPr>
                <w:sz w:val="24"/>
              </w:rPr>
            </w:pPr>
            <w:r w:rsidRPr="004A2555">
              <w:rPr>
                <w:sz w:val="24"/>
              </w:rPr>
              <w:t xml:space="preserve">Обучение </w:t>
            </w:r>
            <w:proofErr w:type="gramStart"/>
            <w:r w:rsidRPr="004A2555">
              <w:rPr>
                <w:sz w:val="24"/>
              </w:rPr>
              <w:t xml:space="preserve">сотрудников </w:t>
            </w:r>
            <w:r w:rsidRPr="004A2555">
              <w:rPr>
                <w:sz w:val="24"/>
              </w:rPr>
              <w:lastRenderedPageBreak/>
              <w:t>подведомственных учреждений Министерства образования Республики</w:t>
            </w:r>
            <w:proofErr w:type="gramEnd"/>
            <w:r w:rsidRPr="004A2555">
              <w:rPr>
                <w:sz w:val="24"/>
              </w:rPr>
              <w:t xml:space="preserve"> Тыва и педагогов по программам повышения квалификации в сфере цифровой трансформации образования Республики Тыва</w:t>
            </w:r>
          </w:p>
        </w:tc>
        <w:tc>
          <w:tcPr>
            <w:tcW w:w="769" w:type="pct"/>
            <w:gridSpan w:val="2"/>
          </w:tcPr>
          <w:p w14:paraId="38E51199" w14:textId="5657495B" w:rsidR="00D409C8" w:rsidRDefault="00D409C8" w:rsidP="008E56D2">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 xml:space="preserve">до 30 октября </w:t>
            </w:r>
            <w:r w:rsidRPr="00EE33F7">
              <w:rPr>
                <w:rFonts w:ascii="Times New Roman" w:hAnsi="Times New Roman" w:cs="Times New Roman"/>
                <w:sz w:val="24"/>
                <w:szCs w:val="24"/>
              </w:rPr>
              <w:lastRenderedPageBreak/>
              <w:t>2023 года</w:t>
            </w:r>
          </w:p>
        </w:tc>
        <w:tc>
          <w:tcPr>
            <w:tcW w:w="1349" w:type="pct"/>
            <w:gridSpan w:val="4"/>
          </w:tcPr>
          <w:p w14:paraId="1850EFA1" w14:textId="77777777" w:rsidR="00D409C8" w:rsidRDefault="00D409C8" w:rsidP="00B207B1">
            <w:pPr>
              <w:jc w:val="center"/>
              <w:rPr>
                <w:rFonts w:ascii="Times New Roman" w:hAnsi="Times New Roman" w:cs="Times New Roman"/>
                <w:sz w:val="24"/>
                <w:szCs w:val="24"/>
              </w:rPr>
            </w:pPr>
            <w:r w:rsidRPr="00EE33F7">
              <w:rPr>
                <w:rFonts w:ascii="Times New Roman" w:hAnsi="Times New Roman" w:cs="Times New Roman"/>
                <w:sz w:val="24"/>
                <w:szCs w:val="24"/>
              </w:rPr>
              <w:lastRenderedPageBreak/>
              <w:t xml:space="preserve">Руководители и ответственные </w:t>
            </w:r>
            <w:r w:rsidRPr="00EE33F7">
              <w:rPr>
                <w:rFonts w:ascii="Times New Roman" w:hAnsi="Times New Roman" w:cs="Times New Roman"/>
                <w:sz w:val="24"/>
                <w:szCs w:val="24"/>
              </w:rPr>
              <w:lastRenderedPageBreak/>
              <w:t xml:space="preserve">сотрудники подведомственных учреждений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 п</w:t>
            </w:r>
            <w:r w:rsidRPr="00EE33F7">
              <w:rPr>
                <w:rFonts w:ascii="Times New Roman" w:hAnsi="Times New Roman" w:cs="Times New Roman"/>
                <w:sz w:val="24"/>
                <w:szCs w:val="24"/>
              </w:rPr>
              <w:t>о цифровой трансформации об</w:t>
            </w:r>
            <w:r>
              <w:rPr>
                <w:rFonts w:ascii="Times New Roman" w:hAnsi="Times New Roman" w:cs="Times New Roman"/>
                <w:sz w:val="24"/>
                <w:szCs w:val="24"/>
              </w:rPr>
              <w:t>разования,</w:t>
            </w:r>
          </w:p>
          <w:p w14:paraId="3E94EA57" w14:textId="7405B054" w:rsidR="00D409C8" w:rsidRPr="00EE33F7" w:rsidRDefault="00D409C8" w:rsidP="00B207B1">
            <w:pPr>
              <w:jc w:val="center"/>
              <w:rPr>
                <w:rFonts w:ascii="Times New Roman" w:hAnsi="Times New Roman" w:cs="Times New Roman"/>
                <w:sz w:val="24"/>
                <w:szCs w:val="24"/>
                <w:lang w:val="tt-RU"/>
              </w:rPr>
            </w:pPr>
            <w:r w:rsidRPr="00EE33F7">
              <w:rPr>
                <w:rFonts w:ascii="Times New Roman" w:hAnsi="Times New Roman" w:cs="Times New Roman"/>
                <w:sz w:val="24"/>
                <w:szCs w:val="24"/>
              </w:rPr>
              <w:t>ГАОУ ДПО «</w:t>
            </w:r>
            <w:proofErr w:type="spellStart"/>
            <w:r w:rsidRPr="00EE33F7">
              <w:rPr>
                <w:rFonts w:ascii="Times New Roman" w:hAnsi="Times New Roman" w:cs="Times New Roman"/>
                <w:sz w:val="24"/>
                <w:szCs w:val="24"/>
              </w:rPr>
              <w:t>ТИРОиПК</w:t>
            </w:r>
            <w:proofErr w:type="spellEnd"/>
            <w:r w:rsidRPr="00EE33F7">
              <w:rPr>
                <w:rFonts w:ascii="Times New Roman" w:hAnsi="Times New Roman" w:cs="Times New Roman"/>
                <w:sz w:val="24"/>
                <w:szCs w:val="24"/>
              </w:rPr>
              <w:t>»</w:t>
            </w:r>
          </w:p>
        </w:tc>
        <w:tc>
          <w:tcPr>
            <w:tcW w:w="1318" w:type="pct"/>
            <w:gridSpan w:val="2"/>
          </w:tcPr>
          <w:p w14:paraId="71EED243" w14:textId="2C13310C" w:rsidR="00D409C8" w:rsidRPr="004A2555" w:rsidRDefault="00D409C8" w:rsidP="00733BC1">
            <w:pPr>
              <w:jc w:val="center"/>
              <w:rPr>
                <w:rFonts w:ascii="Times New Roman" w:hAnsi="Times New Roman" w:cs="Times New Roman"/>
                <w:sz w:val="24"/>
                <w:szCs w:val="24"/>
              </w:rPr>
            </w:pPr>
            <w:r w:rsidRPr="004A2555">
              <w:rPr>
                <w:rFonts w:ascii="Times New Roman" w:hAnsi="Times New Roman" w:cs="Times New Roman"/>
                <w:sz w:val="24"/>
                <w:szCs w:val="24"/>
              </w:rPr>
              <w:lastRenderedPageBreak/>
              <w:t xml:space="preserve">не менее 70 процентов </w:t>
            </w:r>
            <w:r w:rsidRPr="004A2555">
              <w:rPr>
                <w:rFonts w:ascii="Times New Roman" w:hAnsi="Times New Roman" w:cs="Times New Roman"/>
                <w:sz w:val="24"/>
                <w:szCs w:val="24"/>
              </w:rPr>
              <w:lastRenderedPageBreak/>
              <w:t>руководителей, ответственных сотрудников и педагогов обучено</w:t>
            </w:r>
          </w:p>
        </w:tc>
      </w:tr>
      <w:tr w:rsidR="00D409C8" w:rsidRPr="00EE33F7" w14:paraId="421DA091" w14:textId="77777777" w:rsidTr="002D3F8E">
        <w:tc>
          <w:tcPr>
            <w:tcW w:w="171" w:type="pct"/>
          </w:tcPr>
          <w:p w14:paraId="1B2D382B" w14:textId="3BBA74DE"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lastRenderedPageBreak/>
              <w:t>3</w:t>
            </w:r>
            <w:r>
              <w:rPr>
                <w:rFonts w:ascii="Times New Roman" w:hAnsi="Times New Roman" w:cs="Times New Roman"/>
                <w:sz w:val="24"/>
                <w:szCs w:val="24"/>
                <w:lang w:val="en-US"/>
              </w:rPr>
              <w:t>0</w:t>
            </w:r>
          </w:p>
        </w:tc>
        <w:tc>
          <w:tcPr>
            <w:tcW w:w="1393" w:type="pct"/>
          </w:tcPr>
          <w:p w14:paraId="30D08D95" w14:textId="774D7405" w:rsidR="00D409C8" w:rsidRPr="00EE33F7" w:rsidRDefault="00D409C8" w:rsidP="002E43B0">
            <w:pPr>
              <w:pStyle w:val="TableParagraph"/>
              <w:ind w:left="-32" w:right="43"/>
              <w:rPr>
                <w:sz w:val="24"/>
              </w:rPr>
            </w:pPr>
            <w:r w:rsidRPr="00EE33F7">
              <w:rPr>
                <w:sz w:val="24"/>
                <w:szCs w:val="24"/>
                <w:lang w:val="tt-RU"/>
              </w:rPr>
              <w:t xml:space="preserve">Внесение анкеты оценки эффективности и результативности заместителей руководителей органов исполнительной власти в информационном ресурсе </w:t>
            </w:r>
            <w:r w:rsidRPr="00EE33F7">
              <w:rPr>
                <w:sz w:val="24"/>
                <w:szCs w:val="24"/>
              </w:rPr>
              <w:t>«База знаний руководителей цифровой трансформации Российской Федерации» (</w:t>
            </w:r>
            <w:hyperlink r:id="rId11" w:history="1">
              <w:r w:rsidRPr="00EE33F7">
                <w:rPr>
                  <w:rStyle w:val="a8"/>
                  <w:sz w:val="24"/>
                  <w:szCs w:val="24"/>
                </w:rPr>
                <w:t>https://</w:t>
              </w:r>
              <w:r w:rsidRPr="00EE33F7">
                <w:rPr>
                  <w:rStyle w:val="a8"/>
                  <w:sz w:val="24"/>
                  <w:szCs w:val="24"/>
                  <w:lang w:val="en-US"/>
                </w:rPr>
                <w:t>kb</w:t>
              </w:r>
              <w:r w:rsidRPr="00EE33F7">
                <w:rPr>
                  <w:rStyle w:val="a8"/>
                  <w:sz w:val="24"/>
                  <w:szCs w:val="24"/>
                </w:rPr>
                <w:t>.</w:t>
              </w:r>
              <w:proofErr w:type="spellStart"/>
              <w:r w:rsidRPr="00EE33F7">
                <w:rPr>
                  <w:rStyle w:val="a8"/>
                  <w:sz w:val="24"/>
                  <w:szCs w:val="24"/>
                  <w:lang w:val="en-US"/>
                </w:rPr>
                <w:t>cdto</w:t>
              </w:r>
              <w:proofErr w:type="spellEnd"/>
              <w:r w:rsidRPr="00EE33F7">
                <w:rPr>
                  <w:rStyle w:val="a8"/>
                  <w:sz w:val="24"/>
                  <w:szCs w:val="24"/>
                </w:rPr>
                <w:t>.</w:t>
              </w:r>
              <w:r w:rsidRPr="00EE33F7">
                <w:rPr>
                  <w:rStyle w:val="a8"/>
                  <w:sz w:val="24"/>
                  <w:szCs w:val="24"/>
                  <w:lang w:val="en-US"/>
                </w:rPr>
                <w:t>center</w:t>
              </w:r>
            </w:hyperlink>
            <w:r w:rsidRPr="00EE33F7">
              <w:rPr>
                <w:sz w:val="24"/>
                <w:szCs w:val="24"/>
              </w:rPr>
              <w:t>)</w:t>
            </w:r>
          </w:p>
        </w:tc>
        <w:tc>
          <w:tcPr>
            <w:tcW w:w="769" w:type="pct"/>
            <w:gridSpan w:val="2"/>
          </w:tcPr>
          <w:p w14:paraId="7168DBC6" w14:textId="77777777" w:rsidR="00D409C8" w:rsidRPr="00EE33F7" w:rsidRDefault="00D409C8" w:rsidP="00074898">
            <w:pPr>
              <w:jc w:val="center"/>
              <w:rPr>
                <w:rFonts w:ascii="Times New Roman" w:hAnsi="Times New Roman" w:cs="Times New Roman"/>
                <w:sz w:val="24"/>
                <w:szCs w:val="24"/>
              </w:rPr>
            </w:pPr>
            <w:r w:rsidRPr="00EE33F7">
              <w:rPr>
                <w:rFonts w:ascii="Times New Roman" w:hAnsi="Times New Roman" w:cs="Times New Roman"/>
                <w:sz w:val="24"/>
                <w:szCs w:val="24"/>
              </w:rPr>
              <w:t>ежеквартально,</w:t>
            </w:r>
          </w:p>
          <w:p w14:paraId="4BD45D4D" w14:textId="5EC433CA" w:rsidR="00D409C8" w:rsidRDefault="00D409C8" w:rsidP="008E56D2">
            <w:pPr>
              <w:jc w:val="center"/>
              <w:rPr>
                <w:rFonts w:ascii="Times New Roman" w:hAnsi="Times New Roman" w:cs="Times New Roman"/>
                <w:sz w:val="24"/>
                <w:szCs w:val="24"/>
              </w:rPr>
            </w:pPr>
            <w:r w:rsidRPr="00EE33F7">
              <w:rPr>
                <w:rFonts w:ascii="Times New Roman" w:hAnsi="Times New Roman" w:cs="Times New Roman"/>
                <w:sz w:val="24"/>
                <w:szCs w:val="24"/>
              </w:rPr>
              <w:t xml:space="preserve">до 15 числа следующего за </w:t>
            </w:r>
            <w:proofErr w:type="gramStart"/>
            <w:r w:rsidRPr="00EE33F7">
              <w:rPr>
                <w:rFonts w:ascii="Times New Roman" w:hAnsi="Times New Roman" w:cs="Times New Roman"/>
                <w:sz w:val="24"/>
                <w:szCs w:val="24"/>
              </w:rPr>
              <w:t>отчетным</w:t>
            </w:r>
            <w:proofErr w:type="gramEnd"/>
          </w:p>
        </w:tc>
        <w:tc>
          <w:tcPr>
            <w:tcW w:w="1349" w:type="pct"/>
            <w:gridSpan w:val="4"/>
          </w:tcPr>
          <w:p w14:paraId="2EFB6B28" w14:textId="77777777" w:rsidR="00D409C8" w:rsidRPr="00EE33F7" w:rsidRDefault="00D409C8" w:rsidP="00074898">
            <w:pPr>
              <w:jc w:val="center"/>
              <w:rPr>
                <w:rFonts w:ascii="Times New Roman" w:hAnsi="Times New Roman" w:cs="Times New Roman"/>
                <w:sz w:val="24"/>
                <w:szCs w:val="24"/>
              </w:rPr>
            </w:pPr>
            <w:r w:rsidRPr="00EE33F7">
              <w:rPr>
                <w:rFonts w:ascii="Times New Roman" w:hAnsi="Times New Roman" w:cs="Times New Roman"/>
                <w:sz w:val="24"/>
                <w:szCs w:val="24"/>
              </w:rPr>
              <w:t>Руководитель цифровой трансформации образования Республики Тыва,</w:t>
            </w:r>
          </w:p>
          <w:p w14:paraId="492B21B2" w14:textId="7E4AA948" w:rsidR="00D409C8" w:rsidRPr="00EE33F7" w:rsidRDefault="00D409C8" w:rsidP="00A924E3">
            <w:pPr>
              <w:jc w:val="center"/>
              <w:rPr>
                <w:rFonts w:ascii="Times New Roman" w:hAnsi="Times New Roman" w:cs="Times New Roman"/>
                <w:sz w:val="24"/>
                <w:szCs w:val="24"/>
                <w:lang w:val="tt-RU"/>
              </w:rPr>
            </w:pPr>
            <w:r w:rsidRPr="00EE33F7">
              <w:rPr>
                <w:rFonts w:ascii="Times New Roman" w:hAnsi="Times New Roman" w:cs="Times New Roman"/>
                <w:sz w:val="24"/>
                <w:szCs w:val="24"/>
                <w:lang w:val="tt-RU"/>
              </w:rPr>
              <w:t xml:space="preserve">ГБУ </w:t>
            </w:r>
            <w:r w:rsidRPr="00EE33F7">
              <w:rPr>
                <w:rFonts w:ascii="Times New Roman" w:hAnsi="Times New Roman" w:cs="Times New Roman"/>
                <w:sz w:val="24"/>
                <w:szCs w:val="24"/>
              </w:rPr>
              <w:t>«ИОКО РТ»</w:t>
            </w:r>
          </w:p>
        </w:tc>
        <w:tc>
          <w:tcPr>
            <w:tcW w:w="1318" w:type="pct"/>
            <w:gridSpan w:val="2"/>
          </w:tcPr>
          <w:p w14:paraId="16B8944A" w14:textId="114D2180" w:rsidR="00D409C8" w:rsidRPr="004A2555" w:rsidRDefault="00D409C8" w:rsidP="00733BC1">
            <w:pPr>
              <w:jc w:val="center"/>
              <w:rPr>
                <w:rFonts w:ascii="Times New Roman" w:hAnsi="Times New Roman" w:cs="Times New Roman"/>
                <w:sz w:val="24"/>
                <w:szCs w:val="24"/>
              </w:rPr>
            </w:pPr>
            <w:r w:rsidRPr="004A2555">
              <w:rPr>
                <w:rFonts w:ascii="Times New Roman" w:hAnsi="Times New Roman" w:cs="Times New Roman"/>
                <w:sz w:val="24"/>
                <w:szCs w:val="24"/>
              </w:rPr>
              <w:t>О</w:t>
            </w:r>
            <w:r w:rsidRPr="004A2555">
              <w:rPr>
                <w:rFonts w:ascii="Times New Roman" w:hAnsi="Times New Roman" w:cs="Times New Roman"/>
                <w:sz w:val="24"/>
                <w:szCs w:val="24"/>
                <w:lang w:val="tt-RU"/>
              </w:rPr>
              <w:t xml:space="preserve">ценка эффективности и результативности </w:t>
            </w:r>
            <w:r w:rsidRPr="004A2555">
              <w:rPr>
                <w:rFonts w:ascii="Times New Roman" w:hAnsi="Times New Roman" w:cs="Times New Roman"/>
                <w:sz w:val="24"/>
                <w:szCs w:val="24"/>
              </w:rPr>
              <w:t>высшего должностного лица (постановление Правительства Российской Федерации от 3 апреля 2021 г. № 542)</w:t>
            </w:r>
          </w:p>
        </w:tc>
      </w:tr>
      <w:tr w:rsidR="00D409C8" w:rsidRPr="00EE33F7" w14:paraId="19AA1371" w14:textId="77777777" w:rsidTr="002D3F8E">
        <w:trPr>
          <w:trHeight w:val="3068"/>
        </w:trPr>
        <w:tc>
          <w:tcPr>
            <w:tcW w:w="171" w:type="pct"/>
          </w:tcPr>
          <w:p w14:paraId="392EB23E" w14:textId="6C4C47DB"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w:t>
            </w:r>
          </w:p>
        </w:tc>
        <w:tc>
          <w:tcPr>
            <w:tcW w:w="1393" w:type="pct"/>
          </w:tcPr>
          <w:p w14:paraId="4F78BFAD" w14:textId="258B4303" w:rsidR="00D409C8" w:rsidRPr="00EE33F7" w:rsidRDefault="00D409C8" w:rsidP="002E43B0">
            <w:pPr>
              <w:pStyle w:val="TableParagraph"/>
              <w:ind w:left="-32" w:right="43"/>
              <w:rPr>
                <w:sz w:val="24"/>
                <w:szCs w:val="24"/>
                <w:lang w:val="tt-RU"/>
              </w:rPr>
            </w:pPr>
            <w:r>
              <w:rPr>
                <w:sz w:val="24"/>
                <w:szCs w:val="24"/>
                <w:lang w:val="tt-RU"/>
              </w:rPr>
              <w:t xml:space="preserve">Создание государственной информационной системы </w:t>
            </w:r>
            <w:r w:rsidRPr="00EE33F7">
              <w:rPr>
                <w:sz w:val="24"/>
                <w:szCs w:val="24"/>
              </w:rPr>
              <w:t>«</w:t>
            </w:r>
            <w:r>
              <w:rPr>
                <w:sz w:val="24"/>
                <w:szCs w:val="24"/>
                <w:lang w:val="tt-RU"/>
              </w:rPr>
              <w:t>База данных Министерства образования Республики Тыва</w:t>
            </w:r>
            <w:r w:rsidRPr="00EE33F7">
              <w:rPr>
                <w:sz w:val="24"/>
                <w:szCs w:val="24"/>
              </w:rPr>
              <w:t>»</w:t>
            </w:r>
          </w:p>
        </w:tc>
        <w:tc>
          <w:tcPr>
            <w:tcW w:w="769" w:type="pct"/>
            <w:gridSpan w:val="2"/>
          </w:tcPr>
          <w:p w14:paraId="665E30CE" w14:textId="77402025" w:rsidR="00D409C8" w:rsidRPr="00EE33F7" w:rsidRDefault="00D409C8" w:rsidP="00074898">
            <w:pPr>
              <w:jc w:val="center"/>
              <w:rPr>
                <w:rFonts w:ascii="Times New Roman" w:hAnsi="Times New Roman" w:cs="Times New Roman"/>
                <w:sz w:val="24"/>
                <w:szCs w:val="24"/>
              </w:rPr>
            </w:pPr>
            <w:r>
              <w:rPr>
                <w:rFonts w:ascii="Times New Roman" w:hAnsi="Times New Roman" w:cs="Times New Roman"/>
                <w:sz w:val="24"/>
                <w:szCs w:val="24"/>
              </w:rPr>
              <w:t>2023-2025 гг.</w:t>
            </w:r>
          </w:p>
        </w:tc>
        <w:tc>
          <w:tcPr>
            <w:tcW w:w="1349" w:type="pct"/>
            <w:gridSpan w:val="4"/>
          </w:tcPr>
          <w:p w14:paraId="41E2AC9A" w14:textId="342BB663" w:rsidR="00D409C8" w:rsidRDefault="00D409C8" w:rsidP="003D7D2C">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r w:rsidRPr="00EE33F7">
              <w:rPr>
                <w:rFonts w:ascii="Times New Roman" w:hAnsi="Times New Roman" w:cs="Times New Roman"/>
                <w:sz w:val="24"/>
                <w:szCs w:val="24"/>
              </w:rPr>
              <w:t xml:space="preserve">Руководители и ответственные сотрудники подведомственных учреждений </w:t>
            </w:r>
            <w:proofErr w:type="spellStart"/>
            <w:r>
              <w:rPr>
                <w:rFonts w:ascii="Times New Roman" w:hAnsi="Times New Roman" w:cs="Times New Roman"/>
                <w:sz w:val="24"/>
                <w:szCs w:val="24"/>
              </w:rPr>
              <w:t>Минобр</w:t>
            </w:r>
            <w:proofErr w:type="spellEnd"/>
            <w:r>
              <w:rPr>
                <w:rFonts w:ascii="Times New Roman" w:hAnsi="Times New Roman" w:cs="Times New Roman"/>
                <w:sz w:val="24"/>
                <w:szCs w:val="24"/>
              </w:rPr>
              <w:t xml:space="preserve"> РТ п</w:t>
            </w:r>
            <w:r w:rsidRPr="00EE33F7">
              <w:rPr>
                <w:rFonts w:ascii="Times New Roman" w:hAnsi="Times New Roman" w:cs="Times New Roman"/>
                <w:sz w:val="24"/>
                <w:szCs w:val="24"/>
              </w:rPr>
              <w:t>о цифровой трансформации об</w:t>
            </w:r>
            <w:r>
              <w:rPr>
                <w:rFonts w:ascii="Times New Roman" w:hAnsi="Times New Roman" w:cs="Times New Roman"/>
                <w:sz w:val="24"/>
                <w:szCs w:val="24"/>
              </w:rPr>
              <w:t>разования</w:t>
            </w:r>
          </w:p>
          <w:p w14:paraId="30FB83AD" w14:textId="45E373EA" w:rsidR="00D409C8" w:rsidRPr="00EE33F7" w:rsidRDefault="00D409C8" w:rsidP="00074898">
            <w:pPr>
              <w:jc w:val="center"/>
              <w:rPr>
                <w:rFonts w:ascii="Times New Roman" w:hAnsi="Times New Roman" w:cs="Times New Roman"/>
                <w:sz w:val="24"/>
                <w:szCs w:val="24"/>
              </w:rPr>
            </w:pPr>
          </w:p>
        </w:tc>
        <w:tc>
          <w:tcPr>
            <w:tcW w:w="1318" w:type="pct"/>
            <w:gridSpan w:val="2"/>
          </w:tcPr>
          <w:p w14:paraId="3BF74F4D" w14:textId="7EF5E815" w:rsidR="00D409C8" w:rsidRPr="004A2555" w:rsidRDefault="00D409C8" w:rsidP="00733BC1">
            <w:pPr>
              <w:jc w:val="center"/>
              <w:rPr>
                <w:rFonts w:ascii="Times New Roman" w:hAnsi="Times New Roman" w:cs="Times New Roman"/>
                <w:sz w:val="24"/>
                <w:szCs w:val="24"/>
              </w:rPr>
            </w:pPr>
            <w:r>
              <w:rPr>
                <w:rFonts w:ascii="Times New Roman" w:hAnsi="Times New Roman" w:cs="Times New Roman"/>
                <w:sz w:val="24"/>
                <w:szCs w:val="24"/>
              </w:rPr>
              <w:t xml:space="preserve">Снижение затрат на бумажный электронный документооборот </w:t>
            </w:r>
          </w:p>
        </w:tc>
      </w:tr>
      <w:tr w:rsidR="00D409C8" w:rsidRPr="00EE33F7" w14:paraId="037C30D7" w14:textId="77777777" w:rsidTr="00D409C8">
        <w:trPr>
          <w:gridAfter w:val="1"/>
          <w:wAfter w:w="421" w:type="pct"/>
        </w:trPr>
        <w:tc>
          <w:tcPr>
            <w:tcW w:w="171" w:type="pct"/>
          </w:tcPr>
          <w:p w14:paraId="555F083D" w14:textId="17074EE7"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2</w:t>
            </w:r>
          </w:p>
        </w:tc>
        <w:tc>
          <w:tcPr>
            <w:tcW w:w="1876" w:type="pct"/>
            <w:gridSpan w:val="2"/>
          </w:tcPr>
          <w:p w14:paraId="39CBFA28" w14:textId="316AB183" w:rsidR="00D409C8" w:rsidRDefault="00D409C8" w:rsidP="002E43B0">
            <w:pPr>
              <w:pStyle w:val="TableParagraph"/>
              <w:ind w:left="-32" w:right="43"/>
              <w:rPr>
                <w:sz w:val="24"/>
                <w:szCs w:val="24"/>
                <w:lang w:val="tt-RU"/>
              </w:rPr>
            </w:pPr>
            <w:r w:rsidRPr="00A828E6">
              <w:rPr>
                <w:sz w:val="24"/>
                <w:szCs w:val="24"/>
                <w:lang w:val="tt-RU"/>
              </w:rPr>
              <w:t>Пред</w:t>
            </w:r>
            <w:r>
              <w:rPr>
                <w:sz w:val="24"/>
                <w:szCs w:val="24"/>
                <w:lang w:val="tt-RU"/>
              </w:rPr>
              <w:t>оставление доступа к верифициро</w:t>
            </w:r>
            <w:r w:rsidRPr="00A828E6">
              <w:rPr>
                <w:sz w:val="24"/>
                <w:szCs w:val="24"/>
                <w:lang w:val="tt-RU"/>
              </w:rPr>
              <w:t>ванному</w:t>
            </w:r>
            <w:r>
              <w:rPr>
                <w:sz w:val="24"/>
                <w:szCs w:val="24"/>
                <w:lang w:val="tt-RU"/>
              </w:rPr>
              <w:t xml:space="preserve"> цифровому образовательному кон</w:t>
            </w:r>
            <w:r w:rsidRPr="00A828E6">
              <w:rPr>
                <w:sz w:val="24"/>
                <w:szCs w:val="24"/>
                <w:lang w:val="tt-RU"/>
              </w:rPr>
              <w:t>тенту и с</w:t>
            </w:r>
            <w:r>
              <w:rPr>
                <w:sz w:val="24"/>
                <w:szCs w:val="24"/>
                <w:lang w:val="tt-RU"/>
              </w:rPr>
              <w:t>ервисам участникам образователь</w:t>
            </w:r>
            <w:r w:rsidRPr="00A828E6">
              <w:rPr>
                <w:sz w:val="24"/>
                <w:szCs w:val="24"/>
                <w:lang w:val="tt-RU"/>
              </w:rPr>
              <w:t>ных отношений на безвозмездной основе</w:t>
            </w:r>
          </w:p>
        </w:tc>
        <w:tc>
          <w:tcPr>
            <w:tcW w:w="1372" w:type="pct"/>
            <w:gridSpan w:val="2"/>
          </w:tcPr>
          <w:p w14:paraId="0C00B42F" w14:textId="186A27F3" w:rsidR="00D409C8" w:rsidRDefault="00D409C8" w:rsidP="0057413D">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4C090025"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105762F6" w14:textId="057AB026" w:rsidR="00D409C8" w:rsidRDefault="00D409C8" w:rsidP="003347A9">
            <w:pPr>
              <w:jc w:val="center"/>
              <w:rPr>
                <w:rFonts w:ascii="Times New Roman" w:hAnsi="Times New Roman" w:cs="Times New Roman"/>
                <w:sz w:val="24"/>
                <w:szCs w:val="24"/>
              </w:rPr>
            </w:pPr>
            <w:r>
              <w:rPr>
                <w:rFonts w:ascii="Times New Roman" w:hAnsi="Times New Roman" w:cs="Times New Roman"/>
                <w:sz w:val="24"/>
                <w:szCs w:val="24"/>
              </w:rPr>
              <w:t xml:space="preserve">Создан сервис «Библиотека </w:t>
            </w:r>
            <w:proofErr w:type="gramStart"/>
            <w:r>
              <w:rPr>
                <w:rFonts w:ascii="Times New Roman" w:hAnsi="Times New Roman" w:cs="Times New Roman"/>
                <w:sz w:val="24"/>
                <w:szCs w:val="24"/>
              </w:rPr>
              <w:t>цифрового</w:t>
            </w:r>
            <w:proofErr w:type="gramEnd"/>
            <w:r>
              <w:rPr>
                <w:rFonts w:ascii="Times New Roman" w:hAnsi="Times New Roman" w:cs="Times New Roman"/>
                <w:sz w:val="24"/>
                <w:szCs w:val="24"/>
              </w:rPr>
              <w:t xml:space="preserve"> образовательного контента»</w:t>
            </w:r>
          </w:p>
        </w:tc>
      </w:tr>
      <w:tr w:rsidR="00D409C8" w:rsidRPr="00EE33F7" w14:paraId="02739C7E" w14:textId="77777777" w:rsidTr="00D409C8">
        <w:trPr>
          <w:gridAfter w:val="1"/>
          <w:wAfter w:w="421" w:type="pct"/>
        </w:trPr>
        <w:tc>
          <w:tcPr>
            <w:tcW w:w="171" w:type="pct"/>
          </w:tcPr>
          <w:p w14:paraId="6D3E62F8" w14:textId="2EBE272E"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3</w:t>
            </w:r>
          </w:p>
        </w:tc>
        <w:tc>
          <w:tcPr>
            <w:tcW w:w="1876" w:type="pct"/>
            <w:gridSpan w:val="2"/>
          </w:tcPr>
          <w:p w14:paraId="0D67C619" w14:textId="4220B515" w:rsidR="00D409C8" w:rsidRDefault="00D409C8" w:rsidP="00A828E6">
            <w:pPr>
              <w:pStyle w:val="TableParagraph"/>
              <w:ind w:left="-32" w:right="43"/>
              <w:rPr>
                <w:sz w:val="24"/>
                <w:szCs w:val="24"/>
                <w:lang w:val="tt-RU"/>
              </w:rPr>
            </w:pPr>
            <w:r w:rsidRPr="00A828E6">
              <w:rPr>
                <w:sz w:val="24"/>
                <w:szCs w:val="24"/>
                <w:lang w:val="tt-RU"/>
              </w:rPr>
              <w:t>Органи</w:t>
            </w:r>
            <w:r>
              <w:rPr>
                <w:sz w:val="24"/>
                <w:szCs w:val="24"/>
                <w:lang w:val="tt-RU"/>
              </w:rPr>
              <w:t xml:space="preserve">зация использования сервисов по </w:t>
            </w:r>
            <w:r w:rsidRPr="00A828E6">
              <w:rPr>
                <w:sz w:val="24"/>
                <w:szCs w:val="24"/>
                <w:lang w:val="tt-RU"/>
              </w:rPr>
              <w:t>автомати</w:t>
            </w:r>
            <w:r>
              <w:rPr>
                <w:sz w:val="24"/>
                <w:szCs w:val="24"/>
                <w:lang w:val="tt-RU"/>
              </w:rPr>
              <w:t>зированному планированию образо</w:t>
            </w:r>
            <w:r w:rsidRPr="00A828E6">
              <w:rPr>
                <w:sz w:val="24"/>
                <w:szCs w:val="24"/>
                <w:lang w:val="tt-RU"/>
              </w:rPr>
              <w:t>вательных программ и таргетированному подбору</w:t>
            </w:r>
            <w:r>
              <w:rPr>
                <w:sz w:val="24"/>
                <w:szCs w:val="24"/>
                <w:lang w:val="tt-RU"/>
              </w:rPr>
              <w:t xml:space="preserve"> соответствующего </w:t>
            </w:r>
            <w:r>
              <w:rPr>
                <w:sz w:val="24"/>
                <w:szCs w:val="24"/>
                <w:lang w:val="tt-RU"/>
              </w:rPr>
              <w:lastRenderedPageBreak/>
              <w:t>верифицирован</w:t>
            </w:r>
            <w:r w:rsidRPr="00A828E6">
              <w:rPr>
                <w:sz w:val="24"/>
                <w:szCs w:val="24"/>
                <w:lang w:val="tt-RU"/>
              </w:rPr>
              <w:t>ного контента</w:t>
            </w:r>
          </w:p>
        </w:tc>
        <w:tc>
          <w:tcPr>
            <w:tcW w:w="1372" w:type="pct"/>
            <w:gridSpan w:val="2"/>
          </w:tcPr>
          <w:p w14:paraId="7D8C58D8" w14:textId="3B8B6394" w:rsidR="00D409C8" w:rsidRDefault="00D409C8" w:rsidP="00DC2956">
            <w:pPr>
              <w:jc w:val="center"/>
              <w:rPr>
                <w:rFonts w:ascii="Times New Roman" w:hAnsi="Times New Roman" w:cs="Times New Roman"/>
                <w:sz w:val="24"/>
                <w:szCs w:val="24"/>
              </w:rPr>
            </w:pPr>
            <w:r w:rsidRPr="008F5F6F">
              <w:rPr>
                <w:rFonts w:ascii="Times New Roman" w:hAnsi="Times New Roman" w:cs="Times New Roman"/>
                <w:sz w:val="24"/>
                <w:szCs w:val="24"/>
              </w:rPr>
              <w:lastRenderedPageBreak/>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42A15FD7"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43E6A5CE" w14:textId="2E1EBEEC"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lastRenderedPageBreak/>
              <w:t>Создан и внедрен сервис для школьников «Цифровой помощник ученика»</w:t>
            </w:r>
          </w:p>
        </w:tc>
      </w:tr>
      <w:tr w:rsidR="00D409C8" w:rsidRPr="00EE33F7" w14:paraId="7EF1B331" w14:textId="77777777" w:rsidTr="00D409C8">
        <w:trPr>
          <w:gridAfter w:val="1"/>
          <w:wAfter w:w="421" w:type="pct"/>
        </w:trPr>
        <w:tc>
          <w:tcPr>
            <w:tcW w:w="171" w:type="pct"/>
          </w:tcPr>
          <w:p w14:paraId="28473A48" w14:textId="0E06FE7E"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lastRenderedPageBreak/>
              <w:t>3</w:t>
            </w:r>
            <w:r>
              <w:rPr>
                <w:rFonts w:ascii="Times New Roman" w:hAnsi="Times New Roman" w:cs="Times New Roman"/>
                <w:sz w:val="24"/>
                <w:szCs w:val="24"/>
                <w:lang w:val="en-US"/>
              </w:rPr>
              <w:t>4</w:t>
            </w:r>
          </w:p>
        </w:tc>
        <w:tc>
          <w:tcPr>
            <w:tcW w:w="1876" w:type="pct"/>
            <w:gridSpan w:val="2"/>
          </w:tcPr>
          <w:p w14:paraId="4F93B1F3" w14:textId="681C9B73" w:rsidR="00D409C8" w:rsidRDefault="00D409C8" w:rsidP="002E43B0">
            <w:pPr>
              <w:pStyle w:val="TableParagraph"/>
              <w:ind w:left="-32" w:right="43"/>
              <w:rPr>
                <w:sz w:val="24"/>
                <w:szCs w:val="24"/>
                <w:lang w:val="tt-RU"/>
              </w:rPr>
            </w:pPr>
            <w:r w:rsidRPr="00A828E6">
              <w:rPr>
                <w:sz w:val="24"/>
                <w:szCs w:val="24"/>
                <w:lang w:val="tt-RU"/>
              </w:rPr>
              <w:t>Предоставление доступа к проактивным сервисам</w:t>
            </w:r>
            <w:r>
              <w:rPr>
                <w:sz w:val="24"/>
                <w:szCs w:val="24"/>
                <w:lang w:val="tt-RU"/>
              </w:rPr>
              <w:t xml:space="preserve"> подборки верифицированного циф</w:t>
            </w:r>
            <w:r w:rsidRPr="00A828E6">
              <w:rPr>
                <w:sz w:val="24"/>
                <w:szCs w:val="24"/>
                <w:lang w:val="tt-RU"/>
              </w:rPr>
              <w:t>рового обра</w:t>
            </w:r>
            <w:r>
              <w:rPr>
                <w:sz w:val="24"/>
                <w:szCs w:val="24"/>
                <w:lang w:val="tt-RU"/>
              </w:rPr>
              <w:t>зовательного контента, обеспечи</w:t>
            </w:r>
            <w:r w:rsidRPr="00A828E6">
              <w:rPr>
                <w:sz w:val="24"/>
                <w:szCs w:val="24"/>
                <w:lang w:val="tt-RU"/>
              </w:rPr>
              <w:t>вающего высокое качество подготовки по общеобразовательным программам и развитие в соотв</w:t>
            </w:r>
            <w:r>
              <w:rPr>
                <w:sz w:val="24"/>
                <w:szCs w:val="24"/>
                <w:lang w:val="tt-RU"/>
              </w:rPr>
              <w:t>етствии с интересами и способно</w:t>
            </w:r>
            <w:r w:rsidRPr="00A828E6">
              <w:rPr>
                <w:sz w:val="24"/>
                <w:szCs w:val="24"/>
                <w:lang w:val="tt-RU"/>
              </w:rPr>
              <w:t>стями</w:t>
            </w:r>
          </w:p>
        </w:tc>
        <w:tc>
          <w:tcPr>
            <w:tcW w:w="1372" w:type="pct"/>
            <w:gridSpan w:val="2"/>
          </w:tcPr>
          <w:p w14:paraId="0C395972" w14:textId="6D77F77C" w:rsidR="00D409C8" w:rsidRDefault="00D409C8" w:rsidP="00DC2956">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4BC41337"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3C21FCF2" w14:textId="0DED3F9C"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Создан и внедрен сервис для школьников «Цифровой помощник родителя»</w:t>
            </w:r>
          </w:p>
        </w:tc>
      </w:tr>
      <w:tr w:rsidR="00D409C8" w:rsidRPr="00EE33F7" w14:paraId="061F8F06" w14:textId="77777777" w:rsidTr="00D409C8">
        <w:trPr>
          <w:gridAfter w:val="1"/>
          <w:wAfter w:w="421" w:type="pct"/>
        </w:trPr>
        <w:tc>
          <w:tcPr>
            <w:tcW w:w="171" w:type="pct"/>
          </w:tcPr>
          <w:p w14:paraId="125CC58D" w14:textId="575FF903"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5</w:t>
            </w:r>
          </w:p>
        </w:tc>
        <w:tc>
          <w:tcPr>
            <w:tcW w:w="1876" w:type="pct"/>
            <w:gridSpan w:val="2"/>
          </w:tcPr>
          <w:p w14:paraId="0C13797C" w14:textId="6A393C81" w:rsidR="00D409C8" w:rsidRDefault="00D409C8" w:rsidP="002E43B0">
            <w:pPr>
              <w:pStyle w:val="TableParagraph"/>
              <w:ind w:left="-32" w:right="43"/>
              <w:rPr>
                <w:sz w:val="24"/>
                <w:szCs w:val="24"/>
                <w:lang w:val="tt-RU"/>
              </w:rPr>
            </w:pPr>
            <w:r w:rsidRPr="00A828E6">
              <w:rPr>
                <w:sz w:val="24"/>
                <w:szCs w:val="24"/>
                <w:lang w:val="tt-RU"/>
              </w:rPr>
              <w:t>Организация использования сервисов по автомати</w:t>
            </w:r>
            <w:r>
              <w:rPr>
                <w:sz w:val="24"/>
                <w:szCs w:val="24"/>
                <w:lang w:val="tt-RU"/>
              </w:rPr>
              <w:t>зированному планированию образо</w:t>
            </w:r>
            <w:r w:rsidRPr="00A828E6">
              <w:rPr>
                <w:sz w:val="24"/>
                <w:szCs w:val="24"/>
                <w:lang w:val="tt-RU"/>
              </w:rPr>
              <w:t>вательных программ и таргетированному подбору</w:t>
            </w:r>
            <w:r>
              <w:rPr>
                <w:sz w:val="24"/>
                <w:szCs w:val="24"/>
                <w:lang w:val="tt-RU"/>
              </w:rPr>
              <w:t xml:space="preserve"> соответствующего верифицирован</w:t>
            </w:r>
            <w:r w:rsidRPr="00A828E6">
              <w:rPr>
                <w:sz w:val="24"/>
                <w:szCs w:val="24"/>
                <w:lang w:val="tt-RU"/>
              </w:rPr>
              <w:t>ного контента</w:t>
            </w:r>
          </w:p>
        </w:tc>
        <w:tc>
          <w:tcPr>
            <w:tcW w:w="1372" w:type="pct"/>
            <w:gridSpan w:val="2"/>
          </w:tcPr>
          <w:p w14:paraId="0F293160" w14:textId="2E5E3E45" w:rsidR="00D409C8" w:rsidRDefault="00D409C8" w:rsidP="00DC2956">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573DC5A0"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77D3743F" w14:textId="4AB51FD2"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Создан и внедрен сервис для школьников «</w:t>
            </w:r>
            <w:proofErr w:type="gramStart"/>
            <w:r>
              <w:rPr>
                <w:rFonts w:ascii="Times New Roman" w:hAnsi="Times New Roman" w:cs="Times New Roman"/>
                <w:sz w:val="24"/>
                <w:szCs w:val="24"/>
              </w:rPr>
              <w:t>Цифровое</w:t>
            </w:r>
            <w:proofErr w:type="gramEnd"/>
            <w:r>
              <w:rPr>
                <w:rFonts w:ascii="Times New Roman" w:hAnsi="Times New Roman" w:cs="Times New Roman"/>
                <w:sz w:val="24"/>
                <w:szCs w:val="24"/>
              </w:rPr>
              <w:t xml:space="preserve"> портфолио ученика»</w:t>
            </w:r>
          </w:p>
        </w:tc>
      </w:tr>
      <w:tr w:rsidR="00D409C8" w:rsidRPr="00EE33F7" w14:paraId="0A3D4AD5" w14:textId="77777777" w:rsidTr="00D409C8">
        <w:trPr>
          <w:gridAfter w:val="1"/>
          <w:wAfter w:w="421" w:type="pct"/>
        </w:trPr>
        <w:tc>
          <w:tcPr>
            <w:tcW w:w="171" w:type="pct"/>
          </w:tcPr>
          <w:p w14:paraId="03BE8FA8" w14:textId="264B6450"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6</w:t>
            </w:r>
          </w:p>
        </w:tc>
        <w:tc>
          <w:tcPr>
            <w:tcW w:w="1876" w:type="pct"/>
            <w:gridSpan w:val="2"/>
          </w:tcPr>
          <w:p w14:paraId="4099D588" w14:textId="2B558121" w:rsidR="00D409C8" w:rsidRDefault="00D409C8" w:rsidP="002E43B0">
            <w:pPr>
              <w:pStyle w:val="TableParagraph"/>
              <w:ind w:left="-32" w:right="43"/>
              <w:rPr>
                <w:sz w:val="24"/>
                <w:szCs w:val="24"/>
                <w:lang w:val="tt-RU"/>
              </w:rPr>
            </w:pPr>
            <w:r w:rsidRPr="00A828E6">
              <w:rPr>
                <w:sz w:val="24"/>
                <w:szCs w:val="24"/>
                <w:lang w:val="tt-RU"/>
              </w:rPr>
              <w:t xml:space="preserve">Организация использования сервисов по автоматизированному </w:t>
            </w:r>
            <w:r>
              <w:rPr>
                <w:sz w:val="24"/>
                <w:szCs w:val="24"/>
                <w:lang w:val="tt-RU"/>
              </w:rPr>
              <w:t>планированию образо</w:t>
            </w:r>
            <w:r w:rsidRPr="00A828E6">
              <w:rPr>
                <w:sz w:val="24"/>
                <w:szCs w:val="24"/>
                <w:lang w:val="tt-RU"/>
              </w:rPr>
              <w:t>вательных программ и таргетированному подбору</w:t>
            </w:r>
            <w:r>
              <w:rPr>
                <w:sz w:val="24"/>
                <w:szCs w:val="24"/>
                <w:lang w:val="tt-RU"/>
              </w:rPr>
              <w:t xml:space="preserve"> соответствующего верифицирован</w:t>
            </w:r>
            <w:r w:rsidRPr="00A828E6">
              <w:rPr>
                <w:sz w:val="24"/>
                <w:szCs w:val="24"/>
                <w:lang w:val="tt-RU"/>
              </w:rPr>
              <w:t>ного контента</w:t>
            </w:r>
          </w:p>
        </w:tc>
        <w:tc>
          <w:tcPr>
            <w:tcW w:w="1372" w:type="pct"/>
            <w:gridSpan w:val="2"/>
          </w:tcPr>
          <w:p w14:paraId="3A57E3E0" w14:textId="70879808" w:rsidR="00D409C8" w:rsidRDefault="00D409C8" w:rsidP="00DC2956">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0B9E629E"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563A00CB" w14:textId="4AC52814" w:rsidR="00D409C8" w:rsidRDefault="00D409C8" w:rsidP="00733BC1">
            <w:pPr>
              <w:jc w:val="center"/>
              <w:rPr>
                <w:rFonts w:ascii="Times New Roman" w:hAnsi="Times New Roman" w:cs="Times New Roman"/>
                <w:sz w:val="24"/>
                <w:szCs w:val="24"/>
              </w:rPr>
            </w:pPr>
            <w:r>
              <w:rPr>
                <w:rFonts w:ascii="Times New Roman" w:hAnsi="Times New Roman" w:cs="Times New Roman"/>
                <w:sz w:val="24"/>
                <w:szCs w:val="24"/>
              </w:rPr>
              <w:t>Создан и внедрен сервис для школьников «Цифровой помощник учителя»</w:t>
            </w:r>
          </w:p>
        </w:tc>
      </w:tr>
      <w:tr w:rsidR="00D409C8" w:rsidRPr="00EE33F7" w14:paraId="775A583C" w14:textId="77777777" w:rsidTr="00D409C8">
        <w:trPr>
          <w:gridAfter w:val="1"/>
          <w:wAfter w:w="421" w:type="pct"/>
        </w:trPr>
        <w:tc>
          <w:tcPr>
            <w:tcW w:w="171" w:type="pct"/>
          </w:tcPr>
          <w:p w14:paraId="6C6C941C" w14:textId="773B65E4" w:rsidR="00D409C8" w:rsidRPr="00870676" w:rsidRDefault="00D409C8" w:rsidP="00870676">
            <w:pP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7</w:t>
            </w:r>
          </w:p>
        </w:tc>
        <w:tc>
          <w:tcPr>
            <w:tcW w:w="1876" w:type="pct"/>
            <w:gridSpan w:val="2"/>
          </w:tcPr>
          <w:p w14:paraId="1C7AE1FF" w14:textId="6A73B739" w:rsidR="00D409C8" w:rsidRDefault="00D409C8" w:rsidP="002E43B0">
            <w:pPr>
              <w:pStyle w:val="TableParagraph"/>
              <w:ind w:left="-32" w:right="43"/>
              <w:rPr>
                <w:sz w:val="24"/>
                <w:szCs w:val="24"/>
                <w:lang w:val="tt-RU"/>
              </w:rPr>
            </w:pPr>
            <w:r w:rsidRPr="00A828E6">
              <w:rPr>
                <w:sz w:val="24"/>
                <w:szCs w:val="24"/>
                <w:lang w:val="tt-RU"/>
              </w:rPr>
              <w:t>Орг</w:t>
            </w:r>
            <w:r>
              <w:rPr>
                <w:sz w:val="24"/>
                <w:szCs w:val="24"/>
                <w:lang w:val="tt-RU"/>
              </w:rPr>
              <w:t>анизация использования образова</w:t>
            </w:r>
            <w:r w:rsidRPr="00A828E6">
              <w:rPr>
                <w:sz w:val="24"/>
                <w:szCs w:val="24"/>
                <w:lang w:val="tt-RU"/>
              </w:rPr>
              <w:t xml:space="preserve">тельными </w:t>
            </w:r>
            <w:r>
              <w:rPr>
                <w:sz w:val="24"/>
                <w:szCs w:val="24"/>
                <w:lang w:val="tt-RU"/>
              </w:rPr>
              <w:t>организациями сервисов федераль</w:t>
            </w:r>
            <w:r w:rsidRPr="00A828E6">
              <w:rPr>
                <w:sz w:val="24"/>
                <w:szCs w:val="24"/>
                <w:lang w:val="tt-RU"/>
              </w:rPr>
              <w:t xml:space="preserve">ной информационно-сервисной платформы цифровой </w:t>
            </w:r>
            <w:r>
              <w:rPr>
                <w:sz w:val="24"/>
                <w:szCs w:val="24"/>
                <w:lang w:val="tt-RU"/>
              </w:rPr>
              <w:t>образовательной среды при реали</w:t>
            </w:r>
            <w:r w:rsidRPr="00A828E6">
              <w:rPr>
                <w:sz w:val="24"/>
                <w:szCs w:val="24"/>
                <w:lang w:val="tt-RU"/>
              </w:rPr>
              <w:t>зации образовательных программ</w:t>
            </w:r>
          </w:p>
        </w:tc>
        <w:tc>
          <w:tcPr>
            <w:tcW w:w="1372" w:type="pct"/>
            <w:gridSpan w:val="2"/>
          </w:tcPr>
          <w:p w14:paraId="58CDE476" w14:textId="1CE0693D" w:rsidR="00D409C8" w:rsidRDefault="00D409C8" w:rsidP="00DC2956">
            <w:pPr>
              <w:jc w:val="center"/>
              <w:rPr>
                <w:rFonts w:ascii="Times New Roman" w:hAnsi="Times New Roman" w:cs="Times New Roman"/>
                <w:sz w:val="24"/>
                <w:szCs w:val="24"/>
              </w:rPr>
            </w:pPr>
            <w:r w:rsidRPr="008F5F6F">
              <w:rPr>
                <w:rFonts w:ascii="Times New Roman" w:hAnsi="Times New Roman" w:cs="Times New Roman"/>
                <w:sz w:val="24"/>
                <w:szCs w:val="24"/>
              </w:rPr>
              <w:t>Министерство образования Республики Тыва</w:t>
            </w:r>
            <w:r>
              <w:rPr>
                <w:rFonts w:ascii="Times New Roman" w:hAnsi="Times New Roman" w:cs="Times New Roman"/>
                <w:sz w:val="24"/>
                <w:szCs w:val="24"/>
              </w:rPr>
              <w:t>,</w:t>
            </w:r>
            <w:r w:rsidRPr="008F5F6F">
              <w:rPr>
                <w:rFonts w:ascii="Times New Roman" w:hAnsi="Times New Roman" w:cs="Times New Roman"/>
                <w:sz w:val="24"/>
                <w:szCs w:val="24"/>
              </w:rPr>
              <w:t xml:space="preserve"> </w:t>
            </w:r>
            <w:r>
              <w:rPr>
                <w:rFonts w:ascii="Times New Roman" w:hAnsi="Times New Roman" w:cs="Times New Roman"/>
                <w:sz w:val="24"/>
                <w:szCs w:val="24"/>
              </w:rPr>
              <w:t>Министерство цифрового разви</w:t>
            </w:r>
            <w:r w:rsidRPr="008F5F6F">
              <w:rPr>
                <w:rFonts w:ascii="Times New Roman" w:hAnsi="Times New Roman" w:cs="Times New Roman"/>
                <w:sz w:val="24"/>
                <w:szCs w:val="24"/>
              </w:rPr>
              <w:t xml:space="preserve">тия Республики Тыва, </w:t>
            </w:r>
            <w:r>
              <w:rPr>
                <w:rFonts w:ascii="Times New Roman" w:hAnsi="Times New Roman" w:cs="Times New Roman"/>
                <w:sz w:val="24"/>
                <w:szCs w:val="24"/>
              </w:rPr>
              <w:t xml:space="preserve">ГБУ «ИОКО РТ», </w:t>
            </w:r>
          </w:p>
          <w:p w14:paraId="73603E36" w14:textId="77777777" w:rsidR="00D409C8" w:rsidRPr="008F5F6F" w:rsidRDefault="00D409C8" w:rsidP="003D7D2C">
            <w:pPr>
              <w:jc w:val="center"/>
              <w:rPr>
                <w:rFonts w:ascii="Times New Roman" w:hAnsi="Times New Roman" w:cs="Times New Roman"/>
                <w:sz w:val="24"/>
                <w:szCs w:val="24"/>
              </w:rPr>
            </w:pPr>
          </w:p>
        </w:tc>
        <w:tc>
          <w:tcPr>
            <w:tcW w:w="1160" w:type="pct"/>
            <w:gridSpan w:val="4"/>
          </w:tcPr>
          <w:p w14:paraId="4E3F8EE9" w14:textId="27820F58" w:rsidR="00D409C8" w:rsidRDefault="00D409C8" w:rsidP="003347A9">
            <w:pPr>
              <w:jc w:val="center"/>
              <w:rPr>
                <w:rFonts w:ascii="Times New Roman" w:hAnsi="Times New Roman" w:cs="Times New Roman"/>
                <w:sz w:val="24"/>
                <w:szCs w:val="24"/>
              </w:rPr>
            </w:pPr>
            <w:r>
              <w:rPr>
                <w:rFonts w:ascii="Times New Roman" w:hAnsi="Times New Roman" w:cs="Times New Roman"/>
                <w:sz w:val="24"/>
                <w:szCs w:val="24"/>
              </w:rPr>
              <w:t>Создана и внедрена с</w:t>
            </w:r>
            <w:r w:rsidRPr="0057413D">
              <w:rPr>
                <w:rFonts w:ascii="Times New Roman" w:hAnsi="Times New Roman" w:cs="Times New Roman"/>
                <w:sz w:val="24"/>
                <w:szCs w:val="24"/>
              </w:rPr>
              <w:t>истем</w:t>
            </w:r>
            <w:r>
              <w:rPr>
                <w:rFonts w:ascii="Times New Roman" w:hAnsi="Times New Roman" w:cs="Times New Roman"/>
                <w:sz w:val="24"/>
                <w:szCs w:val="24"/>
              </w:rPr>
              <w:t>а</w:t>
            </w:r>
            <w:r w:rsidRPr="0057413D">
              <w:rPr>
                <w:rFonts w:ascii="Times New Roman" w:hAnsi="Times New Roman" w:cs="Times New Roman"/>
                <w:sz w:val="24"/>
                <w:szCs w:val="24"/>
              </w:rPr>
              <w:t xml:space="preserve"> упра</w:t>
            </w:r>
            <w:r>
              <w:rPr>
                <w:rFonts w:ascii="Times New Roman" w:hAnsi="Times New Roman" w:cs="Times New Roman"/>
                <w:sz w:val="24"/>
                <w:szCs w:val="24"/>
              </w:rPr>
              <w:t>вления в образовательной органи</w:t>
            </w:r>
            <w:r w:rsidRPr="0057413D">
              <w:rPr>
                <w:rFonts w:ascii="Times New Roman" w:hAnsi="Times New Roman" w:cs="Times New Roman"/>
                <w:sz w:val="24"/>
                <w:szCs w:val="24"/>
              </w:rPr>
              <w:t>зации</w:t>
            </w:r>
          </w:p>
        </w:tc>
      </w:tr>
    </w:tbl>
    <w:p w14:paraId="56BB4D4E" w14:textId="77777777" w:rsidR="003C31FB" w:rsidRDefault="007109AA" w:rsidP="003C31FB">
      <w:pPr>
        <w:spacing w:after="0" w:line="240" w:lineRule="auto"/>
        <w:jc w:val="right"/>
        <w:rPr>
          <w:rFonts w:ascii="Times New Roman" w:hAnsi="Times New Roman" w:cs="Times New Roman"/>
          <w:szCs w:val="28"/>
        </w:rPr>
      </w:pPr>
      <w:r>
        <w:rPr>
          <w:rFonts w:ascii="Times New Roman" w:hAnsi="Times New Roman" w:cs="Times New Roman"/>
          <w:szCs w:val="28"/>
        </w:rPr>
        <w:tab/>
      </w:r>
    </w:p>
    <w:p w14:paraId="6FB7B519" w14:textId="77777777" w:rsidR="003C31FB" w:rsidRDefault="003C31FB" w:rsidP="003C31FB">
      <w:pPr>
        <w:spacing w:after="0" w:line="240" w:lineRule="auto"/>
        <w:jc w:val="right"/>
        <w:rPr>
          <w:rFonts w:ascii="Times New Roman" w:hAnsi="Times New Roman" w:cs="Times New Roman"/>
          <w:szCs w:val="28"/>
        </w:rPr>
      </w:pPr>
    </w:p>
    <w:p w14:paraId="75AB6E00" w14:textId="77777777" w:rsidR="003C31FB" w:rsidRDefault="003C31FB" w:rsidP="003C31FB">
      <w:pPr>
        <w:spacing w:after="0" w:line="240" w:lineRule="auto"/>
        <w:jc w:val="right"/>
        <w:rPr>
          <w:rFonts w:ascii="Times New Roman" w:hAnsi="Times New Roman" w:cs="Times New Roman"/>
          <w:szCs w:val="28"/>
        </w:rPr>
      </w:pPr>
    </w:p>
    <w:p w14:paraId="4CA7E1D2" w14:textId="77777777" w:rsidR="003C31FB" w:rsidRDefault="003C31FB" w:rsidP="003C31FB">
      <w:pPr>
        <w:spacing w:after="0" w:line="240" w:lineRule="auto"/>
        <w:jc w:val="right"/>
        <w:rPr>
          <w:rFonts w:ascii="Times New Roman" w:hAnsi="Times New Roman" w:cs="Times New Roman"/>
          <w:szCs w:val="28"/>
        </w:rPr>
      </w:pPr>
    </w:p>
    <w:p w14:paraId="1BB77F31" w14:textId="6A91A018" w:rsidR="003C31FB" w:rsidRPr="007109AA" w:rsidRDefault="007109AA" w:rsidP="003C31FB">
      <w:pPr>
        <w:spacing w:after="0" w:line="240" w:lineRule="auto"/>
        <w:jc w:val="right"/>
        <w:rPr>
          <w:rFonts w:ascii="Times New Roman" w:hAnsi="Times New Roman" w:cs="Times New Roman"/>
          <w:szCs w:val="28"/>
        </w:rPr>
      </w:pPr>
      <w:r>
        <w:rPr>
          <w:rFonts w:ascii="Times New Roman" w:hAnsi="Times New Roman" w:cs="Times New Roman"/>
          <w:szCs w:val="28"/>
        </w:rPr>
        <w:tab/>
      </w:r>
      <w:r w:rsidR="003C31FB" w:rsidRPr="007109AA">
        <w:rPr>
          <w:rFonts w:ascii="Times New Roman" w:hAnsi="Times New Roman" w:cs="Times New Roman"/>
          <w:szCs w:val="28"/>
        </w:rPr>
        <w:t>Утвержден</w:t>
      </w:r>
    </w:p>
    <w:p w14:paraId="6997359E" w14:textId="77777777" w:rsidR="003C31FB" w:rsidRDefault="003C31FB" w:rsidP="003C31FB">
      <w:pPr>
        <w:spacing w:after="0" w:line="240" w:lineRule="auto"/>
        <w:jc w:val="right"/>
        <w:rPr>
          <w:rFonts w:ascii="Times New Roman" w:hAnsi="Times New Roman" w:cs="Times New Roman"/>
          <w:szCs w:val="28"/>
        </w:rPr>
      </w:pPr>
      <w:r>
        <w:rPr>
          <w:rFonts w:ascii="Times New Roman" w:hAnsi="Times New Roman" w:cs="Times New Roman"/>
          <w:szCs w:val="28"/>
        </w:rPr>
        <w:t>п</w:t>
      </w:r>
      <w:r w:rsidRPr="007109AA">
        <w:rPr>
          <w:rFonts w:ascii="Times New Roman" w:hAnsi="Times New Roman" w:cs="Times New Roman"/>
          <w:szCs w:val="28"/>
        </w:rPr>
        <w:t xml:space="preserve">риказом Министерства образования </w:t>
      </w:r>
    </w:p>
    <w:p w14:paraId="68F0DECA" w14:textId="77777777" w:rsidR="003C31FB" w:rsidRDefault="003C31FB" w:rsidP="003C31FB">
      <w:pPr>
        <w:spacing w:after="0" w:line="240" w:lineRule="auto"/>
        <w:jc w:val="right"/>
        <w:rPr>
          <w:rFonts w:ascii="Times New Roman" w:hAnsi="Times New Roman" w:cs="Times New Roman"/>
          <w:szCs w:val="28"/>
        </w:rPr>
      </w:pPr>
      <w:r w:rsidRPr="007109AA">
        <w:rPr>
          <w:rFonts w:ascii="Times New Roman" w:hAnsi="Times New Roman" w:cs="Times New Roman"/>
          <w:szCs w:val="28"/>
        </w:rPr>
        <w:t>Республики Тыва</w:t>
      </w:r>
      <w:r>
        <w:rPr>
          <w:rFonts w:ascii="Times New Roman" w:hAnsi="Times New Roman" w:cs="Times New Roman"/>
          <w:szCs w:val="28"/>
        </w:rPr>
        <w:t xml:space="preserve"> и </w:t>
      </w:r>
    </w:p>
    <w:p w14:paraId="7B9FD6E7" w14:textId="77777777" w:rsidR="003C31FB" w:rsidRDefault="003C31FB" w:rsidP="003C31FB">
      <w:pPr>
        <w:spacing w:after="0" w:line="240" w:lineRule="auto"/>
        <w:jc w:val="right"/>
        <w:rPr>
          <w:rFonts w:ascii="Times New Roman" w:hAnsi="Times New Roman" w:cs="Times New Roman"/>
          <w:szCs w:val="28"/>
        </w:rPr>
      </w:pPr>
      <w:r>
        <w:rPr>
          <w:rFonts w:ascii="Times New Roman" w:hAnsi="Times New Roman" w:cs="Times New Roman"/>
          <w:szCs w:val="28"/>
        </w:rPr>
        <w:t xml:space="preserve">Министерством цифрового развития </w:t>
      </w:r>
    </w:p>
    <w:p w14:paraId="3E044EDC" w14:textId="77777777" w:rsidR="003C31FB" w:rsidRPr="007109AA" w:rsidRDefault="003C31FB" w:rsidP="003C31FB">
      <w:pPr>
        <w:spacing w:after="0" w:line="240" w:lineRule="auto"/>
        <w:jc w:val="right"/>
        <w:rPr>
          <w:rFonts w:ascii="Times New Roman" w:hAnsi="Times New Roman" w:cs="Times New Roman"/>
          <w:szCs w:val="28"/>
        </w:rPr>
      </w:pPr>
      <w:r>
        <w:rPr>
          <w:rFonts w:ascii="Times New Roman" w:hAnsi="Times New Roman" w:cs="Times New Roman"/>
          <w:szCs w:val="28"/>
        </w:rPr>
        <w:t xml:space="preserve">Республики Тыва </w:t>
      </w:r>
    </w:p>
    <w:p w14:paraId="7F2454F5" w14:textId="10779D51" w:rsidR="00BE6B32" w:rsidRPr="003C320D" w:rsidRDefault="003C31FB" w:rsidP="003C31FB">
      <w:pPr>
        <w:tabs>
          <w:tab w:val="left" w:pos="3306"/>
          <w:tab w:val="right" w:pos="15136"/>
        </w:tabs>
        <w:spacing w:after="0" w:line="240" w:lineRule="auto"/>
        <w:jc w:val="right"/>
        <w:rPr>
          <w:rFonts w:ascii="Times New Roman" w:hAnsi="Times New Roman" w:cs="Times New Roman"/>
          <w:sz w:val="24"/>
          <w:szCs w:val="28"/>
        </w:rPr>
      </w:pPr>
      <w:r>
        <w:rPr>
          <w:rFonts w:ascii="Times New Roman" w:hAnsi="Times New Roman" w:cs="Times New Roman"/>
          <w:szCs w:val="28"/>
        </w:rPr>
        <w:t>о</w:t>
      </w:r>
      <w:r w:rsidRPr="007109AA">
        <w:rPr>
          <w:rFonts w:ascii="Times New Roman" w:hAnsi="Times New Roman" w:cs="Times New Roman"/>
          <w:szCs w:val="28"/>
        </w:rPr>
        <w:t>т</w:t>
      </w:r>
      <w:r>
        <w:rPr>
          <w:rFonts w:ascii="Times New Roman" w:hAnsi="Times New Roman" w:cs="Times New Roman"/>
          <w:szCs w:val="28"/>
        </w:rPr>
        <w:t xml:space="preserve"> «____»_________2023 г. №___</w:t>
      </w:r>
      <w:proofErr w:type="gramStart"/>
      <w:r>
        <w:rPr>
          <w:rFonts w:ascii="Times New Roman" w:hAnsi="Times New Roman" w:cs="Times New Roman"/>
          <w:szCs w:val="28"/>
        </w:rPr>
        <w:t>_-</w:t>
      </w:r>
      <w:proofErr w:type="gramEnd"/>
      <w:r>
        <w:rPr>
          <w:rFonts w:ascii="Times New Roman" w:hAnsi="Times New Roman" w:cs="Times New Roman"/>
          <w:szCs w:val="28"/>
        </w:rPr>
        <w:t>д/_____</w:t>
      </w:r>
    </w:p>
    <w:p w14:paraId="32EC1886" w14:textId="77777777" w:rsidR="001A4AC4" w:rsidRPr="002E4965" w:rsidRDefault="001A4AC4" w:rsidP="00022145">
      <w:pPr>
        <w:spacing w:after="0" w:line="240" w:lineRule="auto"/>
        <w:contextualSpacing/>
        <w:jc w:val="center"/>
        <w:rPr>
          <w:rFonts w:ascii="Times New Roman" w:hAnsi="Times New Roman" w:cs="Times New Roman"/>
          <w:b/>
          <w:bCs/>
          <w:sz w:val="24"/>
          <w:szCs w:val="28"/>
        </w:rPr>
      </w:pPr>
      <w:r w:rsidRPr="002E4965">
        <w:rPr>
          <w:rFonts w:ascii="Times New Roman" w:hAnsi="Times New Roman" w:cs="Times New Roman"/>
          <w:b/>
          <w:bCs/>
          <w:sz w:val="24"/>
          <w:szCs w:val="28"/>
        </w:rPr>
        <w:t>МЕТОДИКА</w:t>
      </w:r>
    </w:p>
    <w:p w14:paraId="58B66EEE" w14:textId="77777777" w:rsidR="0098509B" w:rsidRPr="002E4965" w:rsidRDefault="001A4AC4" w:rsidP="002E4965">
      <w:pPr>
        <w:spacing w:after="0" w:line="240" w:lineRule="auto"/>
        <w:contextualSpacing/>
        <w:jc w:val="center"/>
        <w:rPr>
          <w:rFonts w:ascii="Times New Roman" w:hAnsi="Times New Roman" w:cs="Times New Roman"/>
          <w:b/>
          <w:bCs/>
          <w:sz w:val="24"/>
          <w:szCs w:val="28"/>
        </w:rPr>
      </w:pPr>
      <w:r w:rsidRPr="002E4965">
        <w:rPr>
          <w:rFonts w:ascii="Times New Roman" w:hAnsi="Times New Roman" w:cs="Times New Roman"/>
          <w:b/>
          <w:bCs/>
          <w:sz w:val="24"/>
          <w:szCs w:val="28"/>
        </w:rPr>
        <w:t>расчета показателей, входящих в оценку уровня «цифровой зрелости» отрасли «Образование (общее)»</w:t>
      </w:r>
    </w:p>
    <w:p w14:paraId="2DB8BEEF" w14:textId="199087CC" w:rsidR="00BE6B32" w:rsidRPr="002E4965" w:rsidRDefault="001A4AC4" w:rsidP="002E4965">
      <w:pPr>
        <w:spacing w:after="0" w:line="240" w:lineRule="auto"/>
        <w:contextualSpacing/>
        <w:jc w:val="center"/>
        <w:rPr>
          <w:rFonts w:ascii="Times New Roman" w:hAnsi="Times New Roman" w:cs="Times New Roman"/>
          <w:b/>
          <w:bCs/>
          <w:sz w:val="24"/>
          <w:szCs w:val="28"/>
        </w:rPr>
      </w:pPr>
      <w:r w:rsidRPr="002E4965">
        <w:rPr>
          <w:rFonts w:ascii="Times New Roman" w:hAnsi="Times New Roman" w:cs="Times New Roman"/>
          <w:b/>
          <w:bCs/>
          <w:sz w:val="24"/>
          <w:szCs w:val="28"/>
        </w:rPr>
        <w:t xml:space="preserve"> на уровне Республики Тыва</w:t>
      </w:r>
    </w:p>
    <w:p w14:paraId="73066E4C" w14:textId="77777777" w:rsidR="001A4AC4" w:rsidRPr="002E4965" w:rsidRDefault="001A4AC4" w:rsidP="002E4965">
      <w:pPr>
        <w:pStyle w:val="a9"/>
        <w:contextualSpacing/>
        <w:rPr>
          <w:b/>
          <w:sz w:val="20"/>
        </w:rPr>
      </w:pPr>
    </w:p>
    <w:p w14:paraId="58C23DA3" w14:textId="73859FB1" w:rsidR="001A4AC4" w:rsidRPr="001A4AC4" w:rsidRDefault="001A4AC4" w:rsidP="002E4965">
      <w:pPr>
        <w:pStyle w:val="1"/>
        <w:numPr>
          <w:ilvl w:val="0"/>
          <w:numId w:val="2"/>
        </w:numPr>
        <w:tabs>
          <w:tab w:val="left" w:pos="6942"/>
        </w:tabs>
        <w:ind w:hanging="721"/>
        <w:contextualSpacing/>
        <w:jc w:val="both"/>
      </w:pPr>
      <w:r>
        <w:lastRenderedPageBreak/>
        <w:t>Обще</w:t>
      </w:r>
      <w:r w:rsidRPr="001A4AC4">
        <w:t>е</w:t>
      </w:r>
      <w:r w:rsidRPr="001A4AC4">
        <w:rPr>
          <w:spacing w:val="-3"/>
        </w:rPr>
        <w:t xml:space="preserve"> </w:t>
      </w:r>
      <w:r w:rsidRPr="001A4AC4">
        <w:t>положение</w:t>
      </w:r>
    </w:p>
    <w:p w14:paraId="16B34B80" w14:textId="4D7938E6" w:rsidR="002E4965" w:rsidRPr="002E4965" w:rsidRDefault="001A4AC4" w:rsidP="002E4965">
      <w:pPr>
        <w:pStyle w:val="a9"/>
        <w:ind w:left="112" w:firstLine="566"/>
        <w:contextualSpacing/>
        <w:jc w:val="both"/>
      </w:pPr>
      <w:proofErr w:type="gramStart"/>
      <w:r w:rsidRPr="001A4AC4">
        <w:t>Настоящая Методика предназначена для расчета показателей, входящих в оценку уровня «цифровой зрелости» отрасли «Образование</w:t>
      </w:r>
      <w:r w:rsidRPr="001A4AC4">
        <w:rPr>
          <w:spacing w:val="1"/>
        </w:rPr>
        <w:t xml:space="preserve"> </w:t>
      </w:r>
      <w:r w:rsidRPr="001A4AC4">
        <w:t>(общее)</w:t>
      </w:r>
      <w:r w:rsidRPr="001A4AC4">
        <w:rPr>
          <w:spacing w:val="-7"/>
        </w:rPr>
        <w:t xml:space="preserve"> </w:t>
      </w:r>
      <w:r w:rsidRPr="001A4AC4">
        <w:t>в</w:t>
      </w:r>
      <w:r w:rsidRPr="001A4AC4">
        <w:rPr>
          <w:spacing w:val="-5"/>
        </w:rPr>
        <w:t xml:space="preserve"> </w:t>
      </w:r>
      <w:r w:rsidRPr="001A4AC4">
        <w:t>целях</w:t>
      </w:r>
      <w:r w:rsidRPr="001A4AC4">
        <w:rPr>
          <w:spacing w:val="-6"/>
        </w:rPr>
        <w:t xml:space="preserve"> </w:t>
      </w:r>
      <w:r w:rsidRPr="001A4AC4">
        <w:t>мониторинга</w:t>
      </w:r>
      <w:r w:rsidRPr="001A4AC4">
        <w:rPr>
          <w:spacing w:val="-6"/>
        </w:rPr>
        <w:t xml:space="preserve"> </w:t>
      </w:r>
      <w:r w:rsidRPr="001A4AC4">
        <w:t>показателя</w:t>
      </w:r>
      <w:r w:rsidRPr="001A4AC4">
        <w:rPr>
          <w:spacing w:val="-6"/>
        </w:rPr>
        <w:t xml:space="preserve"> </w:t>
      </w:r>
      <w:r w:rsidRPr="001A4AC4">
        <w:t>«Достижение</w:t>
      </w:r>
      <w:r w:rsidRPr="001A4AC4">
        <w:rPr>
          <w:spacing w:val="-6"/>
        </w:rPr>
        <w:t xml:space="preserve"> </w:t>
      </w:r>
      <w:r w:rsidRPr="001A4AC4">
        <w:t>«цифровой</w:t>
      </w:r>
      <w:r w:rsidRPr="001A4AC4">
        <w:rPr>
          <w:spacing w:val="-6"/>
        </w:rPr>
        <w:t xml:space="preserve"> </w:t>
      </w:r>
      <w:r w:rsidRPr="001A4AC4">
        <w:t>зрелости»</w:t>
      </w:r>
      <w:r w:rsidRPr="001A4AC4">
        <w:rPr>
          <w:spacing w:val="-6"/>
        </w:rPr>
        <w:t xml:space="preserve"> </w:t>
      </w:r>
      <w:r w:rsidRPr="001A4AC4">
        <w:t>ключевых</w:t>
      </w:r>
      <w:r w:rsidRPr="001A4AC4">
        <w:rPr>
          <w:spacing w:val="-5"/>
        </w:rPr>
        <w:t xml:space="preserve"> </w:t>
      </w:r>
      <w:r w:rsidRPr="001A4AC4">
        <w:t>отраслей</w:t>
      </w:r>
      <w:r w:rsidRPr="001A4AC4">
        <w:rPr>
          <w:spacing w:val="-5"/>
        </w:rPr>
        <w:t xml:space="preserve"> </w:t>
      </w:r>
      <w:r w:rsidRPr="001A4AC4">
        <w:t>экономики</w:t>
      </w:r>
      <w:r w:rsidRPr="001A4AC4">
        <w:rPr>
          <w:spacing w:val="-6"/>
        </w:rPr>
        <w:t xml:space="preserve"> </w:t>
      </w:r>
      <w:r w:rsidRPr="001A4AC4">
        <w:t>и</w:t>
      </w:r>
      <w:r w:rsidRPr="001A4AC4">
        <w:rPr>
          <w:spacing w:val="-4"/>
        </w:rPr>
        <w:t xml:space="preserve"> </w:t>
      </w:r>
      <w:r w:rsidRPr="001A4AC4">
        <w:t>социальной</w:t>
      </w:r>
      <w:r w:rsidRPr="001A4AC4">
        <w:rPr>
          <w:spacing w:val="-5"/>
        </w:rPr>
        <w:t xml:space="preserve"> </w:t>
      </w:r>
      <w:r w:rsidRPr="001A4AC4">
        <w:t>сферы,</w:t>
      </w:r>
      <w:r w:rsidRPr="001A4AC4">
        <w:rPr>
          <w:spacing w:val="-5"/>
        </w:rPr>
        <w:t xml:space="preserve"> </w:t>
      </w:r>
      <w:r w:rsidRPr="001A4AC4">
        <w:t>в</w:t>
      </w:r>
      <w:r w:rsidRPr="001A4AC4">
        <w:rPr>
          <w:spacing w:val="-6"/>
        </w:rPr>
        <w:t xml:space="preserve"> </w:t>
      </w:r>
      <w:r w:rsidRPr="001A4AC4">
        <w:t>том</w:t>
      </w:r>
      <w:r w:rsidRPr="001A4AC4">
        <w:rPr>
          <w:spacing w:val="-5"/>
        </w:rPr>
        <w:t xml:space="preserve"> </w:t>
      </w:r>
      <w:r w:rsidRPr="001A4AC4">
        <w:t>числе</w:t>
      </w:r>
      <w:r w:rsidRPr="001A4AC4">
        <w:rPr>
          <w:spacing w:val="-58"/>
        </w:rPr>
        <w:t xml:space="preserve"> </w:t>
      </w:r>
      <w:r w:rsidRPr="001A4AC4">
        <w:t>здравоохранения и образования, а также государственного управления» национальной цели «Цифровая трансформация» Указа Президента</w:t>
      </w:r>
      <w:r w:rsidRPr="001A4AC4">
        <w:rPr>
          <w:spacing w:val="1"/>
        </w:rPr>
        <w:t xml:space="preserve"> </w:t>
      </w:r>
      <w:r w:rsidRPr="001A4AC4">
        <w:t>Российской</w:t>
      </w:r>
      <w:r w:rsidRPr="001A4AC4">
        <w:rPr>
          <w:spacing w:val="-2"/>
        </w:rPr>
        <w:t xml:space="preserve"> </w:t>
      </w:r>
      <w:r w:rsidRPr="001A4AC4">
        <w:t>Федерации</w:t>
      </w:r>
      <w:r w:rsidRPr="001A4AC4">
        <w:rPr>
          <w:spacing w:val="-3"/>
        </w:rPr>
        <w:t xml:space="preserve"> </w:t>
      </w:r>
      <w:r w:rsidRPr="001A4AC4">
        <w:t>от</w:t>
      </w:r>
      <w:r w:rsidRPr="001A4AC4">
        <w:rPr>
          <w:spacing w:val="-1"/>
        </w:rPr>
        <w:t xml:space="preserve"> </w:t>
      </w:r>
      <w:r w:rsidRPr="001A4AC4">
        <w:t>21</w:t>
      </w:r>
      <w:r w:rsidRPr="001A4AC4">
        <w:rPr>
          <w:spacing w:val="-1"/>
        </w:rPr>
        <w:t xml:space="preserve"> </w:t>
      </w:r>
      <w:r w:rsidRPr="001A4AC4">
        <w:t>июля</w:t>
      </w:r>
      <w:r w:rsidRPr="001A4AC4">
        <w:rPr>
          <w:spacing w:val="-2"/>
        </w:rPr>
        <w:t xml:space="preserve"> </w:t>
      </w:r>
      <w:r w:rsidRPr="001A4AC4">
        <w:t>2020</w:t>
      </w:r>
      <w:r w:rsidRPr="001A4AC4">
        <w:rPr>
          <w:spacing w:val="-1"/>
        </w:rPr>
        <w:t xml:space="preserve"> </w:t>
      </w:r>
      <w:r w:rsidRPr="001A4AC4">
        <w:t>г.</w:t>
      </w:r>
      <w:r w:rsidRPr="001A4AC4">
        <w:rPr>
          <w:spacing w:val="-3"/>
        </w:rPr>
        <w:t xml:space="preserve"> </w:t>
      </w:r>
      <w:r w:rsidRPr="001A4AC4">
        <w:t>№</w:t>
      </w:r>
      <w:r w:rsidRPr="001A4AC4">
        <w:rPr>
          <w:spacing w:val="-2"/>
        </w:rPr>
        <w:t xml:space="preserve"> </w:t>
      </w:r>
      <w:r w:rsidRPr="001A4AC4">
        <w:t>474</w:t>
      </w:r>
      <w:r w:rsidRPr="001A4AC4">
        <w:rPr>
          <w:spacing w:val="-1"/>
        </w:rPr>
        <w:t xml:space="preserve"> </w:t>
      </w:r>
      <w:r w:rsidRPr="001A4AC4">
        <w:t>«О</w:t>
      </w:r>
      <w:r w:rsidRPr="001A4AC4">
        <w:rPr>
          <w:spacing w:val="-1"/>
        </w:rPr>
        <w:t xml:space="preserve"> </w:t>
      </w:r>
      <w:r w:rsidRPr="001A4AC4">
        <w:t>национальных</w:t>
      </w:r>
      <w:r w:rsidRPr="001A4AC4">
        <w:rPr>
          <w:spacing w:val="-1"/>
        </w:rPr>
        <w:t xml:space="preserve"> </w:t>
      </w:r>
      <w:r w:rsidRPr="001A4AC4">
        <w:t>целях</w:t>
      </w:r>
      <w:r w:rsidRPr="001A4AC4">
        <w:rPr>
          <w:spacing w:val="-2"/>
        </w:rPr>
        <w:t xml:space="preserve"> </w:t>
      </w:r>
      <w:r w:rsidRPr="001A4AC4">
        <w:t>развития</w:t>
      </w:r>
      <w:r w:rsidRPr="001A4AC4">
        <w:rPr>
          <w:spacing w:val="-5"/>
        </w:rPr>
        <w:t xml:space="preserve"> </w:t>
      </w:r>
      <w:r w:rsidRPr="001A4AC4">
        <w:t>Российской</w:t>
      </w:r>
      <w:r w:rsidRPr="001A4AC4">
        <w:rPr>
          <w:spacing w:val="-1"/>
        </w:rPr>
        <w:t xml:space="preserve"> </w:t>
      </w:r>
      <w:r w:rsidRPr="001A4AC4">
        <w:t>Федерации</w:t>
      </w:r>
      <w:r w:rsidRPr="001A4AC4">
        <w:rPr>
          <w:spacing w:val="-1"/>
        </w:rPr>
        <w:t xml:space="preserve"> </w:t>
      </w:r>
      <w:r w:rsidRPr="001A4AC4">
        <w:t>на</w:t>
      </w:r>
      <w:r w:rsidRPr="001A4AC4">
        <w:rPr>
          <w:spacing w:val="-2"/>
        </w:rPr>
        <w:t xml:space="preserve"> </w:t>
      </w:r>
      <w:r w:rsidRPr="001A4AC4">
        <w:t>период</w:t>
      </w:r>
      <w:proofErr w:type="gramEnd"/>
      <w:r w:rsidRPr="001A4AC4">
        <w:rPr>
          <w:spacing w:val="-4"/>
        </w:rPr>
        <w:t xml:space="preserve"> </w:t>
      </w:r>
      <w:r w:rsidRPr="001A4AC4">
        <w:t>до</w:t>
      </w:r>
      <w:r w:rsidRPr="001A4AC4">
        <w:rPr>
          <w:spacing w:val="-1"/>
        </w:rPr>
        <w:t xml:space="preserve"> </w:t>
      </w:r>
      <w:r w:rsidRPr="001A4AC4">
        <w:t>2030</w:t>
      </w:r>
      <w:r w:rsidRPr="001A4AC4">
        <w:rPr>
          <w:spacing w:val="-2"/>
        </w:rPr>
        <w:t xml:space="preserve"> </w:t>
      </w:r>
      <w:r w:rsidRPr="001A4AC4">
        <w:t>года»</w:t>
      </w:r>
      <w:r w:rsidR="0098509B">
        <w:t xml:space="preserve"> и п</w:t>
      </w:r>
      <w:r w:rsidR="0098509B" w:rsidRPr="0098509B">
        <w:t>риказ</w:t>
      </w:r>
      <w:r w:rsidR="0098509B">
        <w:t xml:space="preserve">а </w:t>
      </w:r>
      <w:proofErr w:type="spellStart"/>
      <w:r w:rsidR="0098509B">
        <w:t>Минпросвещения</w:t>
      </w:r>
      <w:proofErr w:type="spellEnd"/>
      <w:r w:rsidR="0098509B">
        <w:t xml:space="preserve"> России от 26 августа </w:t>
      </w:r>
      <w:r w:rsidR="0098509B" w:rsidRPr="0098509B">
        <w:t xml:space="preserve">2022 </w:t>
      </w:r>
      <w:r w:rsidR="0098509B">
        <w:t>№</w:t>
      </w:r>
      <w:r w:rsidR="0098509B" w:rsidRPr="0098509B">
        <w:t xml:space="preserve"> 771 </w:t>
      </w:r>
      <w:r w:rsidR="00C02DA9">
        <w:t>«</w:t>
      </w:r>
      <w:r w:rsidR="0098509B" w:rsidRPr="0098509B">
        <w:t>Об утверждении методики расчета показателей в области цифровой трансформации образования, относящейся к сфере деятельности Министерства просвещения Российской Федерации</w:t>
      </w:r>
      <w:r w:rsidR="00C02DA9">
        <w:t>»</w:t>
      </w:r>
      <w:r w:rsidRPr="001A4AC4">
        <w:t>.</w:t>
      </w:r>
    </w:p>
    <w:p w14:paraId="1D82FA2C" w14:textId="7764246B" w:rsidR="001A4AC4" w:rsidRPr="001A4AC4" w:rsidRDefault="001A4AC4" w:rsidP="002E4965">
      <w:pPr>
        <w:pStyle w:val="a9"/>
        <w:ind w:left="112" w:firstLine="566"/>
        <w:contextualSpacing/>
        <w:jc w:val="both"/>
      </w:pPr>
      <w:r w:rsidRPr="001A4AC4">
        <w:t>Периодичность</w:t>
      </w:r>
      <w:r w:rsidRPr="001A4AC4">
        <w:rPr>
          <w:spacing w:val="-2"/>
        </w:rPr>
        <w:t xml:space="preserve"> </w:t>
      </w:r>
      <w:r w:rsidRPr="001A4AC4">
        <w:t>расчета</w:t>
      </w:r>
      <w:r w:rsidRPr="001A4AC4">
        <w:rPr>
          <w:spacing w:val="-2"/>
        </w:rPr>
        <w:t xml:space="preserve"> </w:t>
      </w:r>
      <w:r w:rsidRPr="001A4AC4">
        <w:t>значений</w:t>
      </w:r>
      <w:r w:rsidRPr="001A4AC4">
        <w:rPr>
          <w:spacing w:val="-2"/>
        </w:rPr>
        <w:t xml:space="preserve"> </w:t>
      </w:r>
      <w:r w:rsidRPr="001A4AC4">
        <w:t>показателей</w:t>
      </w:r>
      <w:r w:rsidRPr="001A4AC4">
        <w:rPr>
          <w:spacing w:val="-4"/>
        </w:rPr>
        <w:t xml:space="preserve"> </w:t>
      </w:r>
      <w:r w:rsidRPr="001A4AC4">
        <w:t>–</w:t>
      </w:r>
      <w:r w:rsidRPr="001A4AC4">
        <w:rPr>
          <w:spacing w:val="-3"/>
        </w:rPr>
        <w:t xml:space="preserve"> </w:t>
      </w:r>
      <w:r w:rsidRPr="001A4AC4">
        <w:t>квартальная.</w:t>
      </w:r>
    </w:p>
    <w:p w14:paraId="44C41A50" w14:textId="77777777" w:rsidR="001A4AC4" w:rsidRPr="00F73B61" w:rsidRDefault="001A4AC4" w:rsidP="002E4965">
      <w:pPr>
        <w:spacing w:after="0" w:line="240" w:lineRule="auto"/>
        <w:ind w:left="112" w:firstLine="566"/>
        <w:contextualSpacing/>
        <w:jc w:val="both"/>
        <w:rPr>
          <w:rFonts w:ascii="Times New Roman" w:hAnsi="Times New Roman" w:cs="Times New Roman"/>
          <w:b/>
          <w:sz w:val="24"/>
        </w:rPr>
      </w:pPr>
      <w:r w:rsidRPr="001A4AC4">
        <w:rPr>
          <w:rFonts w:ascii="Times New Roman" w:hAnsi="Times New Roman" w:cs="Times New Roman"/>
          <w:sz w:val="23"/>
        </w:rPr>
        <w:t xml:space="preserve">Орган исполнительной власти субъекта Российской Федерации, осуществляющий управление в сфере образования, </w:t>
      </w:r>
      <w:r w:rsidRPr="001A4AC4">
        <w:rPr>
          <w:rFonts w:ascii="Times New Roman" w:hAnsi="Times New Roman" w:cs="Times New Roman"/>
          <w:sz w:val="24"/>
        </w:rPr>
        <w:t>обеспечивает расчет</w:t>
      </w:r>
      <w:r w:rsidRPr="001A4AC4">
        <w:rPr>
          <w:rFonts w:ascii="Times New Roman" w:hAnsi="Times New Roman" w:cs="Times New Roman"/>
          <w:spacing w:val="1"/>
          <w:sz w:val="24"/>
        </w:rPr>
        <w:t xml:space="preserve"> </w:t>
      </w:r>
      <w:r w:rsidRPr="001A4AC4">
        <w:rPr>
          <w:rFonts w:ascii="Times New Roman" w:hAnsi="Times New Roman" w:cs="Times New Roman"/>
          <w:sz w:val="24"/>
        </w:rPr>
        <w:t>значений</w:t>
      </w:r>
      <w:r w:rsidRPr="001A4AC4">
        <w:rPr>
          <w:rFonts w:ascii="Times New Roman" w:hAnsi="Times New Roman" w:cs="Times New Roman"/>
          <w:spacing w:val="1"/>
          <w:sz w:val="24"/>
        </w:rPr>
        <w:t xml:space="preserve"> </w:t>
      </w:r>
      <w:r w:rsidRPr="001A4AC4">
        <w:rPr>
          <w:rFonts w:ascii="Times New Roman" w:hAnsi="Times New Roman" w:cs="Times New Roman"/>
          <w:sz w:val="24"/>
        </w:rPr>
        <w:t>показателей</w:t>
      </w:r>
      <w:r w:rsidRPr="001A4AC4">
        <w:rPr>
          <w:rFonts w:ascii="Times New Roman" w:hAnsi="Times New Roman" w:cs="Times New Roman"/>
          <w:spacing w:val="1"/>
          <w:sz w:val="24"/>
        </w:rPr>
        <w:t xml:space="preserve"> </w:t>
      </w:r>
      <w:r w:rsidRPr="001A4AC4">
        <w:rPr>
          <w:rFonts w:ascii="Times New Roman" w:hAnsi="Times New Roman" w:cs="Times New Roman"/>
          <w:sz w:val="24"/>
        </w:rPr>
        <w:t>и</w:t>
      </w:r>
      <w:r w:rsidRPr="001A4AC4">
        <w:rPr>
          <w:rFonts w:ascii="Times New Roman" w:hAnsi="Times New Roman" w:cs="Times New Roman"/>
          <w:spacing w:val="1"/>
          <w:sz w:val="24"/>
        </w:rPr>
        <w:t xml:space="preserve"> </w:t>
      </w:r>
      <w:r w:rsidRPr="001A4AC4">
        <w:rPr>
          <w:rFonts w:ascii="Times New Roman" w:hAnsi="Times New Roman" w:cs="Times New Roman"/>
          <w:sz w:val="24"/>
        </w:rPr>
        <w:t>внесение</w:t>
      </w:r>
      <w:r w:rsidRPr="001A4AC4">
        <w:rPr>
          <w:rFonts w:ascii="Times New Roman" w:hAnsi="Times New Roman" w:cs="Times New Roman"/>
          <w:spacing w:val="1"/>
          <w:sz w:val="24"/>
        </w:rPr>
        <w:t xml:space="preserve"> </w:t>
      </w:r>
      <w:r w:rsidRPr="001A4AC4">
        <w:rPr>
          <w:rFonts w:ascii="Times New Roman" w:hAnsi="Times New Roman" w:cs="Times New Roman"/>
          <w:sz w:val="24"/>
        </w:rPr>
        <w:t>значений</w:t>
      </w:r>
      <w:r w:rsidRPr="001A4AC4">
        <w:rPr>
          <w:rFonts w:ascii="Times New Roman" w:hAnsi="Times New Roman" w:cs="Times New Roman"/>
          <w:spacing w:val="1"/>
          <w:sz w:val="24"/>
        </w:rPr>
        <w:t xml:space="preserve"> </w:t>
      </w:r>
      <w:r w:rsidRPr="001A4AC4">
        <w:rPr>
          <w:rFonts w:ascii="Times New Roman" w:hAnsi="Times New Roman" w:cs="Times New Roman"/>
          <w:sz w:val="24"/>
        </w:rPr>
        <w:t>в</w:t>
      </w:r>
      <w:r w:rsidRPr="001A4AC4">
        <w:rPr>
          <w:rFonts w:ascii="Times New Roman" w:hAnsi="Times New Roman" w:cs="Times New Roman"/>
          <w:spacing w:val="1"/>
          <w:sz w:val="24"/>
        </w:rPr>
        <w:t xml:space="preserve"> </w:t>
      </w:r>
      <w:r w:rsidRPr="001A4AC4">
        <w:rPr>
          <w:rFonts w:ascii="Times New Roman" w:hAnsi="Times New Roman" w:cs="Times New Roman"/>
          <w:sz w:val="24"/>
        </w:rPr>
        <w:t>федеральную</w:t>
      </w:r>
      <w:r w:rsidRPr="001A4AC4">
        <w:rPr>
          <w:rFonts w:ascii="Times New Roman" w:hAnsi="Times New Roman" w:cs="Times New Roman"/>
          <w:spacing w:val="1"/>
          <w:sz w:val="24"/>
        </w:rPr>
        <w:t xml:space="preserve"> </w:t>
      </w:r>
      <w:r w:rsidRPr="001A4AC4">
        <w:rPr>
          <w:rFonts w:ascii="Times New Roman" w:hAnsi="Times New Roman" w:cs="Times New Roman"/>
          <w:sz w:val="24"/>
        </w:rPr>
        <w:t>государственную</w:t>
      </w:r>
      <w:r w:rsidRPr="001A4AC4">
        <w:rPr>
          <w:rFonts w:ascii="Times New Roman" w:hAnsi="Times New Roman" w:cs="Times New Roman"/>
          <w:spacing w:val="1"/>
          <w:sz w:val="24"/>
        </w:rPr>
        <w:t xml:space="preserve"> </w:t>
      </w:r>
      <w:r w:rsidRPr="001A4AC4">
        <w:rPr>
          <w:rFonts w:ascii="Times New Roman" w:hAnsi="Times New Roman" w:cs="Times New Roman"/>
          <w:sz w:val="24"/>
        </w:rPr>
        <w:t>информационную</w:t>
      </w:r>
      <w:r w:rsidRPr="001A4AC4">
        <w:rPr>
          <w:rFonts w:ascii="Times New Roman" w:hAnsi="Times New Roman" w:cs="Times New Roman"/>
          <w:spacing w:val="1"/>
          <w:sz w:val="24"/>
        </w:rPr>
        <w:t xml:space="preserve"> </w:t>
      </w:r>
      <w:r w:rsidRPr="001A4AC4">
        <w:rPr>
          <w:rFonts w:ascii="Times New Roman" w:hAnsi="Times New Roman" w:cs="Times New Roman"/>
          <w:sz w:val="24"/>
        </w:rPr>
        <w:t>систему</w:t>
      </w:r>
      <w:r w:rsidRPr="001A4AC4">
        <w:rPr>
          <w:rFonts w:ascii="Times New Roman" w:hAnsi="Times New Roman" w:cs="Times New Roman"/>
          <w:spacing w:val="1"/>
          <w:sz w:val="24"/>
        </w:rPr>
        <w:t xml:space="preserve"> </w:t>
      </w:r>
      <w:r w:rsidRPr="001A4AC4">
        <w:rPr>
          <w:rFonts w:ascii="Times New Roman" w:hAnsi="Times New Roman" w:cs="Times New Roman"/>
          <w:sz w:val="24"/>
        </w:rPr>
        <w:t>координации</w:t>
      </w:r>
      <w:r w:rsidRPr="001A4AC4">
        <w:rPr>
          <w:rFonts w:ascii="Times New Roman" w:hAnsi="Times New Roman" w:cs="Times New Roman"/>
          <w:spacing w:val="1"/>
          <w:sz w:val="24"/>
        </w:rPr>
        <w:t xml:space="preserve"> </w:t>
      </w:r>
      <w:r w:rsidRPr="001A4AC4">
        <w:rPr>
          <w:rFonts w:ascii="Times New Roman" w:hAnsi="Times New Roman" w:cs="Times New Roman"/>
          <w:sz w:val="24"/>
        </w:rPr>
        <w:t>информатизации</w:t>
      </w:r>
      <w:r w:rsidRPr="001A4AC4">
        <w:rPr>
          <w:rFonts w:ascii="Times New Roman" w:hAnsi="Times New Roman" w:cs="Times New Roman"/>
          <w:spacing w:val="1"/>
          <w:sz w:val="24"/>
        </w:rPr>
        <w:t xml:space="preserve"> </w:t>
      </w:r>
      <w:r w:rsidRPr="001A4AC4">
        <w:rPr>
          <w:rFonts w:ascii="Times New Roman" w:hAnsi="Times New Roman" w:cs="Times New Roman"/>
          <w:b/>
          <w:sz w:val="24"/>
        </w:rPr>
        <w:t>ежеквартально</w:t>
      </w:r>
      <w:r w:rsidRPr="001A4AC4">
        <w:rPr>
          <w:rFonts w:ascii="Times New Roman" w:hAnsi="Times New Roman" w:cs="Times New Roman"/>
          <w:b/>
          <w:spacing w:val="-2"/>
          <w:sz w:val="24"/>
        </w:rPr>
        <w:t xml:space="preserve"> </w:t>
      </w:r>
      <w:r w:rsidRPr="001A4AC4">
        <w:rPr>
          <w:rFonts w:ascii="Times New Roman" w:hAnsi="Times New Roman" w:cs="Times New Roman"/>
          <w:b/>
          <w:sz w:val="24"/>
        </w:rPr>
        <w:t>не</w:t>
      </w:r>
      <w:r w:rsidRPr="001A4AC4">
        <w:rPr>
          <w:rFonts w:ascii="Times New Roman" w:hAnsi="Times New Roman" w:cs="Times New Roman"/>
          <w:b/>
          <w:spacing w:val="-1"/>
          <w:sz w:val="24"/>
        </w:rPr>
        <w:t xml:space="preserve"> </w:t>
      </w:r>
      <w:r w:rsidRPr="001A4AC4">
        <w:rPr>
          <w:rFonts w:ascii="Times New Roman" w:hAnsi="Times New Roman" w:cs="Times New Roman"/>
          <w:b/>
          <w:sz w:val="24"/>
        </w:rPr>
        <w:t>позднее</w:t>
      </w:r>
      <w:r w:rsidRPr="001A4AC4">
        <w:rPr>
          <w:rFonts w:ascii="Times New Roman" w:hAnsi="Times New Roman" w:cs="Times New Roman"/>
          <w:b/>
          <w:spacing w:val="1"/>
          <w:sz w:val="24"/>
        </w:rPr>
        <w:t xml:space="preserve"> </w:t>
      </w:r>
      <w:r w:rsidRPr="001A4AC4">
        <w:rPr>
          <w:rFonts w:ascii="Times New Roman" w:hAnsi="Times New Roman" w:cs="Times New Roman"/>
          <w:b/>
          <w:sz w:val="24"/>
        </w:rPr>
        <w:t>8-го числа</w:t>
      </w:r>
      <w:r w:rsidRPr="001A4AC4">
        <w:rPr>
          <w:rFonts w:ascii="Times New Roman" w:hAnsi="Times New Roman" w:cs="Times New Roman"/>
          <w:b/>
          <w:spacing w:val="-2"/>
          <w:sz w:val="24"/>
        </w:rPr>
        <w:t xml:space="preserve"> </w:t>
      </w:r>
      <w:r w:rsidRPr="001A4AC4">
        <w:rPr>
          <w:rFonts w:ascii="Times New Roman" w:hAnsi="Times New Roman" w:cs="Times New Roman"/>
          <w:b/>
          <w:sz w:val="24"/>
        </w:rPr>
        <w:t>месяца, следующего за отчетным</w:t>
      </w:r>
      <w:r w:rsidRPr="001A4AC4">
        <w:rPr>
          <w:rFonts w:ascii="Times New Roman" w:hAnsi="Times New Roman" w:cs="Times New Roman"/>
          <w:b/>
          <w:spacing w:val="-1"/>
          <w:sz w:val="24"/>
        </w:rPr>
        <w:t xml:space="preserve"> </w:t>
      </w:r>
      <w:r w:rsidRPr="001A4AC4">
        <w:rPr>
          <w:rFonts w:ascii="Times New Roman" w:hAnsi="Times New Roman" w:cs="Times New Roman"/>
          <w:b/>
          <w:sz w:val="24"/>
        </w:rPr>
        <w:t>кварталом.</w:t>
      </w:r>
    </w:p>
    <w:p w14:paraId="57D6228B" w14:textId="77777777" w:rsidR="002E4965" w:rsidRPr="00F73B61" w:rsidRDefault="002E4965" w:rsidP="002E4965">
      <w:pPr>
        <w:spacing w:after="0" w:line="240" w:lineRule="auto"/>
        <w:ind w:left="112" w:firstLine="566"/>
        <w:contextualSpacing/>
        <w:jc w:val="both"/>
        <w:rPr>
          <w:rFonts w:ascii="Times New Roman" w:hAnsi="Times New Roman" w:cs="Times New Roman"/>
          <w:b/>
          <w:sz w:val="24"/>
        </w:rPr>
      </w:pPr>
    </w:p>
    <w:p w14:paraId="4F0C6D1D" w14:textId="77777777" w:rsidR="001A4AC4" w:rsidRPr="001A4AC4" w:rsidRDefault="001A4AC4" w:rsidP="002E4965">
      <w:pPr>
        <w:pStyle w:val="1"/>
        <w:numPr>
          <w:ilvl w:val="0"/>
          <w:numId w:val="2"/>
        </w:numPr>
        <w:tabs>
          <w:tab w:val="left" w:pos="5741"/>
          <w:tab w:val="left" w:pos="5742"/>
        </w:tabs>
        <w:ind w:left="5741" w:hanging="721"/>
        <w:contextualSpacing/>
        <w:jc w:val="left"/>
      </w:pPr>
      <w:r w:rsidRPr="001A4AC4">
        <w:t>Состав</w:t>
      </w:r>
      <w:r w:rsidRPr="001A4AC4">
        <w:rPr>
          <w:spacing w:val="-3"/>
        </w:rPr>
        <w:t xml:space="preserve"> </w:t>
      </w:r>
      <w:r w:rsidRPr="001A4AC4">
        <w:t>показателей</w:t>
      </w:r>
      <w:r w:rsidRPr="001A4AC4">
        <w:rPr>
          <w:spacing w:val="-1"/>
        </w:rPr>
        <w:t xml:space="preserve"> </w:t>
      </w:r>
      <w:r w:rsidRPr="001A4AC4">
        <w:t>и</w:t>
      </w:r>
      <w:r w:rsidRPr="001A4AC4">
        <w:rPr>
          <w:spacing w:val="-3"/>
        </w:rPr>
        <w:t xml:space="preserve"> </w:t>
      </w:r>
      <w:r w:rsidRPr="001A4AC4">
        <w:t>целевые</w:t>
      </w:r>
      <w:r w:rsidRPr="001A4AC4">
        <w:rPr>
          <w:spacing w:val="-4"/>
        </w:rPr>
        <w:t xml:space="preserve"> </w:t>
      </w:r>
      <w:r w:rsidRPr="001A4AC4">
        <w:t>значения</w:t>
      </w:r>
    </w:p>
    <w:p w14:paraId="2AC2D664" w14:textId="77777777" w:rsidR="001A4AC4" w:rsidRPr="001A4AC4" w:rsidRDefault="001A4AC4" w:rsidP="002E4965">
      <w:pPr>
        <w:pStyle w:val="a9"/>
        <w:ind w:left="679"/>
        <w:contextualSpacing/>
        <w:jc w:val="both"/>
      </w:pPr>
      <w:r w:rsidRPr="001A4AC4">
        <w:t>Для</w:t>
      </w:r>
      <w:r w:rsidRPr="001A4AC4">
        <w:rPr>
          <w:spacing w:val="-4"/>
        </w:rPr>
        <w:t xml:space="preserve"> </w:t>
      </w:r>
      <w:r w:rsidRPr="001A4AC4">
        <w:t>оценки</w:t>
      </w:r>
      <w:r w:rsidRPr="001A4AC4">
        <w:rPr>
          <w:spacing w:val="-2"/>
        </w:rPr>
        <w:t xml:space="preserve"> </w:t>
      </w:r>
      <w:r w:rsidRPr="001A4AC4">
        <w:t>уровня</w:t>
      </w:r>
      <w:r w:rsidRPr="001A4AC4">
        <w:rPr>
          <w:spacing w:val="-3"/>
        </w:rPr>
        <w:t xml:space="preserve"> </w:t>
      </w:r>
      <w:r w:rsidRPr="001A4AC4">
        <w:t>«цифровой</w:t>
      </w:r>
      <w:r w:rsidRPr="001A4AC4">
        <w:rPr>
          <w:spacing w:val="-2"/>
        </w:rPr>
        <w:t xml:space="preserve"> </w:t>
      </w:r>
      <w:r w:rsidRPr="001A4AC4">
        <w:t>зрелости»</w:t>
      </w:r>
      <w:r w:rsidRPr="001A4AC4">
        <w:rPr>
          <w:spacing w:val="-3"/>
        </w:rPr>
        <w:t xml:space="preserve"> </w:t>
      </w:r>
      <w:r w:rsidRPr="001A4AC4">
        <w:t>отрасли</w:t>
      </w:r>
      <w:r w:rsidRPr="001A4AC4">
        <w:rPr>
          <w:spacing w:val="-2"/>
        </w:rPr>
        <w:t xml:space="preserve"> </w:t>
      </w:r>
      <w:r w:rsidRPr="001A4AC4">
        <w:t>«Образование</w:t>
      </w:r>
      <w:r w:rsidRPr="001A4AC4">
        <w:rPr>
          <w:spacing w:val="-4"/>
        </w:rPr>
        <w:t xml:space="preserve"> </w:t>
      </w:r>
      <w:r w:rsidRPr="001A4AC4">
        <w:t>(общее)»</w:t>
      </w:r>
      <w:r w:rsidRPr="001A4AC4">
        <w:rPr>
          <w:spacing w:val="-2"/>
        </w:rPr>
        <w:t xml:space="preserve"> </w:t>
      </w:r>
      <w:r w:rsidRPr="001A4AC4">
        <w:t>применяются</w:t>
      </w:r>
      <w:r w:rsidRPr="001A4AC4">
        <w:rPr>
          <w:spacing w:val="-3"/>
        </w:rPr>
        <w:t xml:space="preserve"> </w:t>
      </w:r>
      <w:r w:rsidRPr="001A4AC4">
        <w:t>следующие</w:t>
      </w:r>
      <w:r w:rsidRPr="001A4AC4">
        <w:rPr>
          <w:spacing w:val="-4"/>
        </w:rPr>
        <w:t xml:space="preserve"> </w:t>
      </w:r>
      <w:r w:rsidRPr="001A4AC4">
        <w:t>показатели.</w:t>
      </w:r>
    </w:p>
    <w:p w14:paraId="0FA7808A" w14:textId="77777777" w:rsidR="001A4AC4" w:rsidRPr="001A4AC4" w:rsidRDefault="001A4AC4" w:rsidP="002E4965">
      <w:pPr>
        <w:pStyle w:val="a9"/>
        <w:contextualSpacing/>
        <w:rPr>
          <w:sz w:val="10"/>
        </w:rPr>
      </w:pPr>
    </w:p>
    <w:tbl>
      <w:tblPr>
        <w:tblStyle w:val="TableNormal"/>
        <w:tblW w:w="1519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11482"/>
        <w:gridCol w:w="3261"/>
      </w:tblGrid>
      <w:tr w:rsidR="001A4AC4" w:rsidRPr="001A4AC4" w14:paraId="2F052821" w14:textId="77777777" w:rsidTr="00870676">
        <w:trPr>
          <w:trHeight w:val="460"/>
        </w:trPr>
        <w:tc>
          <w:tcPr>
            <w:tcW w:w="450" w:type="dxa"/>
          </w:tcPr>
          <w:p w14:paraId="27FAE92E" w14:textId="77777777" w:rsidR="001A4AC4" w:rsidRPr="001A4AC4" w:rsidRDefault="001A4AC4" w:rsidP="002E4965">
            <w:pPr>
              <w:pStyle w:val="TableParagraph"/>
              <w:contextualSpacing/>
              <w:rPr>
                <w:sz w:val="24"/>
              </w:rPr>
            </w:pPr>
            <w:r w:rsidRPr="001A4AC4">
              <w:rPr>
                <w:w w:val="99"/>
                <w:sz w:val="24"/>
              </w:rPr>
              <w:t>№</w:t>
            </w:r>
          </w:p>
        </w:tc>
        <w:tc>
          <w:tcPr>
            <w:tcW w:w="11482" w:type="dxa"/>
          </w:tcPr>
          <w:p w14:paraId="5FD04248" w14:textId="070A1316" w:rsidR="001A4AC4" w:rsidRPr="001A4AC4" w:rsidRDefault="001A4AC4" w:rsidP="002E4965">
            <w:pPr>
              <w:pStyle w:val="TableParagraph"/>
              <w:ind w:left="0" w:right="141"/>
              <w:contextualSpacing/>
              <w:jc w:val="center"/>
              <w:rPr>
                <w:sz w:val="24"/>
              </w:rPr>
            </w:pPr>
            <w:proofErr w:type="spellStart"/>
            <w:r w:rsidRPr="001A4AC4">
              <w:rPr>
                <w:sz w:val="24"/>
              </w:rPr>
              <w:t>Наименование</w:t>
            </w:r>
            <w:proofErr w:type="spellEnd"/>
            <w:r w:rsidR="00022145">
              <w:rPr>
                <w:spacing w:val="-4"/>
                <w:sz w:val="24"/>
                <w:lang w:val="ru-RU"/>
              </w:rPr>
              <w:t xml:space="preserve"> </w:t>
            </w:r>
            <w:r w:rsidR="002E4965">
              <w:rPr>
                <w:spacing w:val="-4"/>
                <w:sz w:val="24"/>
                <w:lang w:val="ru-RU"/>
              </w:rPr>
              <w:t>п</w:t>
            </w:r>
            <w:proofErr w:type="spellStart"/>
            <w:r w:rsidRPr="001A4AC4">
              <w:rPr>
                <w:sz w:val="24"/>
              </w:rPr>
              <w:t>оказателя</w:t>
            </w:r>
            <w:proofErr w:type="spellEnd"/>
          </w:p>
        </w:tc>
        <w:tc>
          <w:tcPr>
            <w:tcW w:w="3261" w:type="dxa"/>
          </w:tcPr>
          <w:p w14:paraId="538BA350" w14:textId="28CB4A52" w:rsidR="001A4AC4" w:rsidRPr="002E4965" w:rsidRDefault="001A4AC4" w:rsidP="002E4965">
            <w:pPr>
              <w:pStyle w:val="TableParagraph"/>
              <w:ind w:left="487" w:right="193" w:hanging="272"/>
              <w:contextualSpacing/>
              <w:rPr>
                <w:sz w:val="24"/>
                <w:lang w:val="ru-RU"/>
              </w:rPr>
            </w:pPr>
            <w:proofErr w:type="spellStart"/>
            <w:r w:rsidRPr="00A30E23">
              <w:rPr>
                <w:sz w:val="24"/>
              </w:rPr>
              <w:t>Целевое</w:t>
            </w:r>
            <w:proofErr w:type="spellEnd"/>
            <w:r w:rsidRPr="00A30E23">
              <w:rPr>
                <w:spacing w:val="-11"/>
                <w:sz w:val="24"/>
              </w:rPr>
              <w:t xml:space="preserve"> </w:t>
            </w:r>
            <w:proofErr w:type="spellStart"/>
            <w:r w:rsidRPr="00A30E23">
              <w:rPr>
                <w:sz w:val="24"/>
              </w:rPr>
              <w:t>значение</w:t>
            </w:r>
            <w:proofErr w:type="spellEnd"/>
            <w:r w:rsidRPr="00A30E23">
              <w:rPr>
                <w:spacing w:val="-47"/>
                <w:sz w:val="24"/>
              </w:rPr>
              <w:t xml:space="preserve"> </w:t>
            </w:r>
            <w:r w:rsidR="00EC7B70">
              <w:rPr>
                <w:spacing w:val="-47"/>
                <w:sz w:val="24"/>
                <w:lang w:val="ru-RU"/>
              </w:rPr>
              <w:t xml:space="preserve"> </w:t>
            </w:r>
            <w:proofErr w:type="spellStart"/>
            <w:r w:rsidRPr="00A30E23">
              <w:rPr>
                <w:sz w:val="24"/>
              </w:rPr>
              <w:t>на</w:t>
            </w:r>
            <w:proofErr w:type="spellEnd"/>
            <w:r w:rsidRPr="00A30E23">
              <w:rPr>
                <w:spacing w:val="-1"/>
                <w:sz w:val="24"/>
              </w:rPr>
              <w:t xml:space="preserve"> </w:t>
            </w:r>
            <w:r w:rsidR="00EC7B70">
              <w:rPr>
                <w:sz w:val="24"/>
              </w:rPr>
              <w:t>20</w:t>
            </w:r>
            <w:r w:rsidR="00EC7B70">
              <w:rPr>
                <w:sz w:val="24"/>
                <w:lang w:val="ru-RU"/>
              </w:rPr>
              <w:t>23</w:t>
            </w:r>
            <w:r w:rsidRPr="00A30E23">
              <w:rPr>
                <w:spacing w:val="1"/>
                <w:sz w:val="24"/>
              </w:rPr>
              <w:t xml:space="preserve"> </w:t>
            </w:r>
            <w:r w:rsidR="002E4965">
              <w:rPr>
                <w:spacing w:val="1"/>
                <w:sz w:val="24"/>
                <w:lang w:val="ru-RU"/>
              </w:rPr>
              <w:t>г.</w:t>
            </w:r>
          </w:p>
        </w:tc>
      </w:tr>
      <w:tr w:rsidR="001A4AC4" w:rsidRPr="001A4AC4" w14:paraId="7455EC4E" w14:textId="77777777" w:rsidTr="00870676">
        <w:trPr>
          <w:trHeight w:val="230"/>
        </w:trPr>
        <w:tc>
          <w:tcPr>
            <w:tcW w:w="450" w:type="dxa"/>
          </w:tcPr>
          <w:p w14:paraId="73E13B53" w14:textId="77777777" w:rsidR="001A4AC4" w:rsidRPr="001A4AC4" w:rsidRDefault="001A4AC4" w:rsidP="002E4965">
            <w:pPr>
              <w:pStyle w:val="TableParagraph"/>
              <w:contextualSpacing/>
              <w:rPr>
                <w:sz w:val="24"/>
              </w:rPr>
            </w:pPr>
            <w:r w:rsidRPr="001A4AC4">
              <w:rPr>
                <w:w w:val="99"/>
                <w:sz w:val="24"/>
              </w:rPr>
              <w:t>1</w:t>
            </w:r>
          </w:p>
        </w:tc>
        <w:tc>
          <w:tcPr>
            <w:tcW w:w="11482" w:type="dxa"/>
          </w:tcPr>
          <w:p w14:paraId="22ADC7FB" w14:textId="22545B5F" w:rsidR="001A4AC4" w:rsidRPr="00837551" w:rsidRDefault="00870676" w:rsidP="00870676">
            <w:pPr>
              <w:pStyle w:val="TableParagraph"/>
              <w:contextualSpacing/>
              <w:jc w:val="both"/>
              <w:rPr>
                <w:sz w:val="24"/>
                <w:lang w:val="ru-RU"/>
              </w:rPr>
            </w:pPr>
            <w:proofErr w:type="gramStart"/>
            <w:r>
              <w:rPr>
                <w:sz w:val="24"/>
                <w:lang w:val="ru-RU"/>
              </w:rPr>
              <w:t>Д</w:t>
            </w:r>
            <w:r w:rsidR="00837551" w:rsidRPr="00837551">
              <w:rPr>
                <w:sz w:val="24"/>
                <w:lang w:val="ru-RU"/>
              </w:rPr>
              <w:t>оля обучающихся, родителей (за</w:t>
            </w:r>
            <w:r w:rsidR="00837551">
              <w:rPr>
                <w:sz w:val="24"/>
                <w:lang w:val="ru-RU"/>
              </w:rPr>
              <w:t>конных представителей) и педаго</w:t>
            </w:r>
            <w:r w:rsidR="00837551" w:rsidRPr="00837551">
              <w:rPr>
                <w:sz w:val="24"/>
                <w:lang w:val="ru-RU"/>
              </w:rPr>
              <w:t>гических работников, которым об</w:t>
            </w:r>
            <w:r w:rsidR="00837551">
              <w:rPr>
                <w:sz w:val="24"/>
                <w:lang w:val="ru-RU"/>
              </w:rPr>
              <w:t>еспечен равный доступ на безвоз</w:t>
            </w:r>
            <w:r w:rsidR="00837551" w:rsidRPr="00837551">
              <w:rPr>
                <w:sz w:val="24"/>
                <w:lang w:val="ru-RU"/>
              </w:rPr>
              <w:t>мездной основе к верифициров</w:t>
            </w:r>
            <w:r w:rsidR="00837551">
              <w:rPr>
                <w:sz w:val="24"/>
                <w:lang w:val="ru-RU"/>
              </w:rPr>
              <w:t>анному цифровому образовательно</w:t>
            </w:r>
            <w:r w:rsidR="00837551" w:rsidRPr="00837551">
              <w:rPr>
                <w:sz w:val="24"/>
                <w:lang w:val="ru-RU"/>
              </w:rPr>
              <w:t>му контенту, создающему для все</w:t>
            </w:r>
            <w:r>
              <w:rPr>
                <w:sz w:val="24"/>
                <w:lang w:val="ru-RU"/>
              </w:rPr>
              <w:t>х участников образовательных от</w:t>
            </w:r>
            <w:r w:rsidR="00837551" w:rsidRPr="00837551">
              <w:rPr>
                <w:sz w:val="24"/>
                <w:lang w:val="ru-RU"/>
              </w:rPr>
              <w:t>ношений, в том числе для лиц с ограниченными возможностями здоровья, равные образовательные возможности, нацеленному на реализацию образовательных п</w:t>
            </w:r>
            <w:r w:rsidR="00837551">
              <w:rPr>
                <w:sz w:val="24"/>
                <w:lang w:val="ru-RU"/>
              </w:rPr>
              <w:t>рограмм, построение индивидуаль</w:t>
            </w:r>
            <w:r w:rsidR="00837551" w:rsidRPr="00837551">
              <w:rPr>
                <w:sz w:val="24"/>
                <w:lang w:val="ru-RU"/>
              </w:rPr>
              <w:t>ных образовательных траекторий</w:t>
            </w:r>
            <w:r w:rsidR="00837551">
              <w:rPr>
                <w:sz w:val="24"/>
                <w:lang w:val="ru-RU"/>
              </w:rPr>
              <w:t>, а также на повышение професси</w:t>
            </w:r>
            <w:r w:rsidR="00837551" w:rsidRPr="00837551">
              <w:rPr>
                <w:sz w:val="24"/>
                <w:lang w:val="ru-RU"/>
              </w:rPr>
              <w:t>ональной компетентности педагогических работников</w:t>
            </w:r>
            <w:proofErr w:type="gramEnd"/>
          </w:p>
        </w:tc>
        <w:tc>
          <w:tcPr>
            <w:tcW w:w="3261" w:type="dxa"/>
          </w:tcPr>
          <w:p w14:paraId="7FDDA027" w14:textId="630B9A0C" w:rsidR="001A4AC4" w:rsidRPr="00A30E23" w:rsidRDefault="00EC7B70" w:rsidP="002E4965">
            <w:pPr>
              <w:pStyle w:val="TableParagraph"/>
              <w:ind w:left="726" w:right="706"/>
              <w:contextualSpacing/>
              <w:jc w:val="center"/>
              <w:rPr>
                <w:sz w:val="24"/>
              </w:rPr>
            </w:pPr>
            <w:r>
              <w:rPr>
                <w:sz w:val="24"/>
                <w:lang w:val="ru-RU"/>
              </w:rPr>
              <w:t>4</w:t>
            </w:r>
            <w:r w:rsidR="001A4AC4" w:rsidRPr="00A30E23">
              <w:rPr>
                <w:sz w:val="24"/>
              </w:rPr>
              <w:t>0%</w:t>
            </w:r>
          </w:p>
        </w:tc>
      </w:tr>
      <w:tr w:rsidR="001A4AC4" w:rsidRPr="001A4AC4" w14:paraId="1E89E54C" w14:textId="77777777" w:rsidTr="00870676">
        <w:trPr>
          <w:trHeight w:val="460"/>
        </w:trPr>
        <w:tc>
          <w:tcPr>
            <w:tcW w:w="450" w:type="dxa"/>
          </w:tcPr>
          <w:p w14:paraId="1F575B28" w14:textId="77777777" w:rsidR="001A4AC4" w:rsidRPr="001A4AC4" w:rsidRDefault="001A4AC4" w:rsidP="002E4965">
            <w:pPr>
              <w:pStyle w:val="TableParagraph"/>
              <w:contextualSpacing/>
              <w:rPr>
                <w:sz w:val="24"/>
              </w:rPr>
            </w:pPr>
            <w:r w:rsidRPr="001A4AC4">
              <w:rPr>
                <w:w w:val="99"/>
                <w:sz w:val="24"/>
              </w:rPr>
              <w:t>2</w:t>
            </w:r>
          </w:p>
        </w:tc>
        <w:tc>
          <w:tcPr>
            <w:tcW w:w="11482" w:type="dxa"/>
          </w:tcPr>
          <w:p w14:paraId="7550D9E1" w14:textId="14363DB5" w:rsidR="001A4AC4" w:rsidRPr="00837551" w:rsidRDefault="00870676" w:rsidP="00870676">
            <w:pPr>
              <w:pStyle w:val="TableParagraph"/>
              <w:ind w:right="120"/>
              <w:contextualSpacing/>
              <w:jc w:val="both"/>
              <w:rPr>
                <w:sz w:val="24"/>
                <w:lang w:val="ru-RU"/>
              </w:rPr>
            </w:pPr>
            <w:proofErr w:type="gramStart"/>
            <w:r>
              <w:rPr>
                <w:sz w:val="24"/>
                <w:lang w:val="ru-RU"/>
              </w:rPr>
              <w:t>Д</w:t>
            </w:r>
            <w:r w:rsidR="00837551" w:rsidRPr="00837551">
              <w:rPr>
                <w:sz w:val="24"/>
                <w:lang w:val="ru-RU"/>
              </w:rPr>
              <w:t xml:space="preserve">оля используемых </w:t>
            </w:r>
            <w:proofErr w:type="spellStart"/>
            <w:r w:rsidR="00837551" w:rsidRPr="00837551">
              <w:rPr>
                <w:sz w:val="24"/>
                <w:lang w:val="ru-RU"/>
              </w:rPr>
              <w:t>проактивных</w:t>
            </w:r>
            <w:proofErr w:type="spellEnd"/>
            <w:r w:rsidR="00837551">
              <w:rPr>
                <w:sz w:val="24"/>
                <w:lang w:val="ru-RU"/>
              </w:rPr>
              <w:t xml:space="preserve"> сервисов подборки цифрового об</w:t>
            </w:r>
            <w:r w:rsidR="00837551" w:rsidRPr="00837551">
              <w:rPr>
                <w:sz w:val="24"/>
                <w:lang w:val="ru-RU"/>
              </w:rPr>
              <w:t xml:space="preserve">разовательного контента, позволяющих обучающимся, родителям (законным представителям) и </w:t>
            </w:r>
            <w:r w:rsidR="00837551">
              <w:rPr>
                <w:sz w:val="24"/>
                <w:lang w:val="ru-RU"/>
              </w:rPr>
              <w:t>педагогическим работникам эффек</w:t>
            </w:r>
            <w:r w:rsidR="00837551" w:rsidRPr="00837551">
              <w:rPr>
                <w:sz w:val="24"/>
                <w:lang w:val="ru-RU"/>
              </w:rPr>
              <w:t>тивно планировать индивидуальный план (программу) обучения, а также обеспечить высокое качес</w:t>
            </w:r>
            <w:r w:rsidR="00837551">
              <w:rPr>
                <w:sz w:val="24"/>
                <w:lang w:val="ru-RU"/>
              </w:rPr>
              <w:t>тво реализации общеобразователь</w:t>
            </w:r>
            <w:r w:rsidR="00837551" w:rsidRPr="00837551">
              <w:rPr>
                <w:sz w:val="24"/>
                <w:lang w:val="ru-RU"/>
              </w:rPr>
              <w:t>ных программ</w:t>
            </w:r>
            <w:proofErr w:type="gramEnd"/>
          </w:p>
        </w:tc>
        <w:tc>
          <w:tcPr>
            <w:tcW w:w="3261" w:type="dxa"/>
          </w:tcPr>
          <w:p w14:paraId="39C39077" w14:textId="17CB5DB7" w:rsidR="001A4AC4" w:rsidRPr="00A30E23" w:rsidRDefault="00EC7B70" w:rsidP="00EC7B70">
            <w:pPr>
              <w:pStyle w:val="TableParagraph"/>
              <w:ind w:left="721" w:right="706"/>
              <w:contextualSpacing/>
              <w:jc w:val="center"/>
              <w:rPr>
                <w:sz w:val="24"/>
              </w:rPr>
            </w:pPr>
            <w:r>
              <w:rPr>
                <w:sz w:val="24"/>
                <w:lang w:val="ru-RU"/>
              </w:rPr>
              <w:t>35</w:t>
            </w:r>
            <w:r w:rsidR="001A4AC4" w:rsidRPr="00A30E23">
              <w:rPr>
                <w:sz w:val="24"/>
              </w:rPr>
              <w:t>%</w:t>
            </w:r>
          </w:p>
        </w:tc>
      </w:tr>
      <w:tr w:rsidR="001A4AC4" w:rsidRPr="001A4AC4" w14:paraId="47BC6375" w14:textId="77777777" w:rsidTr="00870676">
        <w:trPr>
          <w:trHeight w:val="460"/>
        </w:trPr>
        <w:tc>
          <w:tcPr>
            <w:tcW w:w="450" w:type="dxa"/>
          </w:tcPr>
          <w:p w14:paraId="2B2E53B3" w14:textId="77777777" w:rsidR="001A4AC4" w:rsidRPr="001A4AC4" w:rsidRDefault="001A4AC4" w:rsidP="002E4965">
            <w:pPr>
              <w:pStyle w:val="TableParagraph"/>
              <w:contextualSpacing/>
              <w:rPr>
                <w:sz w:val="24"/>
              </w:rPr>
            </w:pPr>
            <w:r w:rsidRPr="001A4AC4">
              <w:rPr>
                <w:w w:val="99"/>
                <w:sz w:val="24"/>
              </w:rPr>
              <w:t>3</w:t>
            </w:r>
          </w:p>
        </w:tc>
        <w:tc>
          <w:tcPr>
            <w:tcW w:w="11482" w:type="dxa"/>
          </w:tcPr>
          <w:p w14:paraId="2B4DD19F" w14:textId="30CB3636" w:rsidR="001A4AC4" w:rsidRPr="00837551" w:rsidRDefault="00870676" w:rsidP="00870676">
            <w:pPr>
              <w:pStyle w:val="TableParagraph"/>
              <w:ind w:right="141"/>
              <w:contextualSpacing/>
              <w:jc w:val="both"/>
              <w:rPr>
                <w:sz w:val="24"/>
                <w:lang w:val="ru-RU"/>
              </w:rPr>
            </w:pPr>
            <w:proofErr w:type="gramStart"/>
            <w:r>
              <w:rPr>
                <w:sz w:val="24"/>
                <w:lang w:val="ru-RU"/>
              </w:rPr>
              <w:t>Д</w:t>
            </w:r>
            <w:r w:rsidR="00837551" w:rsidRPr="00837551">
              <w:rPr>
                <w:sz w:val="24"/>
                <w:lang w:val="ru-RU"/>
              </w:rPr>
              <w:t>оля обучающихся и их родителе</w:t>
            </w:r>
            <w:r w:rsidR="00837551">
              <w:rPr>
                <w:sz w:val="24"/>
                <w:lang w:val="ru-RU"/>
              </w:rPr>
              <w:t>й (законных представителей), ко</w:t>
            </w:r>
            <w:r w:rsidR="00837551" w:rsidRPr="00837551">
              <w:rPr>
                <w:sz w:val="24"/>
                <w:lang w:val="ru-RU"/>
              </w:rPr>
              <w:t xml:space="preserve">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00837551" w:rsidRPr="00837551">
              <w:rPr>
                <w:sz w:val="24"/>
                <w:lang w:val="ru-RU"/>
              </w:rPr>
              <w:t>проактивного</w:t>
            </w:r>
            <w:proofErr w:type="spellEnd"/>
            <w:r w:rsidR="00837551" w:rsidRPr="00837551">
              <w:rPr>
                <w:sz w:val="24"/>
                <w:lang w:val="ru-RU"/>
              </w:rPr>
              <w:t xml:space="preserve"> сер</w:t>
            </w:r>
            <w:r w:rsidR="00837551">
              <w:rPr>
                <w:sz w:val="24"/>
                <w:lang w:val="ru-RU"/>
              </w:rPr>
              <w:t>виса, среди прочего обеспечиваю</w:t>
            </w:r>
            <w:r w:rsidR="00837551" w:rsidRPr="00837551">
              <w:rPr>
                <w:sz w:val="24"/>
                <w:lang w:val="ru-RU"/>
              </w:rPr>
              <w:t>щего автоматизированный подб</w:t>
            </w:r>
            <w:r w:rsidR="00837551">
              <w:rPr>
                <w:sz w:val="24"/>
                <w:lang w:val="ru-RU"/>
              </w:rPr>
              <w:t>ор и поступление в общеобразова</w:t>
            </w:r>
            <w:r w:rsidR="00837551" w:rsidRPr="00837551">
              <w:rPr>
                <w:sz w:val="24"/>
                <w:lang w:val="ru-RU"/>
              </w:rPr>
              <w:t xml:space="preserve">тельные организации, запись на участие </w:t>
            </w:r>
            <w:r>
              <w:rPr>
                <w:sz w:val="24"/>
                <w:lang w:val="ru-RU"/>
              </w:rPr>
              <w:t xml:space="preserve">в </w:t>
            </w:r>
            <w:r w:rsidR="00837551" w:rsidRPr="00837551">
              <w:rPr>
                <w:sz w:val="24"/>
                <w:lang w:val="ru-RU"/>
              </w:rPr>
              <w:t>олимпиадах, конкурсах, соревнованиях и (или) государст</w:t>
            </w:r>
            <w:r w:rsidR="00837551">
              <w:rPr>
                <w:sz w:val="24"/>
                <w:lang w:val="ru-RU"/>
              </w:rPr>
              <w:t>венных итоговых аттестациях, по</w:t>
            </w:r>
            <w:r w:rsidR="00837551" w:rsidRPr="00837551">
              <w:rPr>
                <w:sz w:val="24"/>
                <w:lang w:val="ru-RU"/>
              </w:rPr>
              <w:t>лучение документов об образовании</w:t>
            </w:r>
            <w:proofErr w:type="gramEnd"/>
          </w:p>
        </w:tc>
        <w:tc>
          <w:tcPr>
            <w:tcW w:w="3261" w:type="dxa"/>
          </w:tcPr>
          <w:p w14:paraId="636F8133" w14:textId="7D8FF0B7" w:rsidR="001A4AC4" w:rsidRPr="00A30E23" w:rsidRDefault="00EC7B70" w:rsidP="002E4965">
            <w:pPr>
              <w:pStyle w:val="TableParagraph"/>
              <w:ind w:left="726" w:right="706"/>
              <w:contextualSpacing/>
              <w:jc w:val="center"/>
              <w:rPr>
                <w:sz w:val="24"/>
              </w:rPr>
            </w:pPr>
            <w:r>
              <w:rPr>
                <w:sz w:val="24"/>
                <w:lang w:val="ru-RU"/>
              </w:rPr>
              <w:t>2</w:t>
            </w:r>
            <w:r w:rsidR="001A4AC4" w:rsidRPr="00A30E23">
              <w:rPr>
                <w:sz w:val="24"/>
              </w:rPr>
              <w:t>0%</w:t>
            </w:r>
          </w:p>
        </w:tc>
      </w:tr>
      <w:tr w:rsidR="001A4AC4" w:rsidRPr="001A4AC4" w14:paraId="3078944B" w14:textId="77777777" w:rsidTr="00870676">
        <w:trPr>
          <w:trHeight w:val="461"/>
        </w:trPr>
        <w:tc>
          <w:tcPr>
            <w:tcW w:w="450" w:type="dxa"/>
          </w:tcPr>
          <w:p w14:paraId="214068DB" w14:textId="77777777" w:rsidR="001A4AC4" w:rsidRPr="001A4AC4" w:rsidRDefault="001A4AC4" w:rsidP="002E4965">
            <w:pPr>
              <w:pStyle w:val="TableParagraph"/>
              <w:contextualSpacing/>
              <w:rPr>
                <w:sz w:val="24"/>
              </w:rPr>
            </w:pPr>
            <w:r w:rsidRPr="001A4AC4">
              <w:rPr>
                <w:w w:val="99"/>
                <w:sz w:val="24"/>
              </w:rPr>
              <w:t>4</w:t>
            </w:r>
          </w:p>
        </w:tc>
        <w:tc>
          <w:tcPr>
            <w:tcW w:w="11482" w:type="dxa"/>
          </w:tcPr>
          <w:p w14:paraId="3F035BDF" w14:textId="13352763" w:rsidR="001A4AC4" w:rsidRPr="00837551" w:rsidRDefault="00870676" w:rsidP="00870676">
            <w:pPr>
              <w:pStyle w:val="TableParagraph"/>
              <w:ind w:right="283"/>
              <w:contextualSpacing/>
              <w:jc w:val="both"/>
              <w:rPr>
                <w:sz w:val="24"/>
                <w:lang w:val="ru-RU"/>
              </w:rPr>
            </w:pPr>
            <w:r>
              <w:rPr>
                <w:sz w:val="24"/>
                <w:lang w:val="ru-RU"/>
              </w:rPr>
              <w:t>Д</w:t>
            </w:r>
            <w:r w:rsidR="00837551" w:rsidRPr="00837551">
              <w:rPr>
                <w:sz w:val="24"/>
                <w:lang w:val="ru-RU"/>
              </w:rPr>
              <w:t>оля обучающихся, родителей (за</w:t>
            </w:r>
            <w:r w:rsidR="00837551">
              <w:rPr>
                <w:sz w:val="24"/>
                <w:lang w:val="ru-RU"/>
              </w:rPr>
              <w:t>конных представителей) и педаго</w:t>
            </w:r>
            <w:r>
              <w:rPr>
                <w:sz w:val="24"/>
                <w:lang w:val="ru-RU"/>
              </w:rPr>
              <w:t xml:space="preserve">гических работников, которым </w:t>
            </w:r>
            <w:r w:rsidR="00837551" w:rsidRPr="00837551">
              <w:rPr>
                <w:sz w:val="24"/>
                <w:lang w:val="ru-RU"/>
              </w:rPr>
              <w:t>обеспечена возможность эффективно планировать траекторию личностного роста обучающегося, что будет способствовать повышению качества профессиона</w:t>
            </w:r>
            <w:r w:rsidR="00837551">
              <w:rPr>
                <w:sz w:val="24"/>
                <w:lang w:val="ru-RU"/>
              </w:rPr>
              <w:t>льной ори</w:t>
            </w:r>
            <w:r w:rsidR="00837551" w:rsidRPr="00837551">
              <w:rPr>
                <w:sz w:val="24"/>
                <w:lang w:val="ru-RU"/>
              </w:rPr>
              <w:t>ентации обучающихся всех уровней общего образования, а также среднего профессионального образования</w:t>
            </w:r>
          </w:p>
        </w:tc>
        <w:tc>
          <w:tcPr>
            <w:tcW w:w="3261" w:type="dxa"/>
          </w:tcPr>
          <w:p w14:paraId="7EE84A55" w14:textId="5A4401EC" w:rsidR="001A4AC4" w:rsidRPr="00A30E23" w:rsidRDefault="00EC7B70" w:rsidP="002E4965">
            <w:pPr>
              <w:pStyle w:val="TableParagraph"/>
              <w:ind w:left="726" w:right="706"/>
              <w:contextualSpacing/>
              <w:jc w:val="center"/>
              <w:rPr>
                <w:sz w:val="24"/>
              </w:rPr>
            </w:pPr>
            <w:r>
              <w:rPr>
                <w:sz w:val="24"/>
                <w:lang w:val="ru-RU"/>
              </w:rPr>
              <w:t>25</w:t>
            </w:r>
            <w:r w:rsidR="001A4AC4" w:rsidRPr="00A30E23">
              <w:rPr>
                <w:sz w:val="24"/>
              </w:rPr>
              <w:t>%</w:t>
            </w:r>
          </w:p>
        </w:tc>
      </w:tr>
      <w:tr w:rsidR="001A4AC4" w:rsidRPr="001A4AC4" w14:paraId="68C2CCE8" w14:textId="77777777" w:rsidTr="00870676">
        <w:trPr>
          <w:trHeight w:val="230"/>
        </w:trPr>
        <w:tc>
          <w:tcPr>
            <w:tcW w:w="450" w:type="dxa"/>
          </w:tcPr>
          <w:p w14:paraId="1CDDCD00" w14:textId="77777777" w:rsidR="001A4AC4" w:rsidRPr="001A4AC4" w:rsidRDefault="001A4AC4" w:rsidP="002E4965">
            <w:pPr>
              <w:pStyle w:val="TableParagraph"/>
              <w:contextualSpacing/>
              <w:rPr>
                <w:sz w:val="24"/>
              </w:rPr>
            </w:pPr>
            <w:r w:rsidRPr="001A4AC4">
              <w:rPr>
                <w:w w:val="99"/>
                <w:sz w:val="24"/>
              </w:rPr>
              <w:t>5</w:t>
            </w:r>
          </w:p>
        </w:tc>
        <w:tc>
          <w:tcPr>
            <w:tcW w:w="11482" w:type="dxa"/>
          </w:tcPr>
          <w:p w14:paraId="040E44FB" w14:textId="2D24F61A" w:rsidR="001A4AC4" w:rsidRPr="00837551" w:rsidRDefault="00870676" w:rsidP="00870676">
            <w:pPr>
              <w:pStyle w:val="TableParagraph"/>
              <w:contextualSpacing/>
              <w:jc w:val="both"/>
              <w:rPr>
                <w:sz w:val="24"/>
                <w:lang w:val="ru-RU"/>
              </w:rPr>
            </w:pPr>
            <w:r>
              <w:rPr>
                <w:sz w:val="24"/>
                <w:lang w:val="ru-RU"/>
              </w:rPr>
              <w:t>Д</w:t>
            </w:r>
            <w:r w:rsidR="00837551" w:rsidRPr="00837551">
              <w:rPr>
                <w:sz w:val="24"/>
                <w:lang w:val="ru-RU"/>
              </w:rPr>
              <w:t xml:space="preserve">оля педагогических работников, которым обеспечена возможность автоматизированного планирования </w:t>
            </w:r>
            <w:r w:rsidR="00837551" w:rsidRPr="00837551">
              <w:rPr>
                <w:sz w:val="24"/>
                <w:lang w:val="ru-RU"/>
              </w:rPr>
              <w:lastRenderedPageBreak/>
              <w:t>образовательных программ, а также возможность осуществлять</w:t>
            </w:r>
            <w:r w:rsidR="00837551">
              <w:rPr>
                <w:sz w:val="24"/>
                <w:lang w:val="ru-RU"/>
              </w:rPr>
              <w:t xml:space="preserve"> проверку домашних заданий с ис</w:t>
            </w:r>
            <w:r w:rsidR="00837551" w:rsidRPr="00837551">
              <w:rPr>
                <w:sz w:val="24"/>
                <w:lang w:val="ru-RU"/>
              </w:rPr>
              <w:t>пользованием экспертных систем искусственного интеллекта, что снизит уровень перегрузки рут</w:t>
            </w:r>
            <w:r w:rsidR="00837551">
              <w:rPr>
                <w:sz w:val="24"/>
                <w:lang w:val="ru-RU"/>
              </w:rPr>
              <w:t>инными процедурами, создаст воз</w:t>
            </w:r>
            <w:r w:rsidR="00837551" w:rsidRPr="00837551">
              <w:rPr>
                <w:sz w:val="24"/>
                <w:lang w:val="ru-RU"/>
              </w:rPr>
              <w:t>можности повышения квалификации и уровня профессиональной компетентности педагогических работников.</w:t>
            </w:r>
          </w:p>
        </w:tc>
        <w:tc>
          <w:tcPr>
            <w:tcW w:w="3261" w:type="dxa"/>
          </w:tcPr>
          <w:p w14:paraId="32790BB4" w14:textId="778AF638" w:rsidR="001A4AC4" w:rsidRPr="00A30E23" w:rsidRDefault="00EC7B70" w:rsidP="002E4965">
            <w:pPr>
              <w:pStyle w:val="TableParagraph"/>
              <w:ind w:left="721" w:right="706"/>
              <w:contextualSpacing/>
              <w:jc w:val="center"/>
              <w:rPr>
                <w:sz w:val="24"/>
              </w:rPr>
            </w:pPr>
            <w:r>
              <w:rPr>
                <w:sz w:val="24"/>
                <w:lang w:val="ru-RU"/>
              </w:rPr>
              <w:lastRenderedPageBreak/>
              <w:t>1</w:t>
            </w:r>
            <w:r w:rsidR="001A4AC4" w:rsidRPr="00A30E23">
              <w:rPr>
                <w:sz w:val="24"/>
              </w:rPr>
              <w:t>0%</w:t>
            </w:r>
          </w:p>
        </w:tc>
      </w:tr>
      <w:tr w:rsidR="00022145" w:rsidRPr="001A4AC4" w14:paraId="40F2B7F6" w14:textId="77777777" w:rsidTr="00870676">
        <w:trPr>
          <w:trHeight w:val="230"/>
        </w:trPr>
        <w:tc>
          <w:tcPr>
            <w:tcW w:w="450" w:type="dxa"/>
          </w:tcPr>
          <w:p w14:paraId="509B106D" w14:textId="3A884025" w:rsidR="00022145" w:rsidRPr="00022145" w:rsidRDefault="00022145" w:rsidP="002E4965">
            <w:pPr>
              <w:pStyle w:val="TableParagraph"/>
              <w:contextualSpacing/>
              <w:rPr>
                <w:w w:val="99"/>
                <w:sz w:val="24"/>
                <w:lang w:val="ru-RU"/>
              </w:rPr>
            </w:pPr>
            <w:r>
              <w:rPr>
                <w:w w:val="99"/>
                <w:sz w:val="24"/>
                <w:lang w:val="ru-RU"/>
              </w:rPr>
              <w:lastRenderedPageBreak/>
              <w:t>6</w:t>
            </w:r>
          </w:p>
        </w:tc>
        <w:tc>
          <w:tcPr>
            <w:tcW w:w="11482" w:type="dxa"/>
          </w:tcPr>
          <w:p w14:paraId="67D213E4" w14:textId="2EBAB2C4" w:rsidR="00022145" w:rsidRPr="00837551" w:rsidRDefault="00870676" w:rsidP="00870676">
            <w:pPr>
              <w:pStyle w:val="TableParagraph"/>
              <w:contextualSpacing/>
              <w:jc w:val="both"/>
              <w:rPr>
                <w:sz w:val="24"/>
                <w:lang w:val="ru-RU"/>
              </w:rPr>
            </w:pPr>
            <w:r>
              <w:rPr>
                <w:sz w:val="24"/>
                <w:lang w:val="ru-RU"/>
              </w:rPr>
              <w:t>Д</w:t>
            </w:r>
            <w:r w:rsidR="00837551" w:rsidRPr="00837551">
              <w:rPr>
                <w:sz w:val="24"/>
                <w:lang w:val="ru-RU"/>
              </w:rPr>
              <w:t>оля образовательных организа</w:t>
            </w:r>
            <w:r w:rsidR="00837551">
              <w:rPr>
                <w:sz w:val="24"/>
                <w:lang w:val="ru-RU"/>
              </w:rPr>
              <w:t>ций, введение электронного доку</w:t>
            </w:r>
            <w:r w:rsidR="00837551" w:rsidRPr="00837551">
              <w:rPr>
                <w:sz w:val="24"/>
                <w:lang w:val="ru-RU"/>
              </w:rPr>
              <w:t>ментооборота в которых позволит снизить уровень бюрократизации образовательной деятельности, д</w:t>
            </w:r>
            <w:r w:rsidR="00837551">
              <w:rPr>
                <w:sz w:val="24"/>
                <w:lang w:val="ru-RU"/>
              </w:rPr>
              <w:t>аст возможность принимать управ</w:t>
            </w:r>
            <w:r w:rsidR="00837551" w:rsidRPr="00837551">
              <w:rPr>
                <w:sz w:val="24"/>
                <w:lang w:val="ru-RU"/>
              </w:rPr>
              <w:t>ленческие решения на основе анализа больших данных с помощью интеллектуальных алгоритмов</w:t>
            </w:r>
          </w:p>
        </w:tc>
        <w:tc>
          <w:tcPr>
            <w:tcW w:w="3261" w:type="dxa"/>
          </w:tcPr>
          <w:p w14:paraId="0151FA0F" w14:textId="186D752B" w:rsidR="00022145" w:rsidRPr="00A30E23" w:rsidRDefault="00EC7B70" w:rsidP="002E4965">
            <w:pPr>
              <w:pStyle w:val="TableParagraph"/>
              <w:ind w:left="721" w:right="706"/>
              <w:contextualSpacing/>
              <w:jc w:val="center"/>
              <w:rPr>
                <w:sz w:val="24"/>
                <w:lang w:val="ru-RU"/>
              </w:rPr>
            </w:pPr>
            <w:r>
              <w:rPr>
                <w:sz w:val="24"/>
                <w:lang w:val="ru-RU"/>
              </w:rPr>
              <w:t>1</w:t>
            </w:r>
            <w:r w:rsidR="00A30E23">
              <w:rPr>
                <w:sz w:val="24"/>
                <w:lang w:val="ru-RU"/>
              </w:rPr>
              <w:t>0%</w:t>
            </w:r>
          </w:p>
        </w:tc>
      </w:tr>
    </w:tbl>
    <w:p w14:paraId="577ECDF6" w14:textId="77777777" w:rsidR="001A4AC4" w:rsidRPr="001A4AC4" w:rsidRDefault="001A4AC4" w:rsidP="002E4965">
      <w:pPr>
        <w:pStyle w:val="1"/>
        <w:numPr>
          <w:ilvl w:val="0"/>
          <w:numId w:val="2"/>
        </w:numPr>
        <w:tabs>
          <w:tab w:val="left" w:pos="6792"/>
          <w:tab w:val="left" w:pos="6793"/>
        </w:tabs>
        <w:ind w:left="6793"/>
        <w:contextualSpacing/>
        <w:jc w:val="left"/>
      </w:pPr>
      <w:r w:rsidRPr="001A4AC4">
        <w:t>Форма</w:t>
      </w:r>
      <w:r w:rsidRPr="001A4AC4">
        <w:rPr>
          <w:spacing w:val="-2"/>
        </w:rPr>
        <w:t xml:space="preserve"> </w:t>
      </w:r>
      <w:r w:rsidRPr="001A4AC4">
        <w:t>сбора</w:t>
      </w:r>
      <w:r w:rsidRPr="001A4AC4">
        <w:rPr>
          <w:spacing w:val="-1"/>
        </w:rPr>
        <w:t xml:space="preserve"> </w:t>
      </w:r>
      <w:r w:rsidRPr="001A4AC4">
        <w:t>данных</w:t>
      </w:r>
    </w:p>
    <w:p w14:paraId="36B0305B" w14:textId="77777777" w:rsidR="001A4AC4" w:rsidRPr="001A4AC4" w:rsidRDefault="001A4AC4" w:rsidP="002E4965">
      <w:pPr>
        <w:pStyle w:val="a9"/>
        <w:ind w:left="112" w:right="116" w:firstLine="566"/>
        <w:contextualSpacing/>
        <w:jc w:val="both"/>
      </w:pPr>
      <w:r w:rsidRPr="001A4AC4">
        <w:t>Сбор данных о значениях показателей уровня «цифровой зрелости» отрасли «Образование (общее)» и их компонент осуществляется по</w:t>
      </w:r>
      <w:r w:rsidRPr="001A4AC4">
        <w:rPr>
          <w:spacing w:val="-57"/>
        </w:rPr>
        <w:t xml:space="preserve"> </w:t>
      </w:r>
      <w:r w:rsidRPr="001A4AC4">
        <w:t>нижеприведенной</w:t>
      </w:r>
      <w:r w:rsidRPr="001A4AC4">
        <w:rPr>
          <w:spacing w:val="-1"/>
        </w:rPr>
        <w:t xml:space="preserve"> </w:t>
      </w:r>
      <w:r w:rsidRPr="001A4AC4">
        <w:t>форме.</w:t>
      </w:r>
    </w:p>
    <w:p w14:paraId="4B8F350A" w14:textId="77777777" w:rsidR="001A4AC4" w:rsidRPr="001A4AC4" w:rsidRDefault="001A4AC4" w:rsidP="002E4965">
      <w:pPr>
        <w:pStyle w:val="a9"/>
        <w:ind w:left="112" w:firstLine="566"/>
        <w:contextualSpacing/>
      </w:pPr>
      <w:r w:rsidRPr="001A4AC4">
        <w:t>В</w:t>
      </w:r>
      <w:r w:rsidRPr="001A4AC4">
        <w:rPr>
          <w:spacing w:val="-9"/>
        </w:rPr>
        <w:t xml:space="preserve"> </w:t>
      </w:r>
      <w:r w:rsidRPr="001A4AC4">
        <w:t>зависимости</w:t>
      </w:r>
      <w:r w:rsidRPr="001A4AC4">
        <w:rPr>
          <w:spacing w:val="-8"/>
        </w:rPr>
        <w:t xml:space="preserve"> </w:t>
      </w:r>
      <w:r w:rsidRPr="001A4AC4">
        <w:t>от</w:t>
      </w:r>
      <w:r w:rsidRPr="001A4AC4">
        <w:rPr>
          <w:spacing w:val="-9"/>
        </w:rPr>
        <w:t xml:space="preserve"> </w:t>
      </w:r>
      <w:r w:rsidRPr="001A4AC4">
        <w:t>типа</w:t>
      </w:r>
      <w:r w:rsidRPr="001A4AC4">
        <w:rPr>
          <w:spacing w:val="-12"/>
        </w:rPr>
        <w:t xml:space="preserve"> </w:t>
      </w:r>
      <w:r w:rsidRPr="001A4AC4">
        <w:t>показателя</w:t>
      </w:r>
      <w:r w:rsidRPr="001A4AC4">
        <w:rPr>
          <w:spacing w:val="-7"/>
        </w:rPr>
        <w:t xml:space="preserve"> </w:t>
      </w:r>
      <w:r w:rsidRPr="001A4AC4">
        <w:t>(компоненты)</w:t>
      </w:r>
      <w:r w:rsidRPr="001A4AC4">
        <w:rPr>
          <w:spacing w:val="-11"/>
        </w:rPr>
        <w:t xml:space="preserve"> </w:t>
      </w:r>
      <w:r w:rsidRPr="001A4AC4">
        <w:t>значение</w:t>
      </w:r>
      <w:r w:rsidRPr="001A4AC4">
        <w:rPr>
          <w:spacing w:val="-9"/>
        </w:rPr>
        <w:t xml:space="preserve"> </w:t>
      </w:r>
      <w:r w:rsidRPr="001A4AC4">
        <w:t>указывается</w:t>
      </w:r>
      <w:r w:rsidRPr="001A4AC4">
        <w:rPr>
          <w:spacing w:val="-9"/>
        </w:rPr>
        <w:t xml:space="preserve"> </w:t>
      </w:r>
      <w:r w:rsidRPr="001A4AC4">
        <w:t>по</w:t>
      </w:r>
      <w:r w:rsidRPr="001A4AC4">
        <w:rPr>
          <w:spacing w:val="-10"/>
        </w:rPr>
        <w:t xml:space="preserve"> </w:t>
      </w:r>
      <w:r w:rsidRPr="001A4AC4">
        <w:t>состоянию</w:t>
      </w:r>
      <w:r w:rsidRPr="001A4AC4">
        <w:rPr>
          <w:spacing w:val="-12"/>
        </w:rPr>
        <w:t xml:space="preserve"> </w:t>
      </w:r>
      <w:r w:rsidRPr="001A4AC4">
        <w:t>на</w:t>
      </w:r>
      <w:r w:rsidRPr="001A4AC4">
        <w:rPr>
          <w:spacing w:val="-8"/>
        </w:rPr>
        <w:t xml:space="preserve"> </w:t>
      </w:r>
      <w:r w:rsidRPr="001A4AC4">
        <w:t>отчетную</w:t>
      </w:r>
      <w:r w:rsidRPr="001A4AC4">
        <w:rPr>
          <w:spacing w:val="-7"/>
        </w:rPr>
        <w:t xml:space="preserve"> </w:t>
      </w:r>
      <w:r w:rsidRPr="001A4AC4">
        <w:t>дату</w:t>
      </w:r>
      <w:r w:rsidRPr="001A4AC4">
        <w:rPr>
          <w:spacing w:val="-9"/>
        </w:rPr>
        <w:t xml:space="preserve"> </w:t>
      </w:r>
      <w:r w:rsidRPr="001A4AC4">
        <w:t>(на</w:t>
      </w:r>
      <w:r w:rsidRPr="001A4AC4">
        <w:rPr>
          <w:spacing w:val="-10"/>
        </w:rPr>
        <w:t xml:space="preserve"> </w:t>
      </w:r>
      <w:r w:rsidRPr="001A4AC4">
        <w:t>конец</w:t>
      </w:r>
      <w:r w:rsidRPr="001A4AC4">
        <w:rPr>
          <w:spacing w:val="-9"/>
        </w:rPr>
        <w:t xml:space="preserve"> </w:t>
      </w:r>
      <w:r w:rsidRPr="001A4AC4">
        <w:t>отчетного</w:t>
      </w:r>
      <w:r w:rsidRPr="001A4AC4">
        <w:rPr>
          <w:spacing w:val="-9"/>
        </w:rPr>
        <w:t xml:space="preserve"> </w:t>
      </w:r>
      <w:r w:rsidRPr="001A4AC4">
        <w:t>периода)</w:t>
      </w:r>
      <w:r w:rsidRPr="001A4AC4">
        <w:rPr>
          <w:spacing w:val="-10"/>
        </w:rPr>
        <w:t xml:space="preserve"> </w:t>
      </w:r>
      <w:r w:rsidRPr="001A4AC4">
        <w:t>или</w:t>
      </w:r>
      <w:r w:rsidRPr="001A4AC4">
        <w:rPr>
          <w:spacing w:val="-57"/>
        </w:rPr>
        <w:t xml:space="preserve"> </w:t>
      </w:r>
      <w:r w:rsidRPr="001A4AC4">
        <w:t>за</w:t>
      </w:r>
      <w:r w:rsidRPr="001A4AC4">
        <w:rPr>
          <w:spacing w:val="-2"/>
        </w:rPr>
        <w:t xml:space="preserve"> </w:t>
      </w:r>
      <w:r w:rsidRPr="001A4AC4">
        <w:t>период с</w:t>
      </w:r>
      <w:r w:rsidRPr="001A4AC4">
        <w:rPr>
          <w:spacing w:val="-1"/>
        </w:rPr>
        <w:t xml:space="preserve"> </w:t>
      </w:r>
      <w:r w:rsidRPr="001A4AC4">
        <w:t>начала</w:t>
      </w:r>
      <w:r w:rsidRPr="001A4AC4">
        <w:rPr>
          <w:spacing w:val="-1"/>
        </w:rPr>
        <w:t xml:space="preserve"> </w:t>
      </w:r>
      <w:r w:rsidRPr="001A4AC4">
        <w:t>отчетного года</w:t>
      </w:r>
      <w:r w:rsidRPr="001A4AC4">
        <w:rPr>
          <w:spacing w:val="-1"/>
        </w:rPr>
        <w:t xml:space="preserve"> </w:t>
      </w:r>
      <w:r w:rsidRPr="001A4AC4">
        <w:t>(накопленным</w:t>
      </w:r>
      <w:r w:rsidRPr="001A4AC4">
        <w:rPr>
          <w:spacing w:val="-2"/>
        </w:rPr>
        <w:t xml:space="preserve"> </w:t>
      </w:r>
      <w:r w:rsidRPr="001A4AC4">
        <w:t>итогом).</w:t>
      </w:r>
    </w:p>
    <w:p w14:paraId="4FF2ABB4" w14:textId="77777777" w:rsidR="001A4AC4" w:rsidRPr="001A4AC4" w:rsidRDefault="001A4AC4" w:rsidP="002E4965">
      <w:pPr>
        <w:pStyle w:val="a9"/>
        <w:contextualSpacing/>
        <w:rPr>
          <w:sz w:val="10"/>
        </w:rPr>
      </w:pPr>
    </w:p>
    <w:tbl>
      <w:tblPr>
        <w:tblStyle w:val="TableNormal"/>
        <w:tblW w:w="1510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
        <w:gridCol w:w="11198"/>
        <w:gridCol w:w="709"/>
        <w:gridCol w:w="2604"/>
      </w:tblGrid>
      <w:tr w:rsidR="001A4AC4" w:rsidRPr="00022145" w14:paraId="54178CA5" w14:textId="77777777" w:rsidTr="002E4965">
        <w:trPr>
          <w:trHeight w:val="481"/>
        </w:trPr>
        <w:tc>
          <w:tcPr>
            <w:tcW w:w="592" w:type="dxa"/>
          </w:tcPr>
          <w:p w14:paraId="2BB207E3" w14:textId="7A5AFF17" w:rsidR="001A4AC4" w:rsidRPr="00022145" w:rsidRDefault="001A4AC4" w:rsidP="002E4965">
            <w:pPr>
              <w:pStyle w:val="TableParagraph"/>
              <w:ind w:right="76"/>
              <w:contextualSpacing/>
              <w:rPr>
                <w:sz w:val="24"/>
                <w:szCs w:val="24"/>
                <w:lang w:val="ru-RU"/>
              </w:rPr>
            </w:pPr>
            <w:r w:rsidRPr="00022145">
              <w:rPr>
                <w:sz w:val="24"/>
                <w:szCs w:val="24"/>
              </w:rPr>
              <w:t>№</w:t>
            </w:r>
          </w:p>
        </w:tc>
        <w:tc>
          <w:tcPr>
            <w:tcW w:w="11198" w:type="dxa"/>
          </w:tcPr>
          <w:p w14:paraId="62E3D699" w14:textId="77777777" w:rsidR="001A4AC4" w:rsidRPr="00022145" w:rsidRDefault="001A4AC4" w:rsidP="002E4965">
            <w:pPr>
              <w:pStyle w:val="TableParagraph"/>
              <w:ind w:left="3346" w:right="3334"/>
              <w:contextualSpacing/>
              <w:jc w:val="center"/>
              <w:rPr>
                <w:sz w:val="24"/>
                <w:szCs w:val="24"/>
              </w:rPr>
            </w:pPr>
            <w:proofErr w:type="spellStart"/>
            <w:r w:rsidRPr="00022145">
              <w:rPr>
                <w:sz w:val="24"/>
                <w:szCs w:val="24"/>
              </w:rPr>
              <w:t>Наименование</w:t>
            </w:r>
            <w:proofErr w:type="spellEnd"/>
            <w:r w:rsidRPr="00022145">
              <w:rPr>
                <w:spacing w:val="-6"/>
                <w:sz w:val="24"/>
                <w:szCs w:val="24"/>
              </w:rPr>
              <w:t xml:space="preserve"> </w:t>
            </w:r>
            <w:proofErr w:type="spellStart"/>
            <w:r w:rsidRPr="00022145">
              <w:rPr>
                <w:sz w:val="24"/>
                <w:szCs w:val="24"/>
              </w:rPr>
              <w:t>показателя</w:t>
            </w:r>
            <w:proofErr w:type="spellEnd"/>
            <w:r w:rsidRPr="00022145">
              <w:rPr>
                <w:sz w:val="24"/>
                <w:szCs w:val="24"/>
              </w:rPr>
              <w:t>/</w:t>
            </w:r>
            <w:proofErr w:type="spellStart"/>
            <w:r w:rsidRPr="00022145">
              <w:rPr>
                <w:sz w:val="24"/>
                <w:szCs w:val="24"/>
              </w:rPr>
              <w:t>компоненты</w:t>
            </w:r>
            <w:proofErr w:type="spellEnd"/>
          </w:p>
        </w:tc>
        <w:tc>
          <w:tcPr>
            <w:tcW w:w="709" w:type="dxa"/>
          </w:tcPr>
          <w:p w14:paraId="4D83EF81" w14:textId="33F95BBD" w:rsidR="001A4AC4" w:rsidRPr="00022145" w:rsidRDefault="001A4AC4" w:rsidP="002E4965">
            <w:pPr>
              <w:pStyle w:val="TableParagraph"/>
              <w:ind w:left="0"/>
              <w:contextualSpacing/>
              <w:jc w:val="center"/>
              <w:rPr>
                <w:sz w:val="24"/>
                <w:szCs w:val="24"/>
                <w:lang w:val="ru-RU"/>
              </w:rPr>
            </w:pPr>
            <w:proofErr w:type="spellStart"/>
            <w:r w:rsidRPr="00022145">
              <w:rPr>
                <w:sz w:val="24"/>
                <w:szCs w:val="24"/>
              </w:rPr>
              <w:t>Ед</w:t>
            </w:r>
            <w:proofErr w:type="spellEnd"/>
            <w:r w:rsidRPr="00022145">
              <w:rPr>
                <w:sz w:val="24"/>
                <w:szCs w:val="24"/>
              </w:rPr>
              <w:t>.</w:t>
            </w:r>
            <w:r w:rsidRPr="00022145">
              <w:rPr>
                <w:spacing w:val="-2"/>
                <w:sz w:val="24"/>
                <w:szCs w:val="24"/>
              </w:rPr>
              <w:t xml:space="preserve"> </w:t>
            </w:r>
            <w:proofErr w:type="spellStart"/>
            <w:r w:rsidRPr="00022145">
              <w:rPr>
                <w:sz w:val="24"/>
                <w:szCs w:val="24"/>
              </w:rPr>
              <w:t>изм</w:t>
            </w:r>
            <w:proofErr w:type="spellEnd"/>
            <w:r w:rsidR="00022145">
              <w:rPr>
                <w:sz w:val="24"/>
                <w:szCs w:val="24"/>
                <w:lang w:val="ru-RU"/>
              </w:rPr>
              <w:t>.</w:t>
            </w:r>
          </w:p>
        </w:tc>
        <w:tc>
          <w:tcPr>
            <w:tcW w:w="2604" w:type="dxa"/>
          </w:tcPr>
          <w:p w14:paraId="59881196" w14:textId="77777777" w:rsidR="001A4AC4" w:rsidRPr="00022145" w:rsidRDefault="001A4AC4" w:rsidP="002E4965">
            <w:pPr>
              <w:pStyle w:val="TableParagraph"/>
              <w:ind w:left="109" w:firstLine="626"/>
              <w:contextualSpacing/>
              <w:rPr>
                <w:sz w:val="24"/>
                <w:szCs w:val="24"/>
              </w:rPr>
            </w:pPr>
            <w:proofErr w:type="spellStart"/>
            <w:r w:rsidRPr="00022145">
              <w:rPr>
                <w:sz w:val="24"/>
                <w:szCs w:val="24"/>
              </w:rPr>
              <w:t>Значение</w:t>
            </w:r>
            <w:proofErr w:type="spellEnd"/>
            <w:r w:rsidRPr="00022145">
              <w:rPr>
                <w:spacing w:val="1"/>
                <w:sz w:val="24"/>
                <w:szCs w:val="24"/>
              </w:rPr>
              <w:t xml:space="preserve"> </w:t>
            </w:r>
            <w:proofErr w:type="spellStart"/>
            <w:r w:rsidRPr="00022145">
              <w:rPr>
                <w:spacing w:val="-1"/>
                <w:sz w:val="24"/>
                <w:szCs w:val="24"/>
              </w:rPr>
              <w:t>показателя</w:t>
            </w:r>
            <w:proofErr w:type="spellEnd"/>
            <w:r w:rsidRPr="00022145">
              <w:rPr>
                <w:spacing w:val="-1"/>
                <w:sz w:val="24"/>
                <w:szCs w:val="24"/>
              </w:rPr>
              <w:t>/</w:t>
            </w:r>
            <w:proofErr w:type="spellStart"/>
            <w:r w:rsidRPr="00022145">
              <w:rPr>
                <w:spacing w:val="-1"/>
                <w:sz w:val="24"/>
                <w:szCs w:val="24"/>
              </w:rPr>
              <w:t>компоненты</w:t>
            </w:r>
            <w:proofErr w:type="spellEnd"/>
          </w:p>
        </w:tc>
      </w:tr>
      <w:tr w:rsidR="001A4AC4" w:rsidRPr="00022145" w14:paraId="2B309392" w14:textId="77777777" w:rsidTr="002E4965">
        <w:trPr>
          <w:trHeight w:val="230"/>
        </w:trPr>
        <w:tc>
          <w:tcPr>
            <w:tcW w:w="592" w:type="dxa"/>
          </w:tcPr>
          <w:p w14:paraId="267B7806" w14:textId="77777777" w:rsidR="001A4AC4" w:rsidRPr="00022145" w:rsidRDefault="001A4AC4" w:rsidP="002E4965">
            <w:pPr>
              <w:pStyle w:val="TableParagraph"/>
              <w:contextualSpacing/>
              <w:rPr>
                <w:b/>
                <w:sz w:val="24"/>
                <w:szCs w:val="24"/>
              </w:rPr>
            </w:pPr>
            <w:r w:rsidRPr="00022145">
              <w:rPr>
                <w:b/>
                <w:w w:val="99"/>
                <w:sz w:val="24"/>
                <w:szCs w:val="24"/>
              </w:rPr>
              <w:t>1</w:t>
            </w:r>
          </w:p>
        </w:tc>
        <w:tc>
          <w:tcPr>
            <w:tcW w:w="11198" w:type="dxa"/>
          </w:tcPr>
          <w:p w14:paraId="69B84F1A" w14:textId="5FF48B41" w:rsidR="001A4AC4" w:rsidRPr="00022145" w:rsidRDefault="00870676" w:rsidP="00870676">
            <w:pPr>
              <w:pStyle w:val="TableParagraph"/>
              <w:contextualSpacing/>
              <w:jc w:val="both"/>
              <w:rPr>
                <w:b/>
                <w:sz w:val="24"/>
                <w:szCs w:val="24"/>
                <w:lang w:val="ru-RU"/>
              </w:rPr>
            </w:pPr>
            <w:proofErr w:type="gramStart"/>
            <w:r>
              <w:rPr>
                <w:b/>
                <w:sz w:val="24"/>
                <w:szCs w:val="24"/>
                <w:lang w:val="ru-RU"/>
              </w:rPr>
              <w:t>Д</w:t>
            </w:r>
            <w:r w:rsidR="00837551" w:rsidRPr="00837551">
              <w:rPr>
                <w:b/>
                <w:sz w:val="24"/>
                <w:szCs w:val="24"/>
                <w:lang w:val="ru-RU"/>
              </w:rPr>
              <w:t>оля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w:t>
            </w:r>
            <w:r>
              <w:rPr>
                <w:b/>
                <w:sz w:val="24"/>
                <w:szCs w:val="24"/>
                <w:lang w:val="ru-RU"/>
              </w:rPr>
              <w:t>х участников образовательных от</w:t>
            </w:r>
            <w:r w:rsidR="00837551" w:rsidRPr="00837551">
              <w:rPr>
                <w:b/>
                <w:sz w:val="24"/>
                <w:szCs w:val="24"/>
                <w:lang w:val="ru-RU"/>
              </w:rPr>
              <w:t>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w:t>
            </w:r>
            <w:proofErr w:type="gramEnd"/>
          </w:p>
        </w:tc>
        <w:tc>
          <w:tcPr>
            <w:tcW w:w="709" w:type="dxa"/>
          </w:tcPr>
          <w:p w14:paraId="5EBF78E0" w14:textId="77777777" w:rsidR="001A4AC4" w:rsidRPr="00022145" w:rsidRDefault="001A4AC4" w:rsidP="002E4965">
            <w:pPr>
              <w:pStyle w:val="TableParagraph"/>
              <w:ind w:left="0"/>
              <w:contextualSpacing/>
              <w:jc w:val="center"/>
              <w:rPr>
                <w:b/>
                <w:sz w:val="24"/>
                <w:szCs w:val="24"/>
              </w:rPr>
            </w:pPr>
            <w:r w:rsidRPr="00022145">
              <w:rPr>
                <w:b/>
                <w:w w:val="99"/>
                <w:sz w:val="24"/>
                <w:szCs w:val="24"/>
              </w:rPr>
              <w:t>%</w:t>
            </w:r>
          </w:p>
        </w:tc>
        <w:tc>
          <w:tcPr>
            <w:tcW w:w="2604" w:type="dxa"/>
          </w:tcPr>
          <w:p w14:paraId="728D20CF" w14:textId="77777777" w:rsidR="001A4AC4" w:rsidRPr="00022145" w:rsidRDefault="001A4AC4" w:rsidP="002E4965">
            <w:pPr>
              <w:pStyle w:val="TableParagraph"/>
              <w:ind w:left="0"/>
              <w:contextualSpacing/>
              <w:rPr>
                <w:sz w:val="24"/>
                <w:szCs w:val="24"/>
              </w:rPr>
            </w:pPr>
          </w:p>
        </w:tc>
      </w:tr>
      <w:tr w:rsidR="001A4AC4" w:rsidRPr="00022145" w14:paraId="5F269925" w14:textId="77777777" w:rsidTr="002E4965">
        <w:trPr>
          <w:trHeight w:val="230"/>
        </w:trPr>
        <w:tc>
          <w:tcPr>
            <w:tcW w:w="592" w:type="dxa"/>
          </w:tcPr>
          <w:p w14:paraId="019A10F3" w14:textId="77777777" w:rsidR="001A4AC4" w:rsidRPr="00022145" w:rsidRDefault="001A4AC4" w:rsidP="002E4965">
            <w:pPr>
              <w:pStyle w:val="TableParagraph"/>
              <w:contextualSpacing/>
              <w:rPr>
                <w:sz w:val="24"/>
                <w:szCs w:val="24"/>
              </w:rPr>
            </w:pPr>
            <w:r w:rsidRPr="00022145">
              <w:rPr>
                <w:sz w:val="24"/>
                <w:szCs w:val="24"/>
              </w:rPr>
              <w:t>1.1</w:t>
            </w:r>
          </w:p>
        </w:tc>
        <w:tc>
          <w:tcPr>
            <w:tcW w:w="11198" w:type="dxa"/>
          </w:tcPr>
          <w:p w14:paraId="0E88E3A4" w14:textId="12B04252" w:rsidR="001A4AC4" w:rsidRPr="00837551" w:rsidRDefault="00837551" w:rsidP="00870676">
            <w:pPr>
              <w:pStyle w:val="TableParagraph"/>
              <w:contextualSpacing/>
              <w:jc w:val="both"/>
              <w:rPr>
                <w:sz w:val="24"/>
                <w:szCs w:val="24"/>
                <w:lang w:val="ru-RU"/>
              </w:rPr>
            </w:pPr>
            <w:proofErr w:type="gramStart"/>
            <w:r w:rsidRPr="00870676">
              <w:rPr>
                <w:sz w:val="24"/>
                <w:lang w:val="ru-RU"/>
              </w:rPr>
              <w:t>Численность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всех участников образовательных отношений,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w:t>
            </w:r>
            <w:proofErr w:type="gramEnd"/>
          </w:p>
        </w:tc>
        <w:tc>
          <w:tcPr>
            <w:tcW w:w="709" w:type="dxa"/>
          </w:tcPr>
          <w:p w14:paraId="3491C83F"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57BBEAAB" w14:textId="77777777" w:rsidR="001A4AC4" w:rsidRPr="00022145" w:rsidRDefault="001A4AC4" w:rsidP="002E4965">
            <w:pPr>
              <w:pStyle w:val="TableParagraph"/>
              <w:ind w:left="0"/>
              <w:contextualSpacing/>
              <w:rPr>
                <w:sz w:val="24"/>
                <w:szCs w:val="24"/>
              </w:rPr>
            </w:pPr>
          </w:p>
        </w:tc>
      </w:tr>
      <w:tr w:rsidR="001A4AC4" w:rsidRPr="00022145" w14:paraId="19209791" w14:textId="77777777" w:rsidTr="002E4965">
        <w:trPr>
          <w:trHeight w:val="230"/>
        </w:trPr>
        <w:tc>
          <w:tcPr>
            <w:tcW w:w="592" w:type="dxa"/>
          </w:tcPr>
          <w:p w14:paraId="66CDFBB4" w14:textId="77777777" w:rsidR="001A4AC4" w:rsidRPr="00022145" w:rsidRDefault="001A4AC4" w:rsidP="002E4965">
            <w:pPr>
              <w:pStyle w:val="TableParagraph"/>
              <w:contextualSpacing/>
              <w:rPr>
                <w:sz w:val="24"/>
                <w:szCs w:val="24"/>
              </w:rPr>
            </w:pPr>
            <w:r w:rsidRPr="00022145">
              <w:rPr>
                <w:sz w:val="24"/>
                <w:szCs w:val="24"/>
              </w:rPr>
              <w:t>1.2</w:t>
            </w:r>
          </w:p>
        </w:tc>
        <w:tc>
          <w:tcPr>
            <w:tcW w:w="11198" w:type="dxa"/>
          </w:tcPr>
          <w:p w14:paraId="073E0B60" w14:textId="438F19D3" w:rsidR="00870676" w:rsidRPr="00870676" w:rsidRDefault="00837551" w:rsidP="00870676">
            <w:pPr>
              <w:pStyle w:val="TableParagraph"/>
              <w:contextualSpacing/>
              <w:rPr>
                <w:sz w:val="24"/>
                <w:szCs w:val="24"/>
                <w:lang w:val="ru-RU"/>
              </w:rPr>
            </w:pPr>
            <w:r w:rsidRPr="00870676">
              <w:rPr>
                <w:sz w:val="24"/>
                <w:lang w:val="ru-RU"/>
              </w:rPr>
              <w:t>Численность обучающихся, родителей (законных представителей) и педагогических работников - всего</w:t>
            </w:r>
          </w:p>
          <w:p w14:paraId="63DE8BFE" w14:textId="6BAD6F08" w:rsidR="001A4AC4" w:rsidRPr="00870676" w:rsidRDefault="00870676" w:rsidP="00870676">
            <w:pPr>
              <w:tabs>
                <w:tab w:val="left" w:pos="1465"/>
              </w:tabs>
              <w:rPr>
                <w:sz w:val="24"/>
                <w:lang w:val="ru-RU"/>
              </w:rPr>
            </w:pPr>
            <w:r w:rsidRPr="00870676">
              <w:rPr>
                <w:sz w:val="24"/>
                <w:lang w:val="ru-RU"/>
              </w:rPr>
              <w:tab/>
            </w:r>
          </w:p>
        </w:tc>
        <w:tc>
          <w:tcPr>
            <w:tcW w:w="709" w:type="dxa"/>
          </w:tcPr>
          <w:p w14:paraId="72471353"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2BBD52DC" w14:textId="77777777" w:rsidR="001A4AC4" w:rsidRPr="00022145" w:rsidRDefault="001A4AC4" w:rsidP="002E4965">
            <w:pPr>
              <w:pStyle w:val="TableParagraph"/>
              <w:ind w:left="0"/>
              <w:contextualSpacing/>
              <w:rPr>
                <w:sz w:val="24"/>
                <w:szCs w:val="24"/>
              </w:rPr>
            </w:pPr>
          </w:p>
        </w:tc>
      </w:tr>
      <w:tr w:rsidR="001A4AC4" w:rsidRPr="00022145" w14:paraId="1E1AB9C6" w14:textId="77777777" w:rsidTr="002E4965">
        <w:trPr>
          <w:trHeight w:val="460"/>
        </w:trPr>
        <w:tc>
          <w:tcPr>
            <w:tcW w:w="592" w:type="dxa"/>
          </w:tcPr>
          <w:p w14:paraId="126360C2" w14:textId="77777777" w:rsidR="001A4AC4" w:rsidRPr="00022145" w:rsidRDefault="001A4AC4" w:rsidP="002E4965">
            <w:pPr>
              <w:pStyle w:val="TableParagraph"/>
              <w:contextualSpacing/>
              <w:rPr>
                <w:b/>
                <w:sz w:val="24"/>
                <w:szCs w:val="24"/>
              </w:rPr>
            </w:pPr>
            <w:r w:rsidRPr="00022145">
              <w:rPr>
                <w:b/>
                <w:w w:val="99"/>
                <w:sz w:val="24"/>
                <w:szCs w:val="24"/>
              </w:rPr>
              <w:t>2</w:t>
            </w:r>
          </w:p>
        </w:tc>
        <w:tc>
          <w:tcPr>
            <w:tcW w:w="11198" w:type="dxa"/>
          </w:tcPr>
          <w:p w14:paraId="0983A61B" w14:textId="6CF42B14" w:rsidR="001A4AC4" w:rsidRPr="00022145" w:rsidRDefault="00870676" w:rsidP="00870676">
            <w:pPr>
              <w:pStyle w:val="TableParagraph"/>
              <w:contextualSpacing/>
              <w:jc w:val="both"/>
              <w:rPr>
                <w:b/>
                <w:sz w:val="24"/>
                <w:szCs w:val="24"/>
                <w:lang w:val="ru-RU"/>
              </w:rPr>
            </w:pPr>
            <w:proofErr w:type="gramStart"/>
            <w:r>
              <w:rPr>
                <w:b/>
                <w:sz w:val="24"/>
                <w:szCs w:val="24"/>
                <w:lang w:val="ru-RU"/>
              </w:rPr>
              <w:t>Д</w:t>
            </w:r>
            <w:r w:rsidR="00837551" w:rsidRPr="00837551">
              <w:rPr>
                <w:b/>
                <w:sz w:val="24"/>
                <w:szCs w:val="24"/>
                <w:lang w:val="ru-RU"/>
              </w:rPr>
              <w:t xml:space="preserve">оля используемых </w:t>
            </w:r>
            <w:proofErr w:type="spellStart"/>
            <w:r w:rsidR="00837551" w:rsidRPr="00837551">
              <w:rPr>
                <w:b/>
                <w:sz w:val="24"/>
                <w:szCs w:val="24"/>
                <w:lang w:val="ru-RU"/>
              </w:rPr>
              <w:t>проактивных</w:t>
            </w:r>
            <w:proofErr w:type="spellEnd"/>
            <w:r w:rsidR="00837551" w:rsidRPr="00837551">
              <w:rPr>
                <w:b/>
                <w:sz w:val="24"/>
                <w:szCs w:val="24"/>
                <w:lang w:val="ru-RU"/>
              </w:rPr>
              <w:t xml:space="preserve"> сервисов подборки цифрового образовательного контента, позволяющих обучающимся, родителям (законным представителям) и педагогическим работникам эффективно планировать индивидуальный план (программу) обучения, а также обеспечить высокое качество реализации общеобразовательных программ</w:t>
            </w:r>
            <w:proofErr w:type="gramEnd"/>
          </w:p>
        </w:tc>
        <w:tc>
          <w:tcPr>
            <w:tcW w:w="709" w:type="dxa"/>
          </w:tcPr>
          <w:p w14:paraId="1A88130E" w14:textId="77777777" w:rsidR="001A4AC4" w:rsidRPr="00022145" w:rsidRDefault="001A4AC4" w:rsidP="002E4965">
            <w:pPr>
              <w:pStyle w:val="TableParagraph"/>
              <w:ind w:left="0"/>
              <w:contextualSpacing/>
              <w:jc w:val="center"/>
              <w:rPr>
                <w:b/>
                <w:sz w:val="24"/>
                <w:szCs w:val="24"/>
              </w:rPr>
            </w:pPr>
            <w:r w:rsidRPr="00022145">
              <w:rPr>
                <w:b/>
                <w:w w:val="99"/>
                <w:sz w:val="24"/>
                <w:szCs w:val="24"/>
              </w:rPr>
              <w:t>%</w:t>
            </w:r>
          </w:p>
        </w:tc>
        <w:tc>
          <w:tcPr>
            <w:tcW w:w="2604" w:type="dxa"/>
          </w:tcPr>
          <w:p w14:paraId="714FD13B" w14:textId="77777777" w:rsidR="001A4AC4" w:rsidRPr="00022145" w:rsidRDefault="001A4AC4" w:rsidP="002E4965">
            <w:pPr>
              <w:pStyle w:val="TableParagraph"/>
              <w:ind w:left="0"/>
              <w:contextualSpacing/>
              <w:rPr>
                <w:sz w:val="24"/>
                <w:szCs w:val="24"/>
              </w:rPr>
            </w:pPr>
          </w:p>
        </w:tc>
      </w:tr>
      <w:tr w:rsidR="001A4AC4" w:rsidRPr="00022145" w14:paraId="7D1DF581" w14:textId="77777777" w:rsidTr="002E4965">
        <w:trPr>
          <w:trHeight w:val="455"/>
        </w:trPr>
        <w:tc>
          <w:tcPr>
            <w:tcW w:w="592" w:type="dxa"/>
          </w:tcPr>
          <w:p w14:paraId="0255A5CB" w14:textId="77777777" w:rsidR="001A4AC4" w:rsidRPr="00022145" w:rsidRDefault="001A4AC4" w:rsidP="002E4965">
            <w:pPr>
              <w:pStyle w:val="TableParagraph"/>
              <w:contextualSpacing/>
              <w:rPr>
                <w:sz w:val="24"/>
                <w:szCs w:val="24"/>
              </w:rPr>
            </w:pPr>
            <w:r w:rsidRPr="00022145">
              <w:rPr>
                <w:sz w:val="24"/>
                <w:szCs w:val="24"/>
              </w:rPr>
              <w:t>2.1</w:t>
            </w:r>
          </w:p>
        </w:tc>
        <w:tc>
          <w:tcPr>
            <w:tcW w:w="11198" w:type="dxa"/>
          </w:tcPr>
          <w:p w14:paraId="2AC60D73" w14:textId="7DBDC00F" w:rsidR="001A4AC4" w:rsidRPr="00870676" w:rsidRDefault="00837551" w:rsidP="00870676">
            <w:pPr>
              <w:pStyle w:val="TableParagraph"/>
              <w:ind w:right="197"/>
              <w:contextualSpacing/>
              <w:jc w:val="both"/>
              <w:rPr>
                <w:sz w:val="24"/>
                <w:szCs w:val="24"/>
                <w:lang w:val="ru-RU"/>
              </w:rPr>
            </w:pPr>
            <w:proofErr w:type="gramStart"/>
            <w:r w:rsidRPr="00870676">
              <w:rPr>
                <w:sz w:val="24"/>
                <w:lang w:val="ru-RU"/>
              </w:rPr>
              <w:t xml:space="preserve">Численность обучающихся, родителей (законных представителей) и педагогических работников, использующих </w:t>
            </w:r>
            <w:proofErr w:type="spellStart"/>
            <w:r w:rsidRPr="00870676">
              <w:rPr>
                <w:sz w:val="24"/>
                <w:lang w:val="ru-RU"/>
              </w:rPr>
              <w:t>проактивные</w:t>
            </w:r>
            <w:proofErr w:type="spellEnd"/>
            <w:r w:rsidRPr="00870676">
              <w:rPr>
                <w:sz w:val="24"/>
                <w:lang w:val="ru-RU"/>
              </w:rPr>
              <w:t xml:space="preserve"> сервисы подборки цифрового образовательного контента, позволяющие обучающимся, родителям (законным представителям) и педагогическим работникам эффективно </w:t>
            </w:r>
            <w:r w:rsidRPr="00870676">
              <w:rPr>
                <w:sz w:val="24"/>
                <w:lang w:val="ru-RU"/>
              </w:rPr>
              <w:lastRenderedPageBreak/>
              <w:t>планировать индивидуальный план (программу) обучения, а также обеспечить высокое качество реализации общеобразовательных программ</w:t>
            </w:r>
            <w:proofErr w:type="gramEnd"/>
          </w:p>
        </w:tc>
        <w:tc>
          <w:tcPr>
            <w:tcW w:w="709" w:type="dxa"/>
          </w:tcPr>
          <w:p w14:paraId="0AFED12B"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lastRenderedPageBreak/>
              <w:t>чел</w:t>
            </w:r>
            <w:proofErr w:type="spellEnd"/>
            <w:proofErr w:type="gramEnd"/>
            <w:r w:rsidRPr="00022145">
              <w:rPr>
                <w:sz w:val="24"/>
                <w:szCs w:val="24"/>
              </w:rPr>
              <w:t>.</w:t>
            </w:r>
          </w:p>
        </w:tc>
        <w:tc>
          <w:tcPr>
            <w:tcW w:w="2604" w:type="dxa"/>
          </w:tcPr>
          <w:p w14:paraId="6CAB27AC" w14:textId="77777777" w:rsidR="001A4AC4" w:rsidRPr="00022145" w:rsidRDefault="001A4AC4" w:rsidP="002E4965">
            <w:pPr>
              <w:pStyle w:val="TableParagraph"/>
              <w:ind w:left="0"/>
              <w:contextualSpacing/>
              <w:rPr>
                <w:sz w:val="24"/>
                <w:szCs w:val="24"/>
              </w:rPr>
            </w:pPr>
          </w:p>
        </w:tc>
      </w:tr>
      <w:tr w:rsidR="001A4AC4" w:rsidRPr="00022145" w14:paraId="23D71454" w14:textId="77777777" w:rsidTr="002E4965">
        <w:trPr>
          <w:trHeight w:val="229"/>
        </w:trPr>
        <w:tc>
          <w:tcPr>
            <w:tcW w:w="592" w:type="dxa"/>
          </w:tcPr>
          <w:p w14:paraId="0160582B" w14:textId="77777777" w:rsidR="001A4AC4" w:rsidRPr="00022145" w:rsidRDefault="001A4AC4" w:rsidP="002E4965">
            <w:pPr>
              <w:pStyle w:val="TableParagraph"/>
              <w:contextualSpacing/>
              <w:rPr>
                <w:sz w:val="24"/>
                <w:szCs w:val="24"/>
              </w:rPr>
            </w:pPr>
            <w:r w:rsidRPr="00022145">
              <w:rPr>
                <w:sz w:val="24"/>
                <w:szCs w:val="24"/>
              </w:rPr>
              <w:lastRenderedPageBreak/>
              <w:t>2.2</w:t>
            </w:r>
          </w:p>
        </w:tc>
        <w:tc>
          <w:tcPr>
            <w:tcW w:w="11198" w:type="dxa"/>
          </w:tcPr>
          <w:p w14:paraId="6823184D" w14:textId="7CF160EE" w:rsidR="001A4AC4" w:rsidRPr="00870676" w:rsidRDefault="00837551" w:rsidP="00870676">
            <w:pPr>
              <w:pStyle w:val="TableParagraph"/>
              <w:contextualSpacing/>
              <w:jc w:val="both"/>
              <w:rPr>
                <w:sz w:val="24"/>
                <w:szCs w:val="24"/>
                <w:lang w:val="ru-RU"/>
              </w:rPr>
            </w:pPr>
            <w:r w:rsidRPr="00870676">
              <w:rPr>
                <w:sz w:val="24"/>
                <w:lang w:val="ru-RU"/>
              </w:rPr>
              <w:t>Численность обучающихся, родителей (законных представителей) и педагогических работников - всего</w:t>
            </w:r>
          </w:p>
        </w:tc>
        <w:tc>
          <w:tcPr>
            <w:tcW w:w="709" w:type="dxa"/>
          </w:tcPr>
          <w:p w14:paraId="25682209"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26EE6CF7" w14:textId="77777777" w:rsidR="001A4AC4" w:rsidRPr="00022145" w:rsidRDefault="001A4AC4" w:rsidP="002E4965">
            <w:pPr>
              <w:pStyle w:val="TableParagraph"/>
              <w:ind w:left="0"/>
              <w:contextualSpacing/>
              <w:rPr>
                <w:sz w:val="24"/>
                <w:szCs w:val="24"/>
              </w:rPr>
            </w:pPr>
          </w:p>
        </w:tc>
      </w:tr>
      <w:tr w:rsidR="001A4AC4" w:rsidRPr="00022145" w14:paraId="298B8DB8" w14:textId="77777777" w:rsidTr="002E4965">
        <w:trPr>
          <w:trHeight w:val="460"/>
        </w:trPr>
        <w:tc>
          <w:tcPr>
            <w:tcW w:w="592" w:type="dxa"/>
          </w:tcPr>
          <w:p w14:paraId="0D3390C4" w14:textId="77777777" w:rsidR="001A4AC4" w:rsidRPr="00022145" w:rsidRDefault="001A4AC4" w:rsidP="002E4965">
            <w:pPr>
              <w:pStyle w:val="TableParagraph"/>
              <w:contextualSpacing/>
              <w:rPr>
                <w:b/>
                <w:sz w:val="24"/>
                <w:szCs w:val="24"/>
              </w:rPr>
            </w:pPr>
            <w:r w:rsidRPr="00022145">
              <w:rPr>
                <w:b/>
                <w:w w:val="99"/>
                <w:sz w:val="24"/>
                <w:szCs w:val="24"/>
              </w:rPr>
              <w:t>3</w:t>
            </w:r>
          </w:p>
        </w:tc>
        <w:tc>
          <w:tcPr>
            <w:tcW w:w="11198" w:type="dxa"/>
          </w:tcPr>
          <w:p w14:paraId="0E45762A" w14:textId="323D8A5D" w:rsidR="001A4AC4" w:rsidRPr="00022145" w:rsidRDefault="00870676" w:rsidP="00870676">
            <w:pPr>
              <w:pStyle w:val="TableParagraph"/>
              <w:ind w:right="197"/>
              <w:contextualSpacing/>
              <w:jc w:val="both"/>
              <w:rPr>
                <w:b/>
                <w:sz w:val="24"/>
                <w:szCs w:val="24"/>
                <w:lang w:val="ru-RU"/>
              </w:rPr>
            </w:pPr>
            <w:proofErr w:type="gramStart"/>
            <w:r>
              <w:rPr>
                <w:b/>
                <w:sz w:val="24"/>
                <w:szCs w:val="24"/>
                <w:lang w:val="ru-RU"/>
              </w:rPr>
              <w:t>Д</w:t>
            </w:r>
            <w:r w:rsidR="00837551" w:rsidRPr="00837551">
              <w:rPr>
                <w:b/>
                <w:sz w:val="24"/>
                <w:szCs w:val="24"/>
                <w:lang w:val="ru-RU"/>
              </w:rPr>
              <w:t xml:space="preserve">оля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00837551" w:rsidRPr="00837551">
              <w:rPr>
                <w:b/>
                <w:sz w:val="24"/>
                <w:szCs w:val="24"/>
                <w:lang w:val="ru-RU"/>
              </w:rPr>
              <w:t>проактивного</w:t>
            </w:r>
            <w:proofErr w:type="spellEnd"/>
            <w:r w:rsidR="00837551" w:rsidRPr="00837551">
              <w:rPr>
                <w:b/>
                <w:sz w:val="24"/>
                <w:szCs w:val="24"/>
                <w:lang w:val="ru-RU"/>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w:t>
            </w:r>
            <w:proofErr w:type="gramEnd"/>
          </w:p>
        </w:tc>
        <w:tc>
          <w:tcPr>
            <w:tcW w:w="709" w:type="dxa"/>
          </w:tcPr>
          <w:p w14:paraId="19D2DD43" w14:textId="77777777" w:rsidR="001A4AC4" w:rsidRPr="00022145" w:rsidRDefault="001A4AC4" w:rsidP="002E4965">
            <w:pPr>
              <w:pStyle w:val="TableParagraph"/>
              <w:ind w:left="0"/>
              <w:contextualSpacing/>
              <w:jc w:val="center"/>
              <w:rPr>
                <w:b/>
                <w:sz w:val="24"/>
                <w:szCs w:val="24"/>
              </w:rPr>
            </w:pPr>
            <w:r w:rsidRPr="00022145">
              <w:rPr>
                <w:b/>
                <w:w w:val="99"/>
                <w:sz w:val="24"/>
                <w:szCs w:val="24"/>
              </w:rPr>
              <w:t>%</w:t>
            </w:r>
          </w:p>
        </w:tc>
        <w:tc>
          <w:tcPr>
            <w:tcW w:w="2604" w:type="dxa"/>
          </w:tcPr>
          <w:p w14:paraId="497F0910" w14:textId="77777777" w:rsidR="001A4AC4" w:rsidRPr="00022145" w:rsidRDefault="001A4AC4" w:rsidP="002E4965">
            <w:pPr>
              <w:pStyle w:val="TableParagraph"/>
              <w:ind w:left="0"/>
              <w:contextualSpacing/>
              <w:rPr>
                <w:sz w:val="24"/>
                <w:szCs w:val="24"/>
              </w:rPr>
            </w:pPr>
          </w:p>
        </w:tc>
      </w:tr>
      <w:tr w:rsidR="001A4AC4" w:rsidRPr="00022145" w14:paraId="11C8074B" w14:textId="77777777" w:rsidTr="002E4965">
        <w:trPr>
          <w:trHeight w:val="460"/>
        </w:trPr>
        <w:tc>
          <w:tcPr>
            <w:tcW w:w="592" w:type="dxa"/>
          </w:tcPr>
          <w:p w14:paraId="69C89CB0" w14:textId="77777777" w:rsidR="001A4AC4" w:rsidRPr="00022145" w:rsidRDefault="001A4AC4" w:rsidP="002E4965">
            <w:pPr>
              <w:pStyle w:val="TableParagraph"/>
              <w:contextualSpacing/>
              <w:rPr>
                <w:sz w:val="24"/>
                <w:szCs w:val="24"/>
              </w:rPr>
            </w:pPr>
            <w:r w:rsidRPr="00022145">
              <w:rPr>
                <w:sz w:val="24"/>
                <w:szCs w:val="24"/>
              </w:rPr>
              <w:t>3.1</w:t>
            </w:r>
          </w:p>
        </w:tc>
        <w:tc>
          <w:tcPr>
            <w:tcW w:w="11198" w:type="dxa"/>
          </w:tcPr>
          <w:p w14:paraId="50300BC4" w14:textId="4B802733" w:rsidR="001A4AC4" w:rsidRPr="00870676" w:rsidRDefault="00837551" w:rsidP="00870676">
            <w:pPr>
              <w:pStyle w:val="TableParagraph"/>
              <w:contextualSpacing/>
              <w:jc w:val="both"/>
              <w:rPr>
                <w:sz w:val="24"/>
                <w:szCs w:val="24"/>
                <w:lang w:val="ru-RU"/>
              </w:rPr>
            </w:pPr>
            <w:r w:rsidRPr="00870676">
              <w:rPr>
                <w:sz w:val="24"/>
                <w:lang w:val="ru-RU"/>
              </w:rPr>
              <w:t xml:space="preserve">Численность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Pr="00870676">
              <w:rPr>
                <w:sz w:val="24"/>
                <w:lang w:val="ru-RU"/>
              </w:rPr>
              <w:t>проактивного</w:t>
            </w:r>
            <w:proofErr w:type="spellEnd"/>
            <w:r w:rsidRPr="00870676">
              <w:rPr>
                <w:sz w:val="24"/>
                <w:lang w:val="ru-RU"/>
              </w:rPr>
              <w:t xml:space="preserve"> сервиса</w:t>
            </w:r>
          </w:p>
        </w:tc>
        <w:tc>
          <w:tcPr>
            <w:tcW w:w="709" w:type="dxa"/>
          </w:tcPr>
          <w:p w14:paraId="5E403365"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600097AF" w14:textId="77777777" w:rsidR="001A4AC4" w:rsidRPr="00022145" w:rsidRDefault="001A4AC4" w:rsidP="002E4965">
            <w:pPr>
              <w:pStyle w:val="TableParagraph"/>
              <w:ind w:left="0"/>
              <w:contextualSpacing/>
              <w:rPr>
                <w:sz w:val="24"/>
                <w:szCs w:val="24"/>
              </w:rPr>
            </w:pPr>
          </w:p>
        </w:tc>
      </w:tr>
      <w:tr w:rsidR="001A4AC4" w:rsidRPr="00022145" w14:paraId="01344A14" w14:textId="77777777" w:rsidTr="002E4965">
        <w:trPr>
          <w:trHeight w:val="230"/>
        </w:trPr>
        <w:tc>
          <w:tcPr>
            <w:tcW w:w="592" w:type="dxa"/>
          </w:tcPr>
          <w:p w14:paraId="41CC7F3E" w14:textId="77777777" w:rsidR="001A4AC4" w:rsidRPr="00022145" w:rsidRDefault="001A4AC4" w:rsidP="002E4965">
            <w:pPr>
              <w:pStyle w:val="TableParagraph"/>
              <w:contextualSpacing/>
              <w:rPr>
                <w:sz w:val="24"/>
                <w:szCs w:val="24"/>
              </w:rPr>
            </w:pPr>
            <w:r w:rsidRPr="00022145">
              <w:rPr>
                <w:sz w:val="24"/>
                <w:szCs w:val="24"/>
              </w:rPr>
              <w:t>3.2</w:t>
            </w:r>
          </w:p>
        </w:tc>
        <w:tc>
          <w:tcPr>
            <w:tcW w:w="11198" w:type="dxa"/>
          </w:tcPr>
          <w:p w14:paraId="5D3A53CD" w14:textId="2B9A92E0" w:rsidR="001A4AC4" w:rsidRPr="00870676" w:rsidRDefault="00837551" w:rsidP="00870676">
            <w:pPr>
              <w:pStyle w:val="TableParagraph"/>
              <w:contextualSpacing/>
              <w:rPr>
                <w:sz w:val="24"/>
                <w:szCs w:val="24"/>
                <w:lang w:val="ru-RU"/>
              </w:rPr>
            </w:pPr>
            <w:r w:rsidRPr="00870676">
              <w:rPr>
                <w:sz w:val="24"/>
                <w:lang w:val="ru-RU"/>
              </w:rPr>
              <w:t>Численность обучающихся и их родителей (законных представителей) - всего</w:t>
            </w:r>
          </w:p>
        </w:tc>
        <w:tc>
          <w:tcPr>
            <w:tcW w:w="709" w:type="dxa"/>
          </w:tcPr>
          <w:p w14:paraId="21ADB6FE"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2051E7BF" w14:textId="77777777" w:rsidR="001A4AC4" w:rsidRPr="00022145" w:rsidRDefault="001A4AC4" w:rsidP="002E4965">
            <w:pPr>
              <w:pStyle w:val="TableParagraph"/>
              <w:ind w:left="0"/>
              <w:contextualSpacing/>
              <w:rPr>
                <w:sz w:val="24"/>
                <w:szCs w:val="24"/>
              </w:rPr>
            </w:pPr>
          </w:p>
        </w:tc>
      </w:tr>
      <w:tr w:rsidR="001A4AC4" w:rsidRPr="00022145" w14:paraId="028F69A1" w14:textId="77777777" w:rsidTr="002E4965">
        <w:trPr>
          <w:trHeight w:val="460"/>
        </w:trPr>
        <w:tc>
          <w:tcPr>
            <w:tcW w:w="592" w:type="dxa"/>
          </w:tcPr>
          <w:p w14:paraId="4E0AA3E0" w14:textId="77777777" w:rsidR="001A4AC4" w:rsidRPr="00022145" w:rsidRDefault="001A4AC4" w:rsidP="002E4965">
            <w:pPr>
              <w:pStyle w:val="TableParagraph"/>
              <w:contextualSpacing/>
              <w:rPr>
                <w:b/>
                <w:sz w:val="24"/>
                <w:szCs w:val="24"/>
              </w:rPr>
            </w:pPr>
            <w:r w:rsidRPr="00022145">
              <w:rPr>
                <w:b/>
                <w:w w:val="99"/>
                <w:sz w:val="24"/>
                <w:szCs w:val="24"/>
              </w:rPr>
              <w:t>4</w:t>
            </w:r>
          </w:p>
        </w:tc>
        <w:tc>
          <w:tcPr>
            <w:tcW w:w="11198" w:type="dxa"/>
          </w:tcPr>
          <w:p w14:paraId="093DB494" w14:textId="40D8999D" w:rsidR="001A4AC4" w:rsidRPr="00022145" w:rsidRDefault="00870676" w:rsidP="00870676">
            <w:pPr>
              <w:pStyle w:val="TableParagraph"/>
              <w:contextualSpacing/>
              <w:jc w:val="both"/>
              <w:rPr>
                <w:b/>
                <w:sz w:val="24"/>
                <w:szCs w:val="24"/>
                <w:lang w:val="ru-RU"/>
              </w:rPr>
            </w:pPr>
            <w:r>
              <w:rPr>
                <w:b/>
                <w:sz w:val="24"/>
                <w:szCs w:val="24"/>
                <w:lang w:val="ru-RU"/>
              </w:rPr>
              <w:t>Д</w:t>
            </w:r>
            <w:r w:rsidR="00837551" w:rsidRPr="00837551">
              <w:rPr>
                <w:b/>
                <w:sz w:val="24"/>
                <w:szCs w:val="24"/>
                <w:lang w:val="ru-RU"/>
              </w:rPr>
              <w:t>оля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будет способствовать повышению качества профессиональной ориентации обучающихся всех уровней общего образования, а также среднего профессионального образования</w:t>
            </w:r>
          </w:p>
        </w:tc>
        <w:tc>
          <w:tcPr>
            <w:tcW w:w="709" w:type="dxa"/>
          </w:tcPr>
          <w:p w14:paraId="1F45356F" w14:textId="77777777" w:rsidR="001A4AC4" w:rsidRPr="00022145" w:rsidRDefault="001A4AC4" w:rsidP="002E4965">
            <w:pPr>
              <w:pStyle w:val="TableParagraph"/>
              <w:ind w:left="0"/>
              <w:contextualSpacing/>
              <w:jc w:val="center"/>
              <w:rPr>
                <w:b/>
                <w:sz w:val="24"/>
                <w:szCs w:val="24"/>
              </w:rPr>
            </w:pPr>
            <w:r w:rsidRPr="00022145">
              <w:rPr>
                <w:b/>
                <w:w w:val="99"/>
                <w:sz w:val="24"/>
                <w:szCs w:val="24"/>
              </w:rPr>
              <w:t>%</w:t>
            </w:r>
          </w:p>
        </w:tc>
        <w:tc>
          <w:tcPr>
            <w:tcW w:w="2604" w:type="dxa"/>
          </w:tcPr>
          <w:p w14:paraId="3D1FA87C" w14:textId="77777777" w:rsidR="001A4AC4" w:rsidRPr="00022145" w:rsidRDefault="001A4AC4" w:rsidP="002E4965">
            <w:pPr>
              <w:pStyle w:val="TableParagraph"/>
              <w:ind w:left="0"/>
              <w:contextualSpacing/>
              <w:rPr>
                <w:sz w:val="24"/>
                <w:szCs w:val="24"/>
              </w:rPr>
            </w:pPr>
          </w:p>
        </w:tc>
      </w:tr>
      <w:tr w:rsidR="001A4AC4" w:rsidRPr="00022145" w14:paraId="38827327" w14:textId="77777777" w:rsidTr="002E4965">
        <w:trPr>
          <w:trHeight w:val="460"/>
        </w:trPr>
        <w:tc>
          <w:tcPr>
            <w:tcW w:w="592" w:type="dxa"/>
          </w:tcPr>
          <w:p w14:paraId="52D3EB07" w14:textId="77777777" w:rsidR="001A4AC4" w:rsidRPr="00022145" w:rsidRDefault="001A4AC4" w:rsidP="002E4965">
            <w:pPr>
              <w:pStyle w:val="TableParagraph"/>
              <w:contextualSpacing/>
              <w:rPr>
                <w:sz w:val="24"/>
                <w:szCs w:val="24"/>
              </w:rPr>
            </w:pPr>
            <w:r w:rsidRPr="00022145">
              <w:rPr>
                <w:sz w:val="24"/>
                <w:szCs w:val="24"/>
              </w:rPr>
              <w:t>4.1</w:t>
            </w:r>
          </w:p>
        </w:tc>
        <w:tc>
          <w:tcPr>
            <w:tcW w:w="11198" w:type="dxa"/>
          </w:tcPr>
          <w:p w14:paraId="26EC4576" w14:textId="3551D5C2" w:rsidR="001A4AC4" w:rsidRPr="00870676" w:rsidRDefault="00837551" w:rsidP="00870676">
            <w:pPr>
              <w:pStyle w:val="TableParagraph"/>
              <w:contextualSpacing/>
              <w:jc w:val="both"/>
              <w:rPr>
                <w:sz w:val="24"/>
                <w:szCs w:val="24"/>
                <w:lang w:val="ru-RU"/>
              </w:rPr>
            </w:pPr>
            <w:r w:rsidRPr="00870676">
              <w:rPr>
                <w:sz w:val="24"/>
                <w:lang w:val="ru-RU"/>
              </w:rPr>
              <w:t>Численность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способствует повышению качества профессиональной ориентации обучающихся всех уровней общего образования, а также среднего профессионального образования</w:t>
            </w:r>
          </w:p>
        </w:tc>
        <w:tc>
          <w:tcPr>
            <w:tcW w:w="709" w:type="dxa"/>
          </w:tcPr>
          <w:p w14:paraId="51318925"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74674301" w14:textId="77777777" w:rsidR="001A4AC4" w:rsidRPr="00022145" w:rsidRDefault="001A4AC4" w:rsidP="002E4965">
            <w:pPr>
              <w:pStyle w:val="TableParagraph"/>
              <w:ind w:left="0"/>
              <w:contextualSpacing/>
              <w:rPr>
                <w:sz w:val="24"/>
                <w:szCs w:val="24"/>
              </w:rPr>
            </w:pPr>
          </w:p>
        </w:tc>
      </w:tr>
      <w:tr w:rsidR="001A4AC4" w:rsidRPr="00022145" w14:paraId="38F53008" w14:textId="77777777" w:rsidTr="002E4965">
        <w:trPr>
          <w:trHeight w:val="230"/>
        </w:trPr>
        <w:tc>
          <w:tcPr>
            <w:tcW w:w="592" w:type="dxa"/>
          </w:tcPr>
          <w:p w14:paraId="7F886752" w14:textId="77777777" w:rsidR="001A4AC4" w:rsidRPr="00022145" w:rsidRDefault="001A4AC4" w:rsidP="002E4965">
            <w:pPr>
              <w:pStyle w:val="TableParagraph"/>
              <w:contextualSpacing/>
              <w:rPr>
                <w:sz w:val="24"/>
                <w:szCs w:val="24"/>
              </w:rPr>
            </w:pPr>
            <w:r w:rsidRPr="00022145">
              <w:rPr>
                <w:sz w:val="24"/>
                <w:szCs w:val="24"/>
              </w:rPr>
              <w:t>4.2</w:t>
            </w:r>
          </w:p>
        </w:tc>
        <w:tc>
          <w:tcPr>
            <w:tcW w:w="11198" w:type="dxa"/>
          </w:tcPr>
          <w:p w14:paraId="2EF0B1EC" w14:textId="16C84C0E" w:rsidR="001A4AC4" w:rsidRPr="00870676" w:rsidRDefault="00837551" w:rsidP="00870676">
            <w:pPr>
              <w:pStyle w:val="TableParagraph"/>
              <w:contextualSpacing/>
              <w:jc w:val="both"/>
              <w:rPr>
                <w:sz w:val="24"/>
                <w:szCs w:val="24"/>
                <w:lang w:val="ru-RU"/>
              </w:rPr>
            </w:pPr>
            <w:r w:rsidRPr="00870676">
              <w:rPr>
                <w:sz w:val="24"/>
                <w:lang w:val="ru-RU"/>
              </w:rPr>
              <w:t>Численность обучающихся, родителей (законных представителей) и педагогических работников - всего</w:t>
            </w:r>
          </w:p>
        </w:tc>
        <w:tc>
          <w:tcPr>
            <w:tcW w:w="709" w:type="dxa"/>
          </w:tcPr>
          <w:p w14:paraId="62E66B65"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чел</w:t>
            </w:r>
            <w:proofErr w:type="spellEnd"/>
            <w:proofErr w:type="gramEnd"/>
            <w:r w:rsidRPr="00022145">
              <w:rPr>
                <w:sz w:val="24"/>
                <w:szCs w:val="24"/>
              </w:rPr>
              <w:t>.</w:t>
            </w:r>
          </w:p>
        </w:tc>
        <w:tc>
          <w:tcPr>
            <w:tcW w:w="2604" w:type="dxa"/>
          </w:tcPr>
          <w:p w14:paraId="3CB2F887" w14:textId="77777777" w:rsidR="001A4AC4" w:rsidRPr="00022145" w:rsidRDefault="001A4AC4" w:rsidP="002E4965">
            <w:pPr>
              <w:pStyle w:val="TableParagraph"/>
              <w:ind w:left="0"/>
              <w:contextualSpacing/>
              <w:rPr>
                <w:sz w:val="24"/>
                <w:szCs w:val="24"/>
              </w:rPr>
            </w:pPr>
          </w:p>
        </w:tc>
      </w:tr>
      <w:tr w:rsidR="001A4AC4" w:rsidRPr="00022145" w14:paraId="69AF744D" w14:textId="77777777" w:rsidTr="002E4965">
        <w:trPr>
          <w:trHeight w:val="458"/>
        </w:trPr>
        <w:tc>
          <w:tcPr>
            <w:tcW w:w="592" w:type="dxa"/>
          </w:tcPr>
          <w:p w14:paraId="31406658" w14:textId="77777777" w:rsidR="001A4AC4" w:rsidRPr="00022145" w:rsidRDefault="001A4AC4" w:rsidP="002E4965">
            <w:pPr>
              <w:pStyle w:val="TableParagraph"/>
              <w:contextualSpacing/>
              <w:rPr>
                <w:b/>
                <w:sz w:val="24"/>
                <w:szCs w:val="24"/>
              </w:rPr>
            </w:pPr>
            <w:r w:rsidRPr="00022145">
              <w:rPr>
                <w:b/>
                <w:w w:val="99"/>
                <w:sz w:val="24"/>
                <w:szCs w:val="24"/>
              </w:rPr>
              <w:t>5</w:t>
            </w:r>
          </w:p>
        </w:tc>
        <w:tc>
          <w:tcPr>
            <w:tcW w:w="11198" w:type="dxa"/>
          </w:tcPr>
          <w:p w14:paraId="0EA303BB" w14:textId="56F26C53" w:rsidR="001A4AC4" w:rsidRPr="00022145" w:rsidRDefault="00837551" w:rsidP="00870676">
            <w:pPr>
              <w:pStyle w:val="TableParagraph"/>
              <w:contextualSpacing/>
              <w:jc w:val="both"/>
              <w:rPr>
                <w:b/>
                <w:sz w:val="24"/>
                <w:szCs w:val="24"/>
                <w:lang w:val="ru-RU"/>
              </w:rPr>
            </w:pPr>
            <w:r w:rsidRPr="00837551">
              <w:rPr>
                <w:b/>
                <w:sz w:val="24"/>
                <w:szCs w:val="24"/>
                <w:lang w:val="ru-RU"/>
              </w:rPr>
              <w:t>доля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интеллекта, что снизит уровень перегрузки рутинными процедурами, создаст возможности повышения квалификации и уровня профессиональной компетент</w:t>
            </w:r>
            <w:r w:rsidR="00870676">
              <w:rPr>
                <w:b/>
                <w:sz w:val="24"/>
                <w:szCs w:val="24"/>
                <w:lang w:val="ru-RU"/>
              </w:rPr>
              <w:t>ности педагогических работников</w:t>
            </w:r>
          </w:p>
        </w:tc>
        <w:tc>
          <w:tcPr>
            <w:tcW w:w="709" w:type="dxa"/>
          </w:tcPr>
          <w:p w14:paraId="1ED2D488" w14:textId="77777777" w:rsidR="001A4AC4" w:rsidRPr="00022145" w:rsidRDefault="001A4AC4" w:rsidP="002E4965">
            <w:pPr>
              <w:pStyle w:val="TableParagraph"/>
              <w:ind w:left="0"/>
              <w:contextualSpacing/>
              <w:jc w:val="center"/>
              <w:rPr>
                <w:b/>
                <w:sz w:val="24"/>
                <w:szCs w:val="24"/>
              </w:rPr>
            </w:pPr>
            <w:r w:rsidRPr="00022145">
              <w:rPr>
                <w:b/>
                <w:w w:val="99"/>
                <w:sz w:val="24"/>
                <w:szCs w:val="24"/>
              </w:rPr>
              <w:t>%</w:t>
            </w:r>
          </w:p>
        </w:tc>
        <w:tc>
          <w:tcPr>
            <w:tcW w:w="2604" w:type="dxa"/>
          </w:tcPr>
          <w:p w14:paraId="193036B5" w14:textId="77777777" w:rsidR="001A4AC4" w:rsidRPr="00022145" w:rsidRDefault="001A4AC4" w:rsidP="002E4965">
            <w:pPr>
              <w:pStyle w:val="TableParagraph"/>
              <w:ind w:left="0"/>
              <w:contextualSpacing/>
              <w:rPr>
                <w:sz w:val="24"/>
                <w:szCs w:val="24"/>
              </w:rPr>
            </w:pPr>
          </w:p>
        </w:tc>
      </w:tr>
      <w:tr w:rsidR="001A4AC4" w:rsidRPr="00022145" w14:paraId="1569D3CB" w14:textId="77777777" w:rsidTr="002E4965">
        <w:trPr>
          <w:trHeight w:val="460"/>
        </w:trPr>
        <w:tc>
          <w:tcPr>
            <w:tcW w:w="592" w:type="dxa"/>
          </w:tcPr>
          <w:p w14:paraId="0B0D90CE" w14:textId="77777777" w:rsidR="001A4AC4" w:rsidRPr="00022145" w:rsidRDefault="001A4AC4" w:rsidP="002E4965">
            <w:pPr>
              <w:pStyle w:val="TableParagraph"/>
              <w:contextualSpacing/>
              <w:rPr>
                <w:sz w:val="24"/>
                <w:szCs w:val="24"/>
              </w:rPr>
            </w:pPr>
            <w:r w:rsidRPr="00022145">
              <w:rPr>
                <w:sz w:val="24"/>
                <w:szCs w:val="24"/>
              </w:rPr>
              <w:t>5.1</w:t>
            </w:r>
          </w:p>
        </w:tc>
        <w:tc>
          <w:tcPr>
            <w:tcW w:w="11198" w:type="dxa"/>
          </w:tcPr>
          <w:p w14:paraId="2278F8B8" w14:textId="01B2C311" w:rsidR="001A4AC4" w:rsidRPr="00870676" w:rsidRDefault="00837551" w:rsidP="00870676">
            <w:pPr>
              <w:pStyle w:val="TableParagraph"/>
              <w:contextualSpacing/>
              <w:jc w:val="both"/>
              <w:rPr>
                <w:sz w:val="24"/>
                <w:szCs w:val="24"/>
                <w:lang w:val="ru-RU"/>
              </w:rPr>
            </w:pPr>
            <w:r w:rsidRPr="00870676">
              <w:rPr>
                <w:sz w:val="24"/>
                <w:lang w:val="ru-RU"/>
              </w:rPr>
              <w:t>Численность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интеллекта, что снижает уровень перегрузки рутинными процедурами, создает возможности повышения квалификации и уровня профессиональной компетентности педагогических работников</w:t>
            </w:r>
          </w:p>
        </w:tc>
        <w:tc>
          <w:tcPr>
            <w:tcW w:w="709" w:type="dxa"/>
          </w:tcPr>
          <w:p w14:paraId="15EA6212"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ед</w:t>
            </w:r>
            <w:proofErr w:type="spellEnd"/>
            <w:proofErr w:type="gramEnd"/>
            <w:r w:rsidRPr="00022145">
              <w:rPr>
                <w:sz w:val="24"/>
                <w:szCs w:val="24"/>
              </w:rPr>
              <w:t>.</w:t>
            </w:r>
          </w:p>
        </w:tc>
        <w:tc>
          <w:tcPr>
            <w:tcW w:w="2604" w:type="dxa"/>
          </w:tcPr>
          <w:p w14:paraId="5BC0FAFE" w14:textId="77777777" w:rsidR="001A4AC4" w:rsidRPr="00022145" w:rsidRDefault="001A4AC4" w:rsidP="002E4965">
            <w:pPr>
              <w:pStyle w:val="TableParagraph"/>
              <w:ind w:left="0"/>
              <w:contextualSpacing/>
              <w:rPr>
                <w:sz w:val="24"/>
                <w:szCs w:val="24"/>
              </w:rPr>
            </w:pPr>
          </w:p>
        </w:tc>
      </w:tr>
      <w:tr w:rsidR="001A4AC4" w:rsidRPr="00022145" w14:paraId="6D54FE49" w14:textId="77777777" w:rsidTr="002E4965">
        <w:trPr>
          <w:trHeight w:val="230"/>
        </w:trPr>
        <w:tc>
          <w:tcPr>
            <w:tcW w:w="592" w:type="dxa"/>
          </w:tcPr>
          <w:p w14:paraId="17EECD58" w14:textId="77777777" w:rsidR="001A4AC4" w:rsidRPr="00022145" w:rsidRDefault="001A4AC4" w:rsidP="002E4965">
            <w:pPr>
              <w:pStyle w:val="TableParagraph"/>
              <w:contextualSpacing/>
              <w:rPr>
                <w:sz w:val="24"/>
                <w:szCs w:val="24"/>
              </w:rPr>
            </w:pPr>
            <w:r w:rsidRPr="00022145">
              <w:rPr>
                <w:sz w:val="24"/>
                <w:szCs w:val="24"/>
              </w:rPr>
              <w:t>5.2</w:t>
            </w:r>
          </w:p>
        </w:tc>
        <w:tc>
          <w:tcPr>
            <w:tcW w:w="11198" w:type="dxa"/>
          </w:tcPr>
          <w:p w14:paraId="3F485E18" w14:textId="1DF844A4" w:rsidR="001A4AC4" w:rsidRPr="00870676" w:rsidRDefault="00837551" w:rsidP="00870676">
            <w:pPr>
              <w:pStyle w:val="TableParagraph"/>
              <w:contextualSpacing/>
              <w:jc w:val="both"/>
              <w:rPr>
                <w:sz w:val="24"/>
                <w:szCs w:val="24"/>
                <w:lang w:val="ru-RU"/>
              </w:rPr>
            </w:pPr>
            <w:proofErr w:type="spellStart"/>
            <w:r w:rsidRPr="00870676">
              <w:rPr>
                <w:sz w:val="24"/>
              </w:rPr>
              <w:t>Численность</w:t>
            </w:r>
            <w:proofErr w:type="spellEnd"/>
            <w:r w:rsidRPr="00870676">
              <w:rPr>
                <w:sz w:val="24"/>
              </w:rPr>
              <w:t xml:space="preserve"> </w:t>
            </w:r>
            <w:proofErr w:type="spellStart"/>
            <w:r w:rsidRPr="00870676">
              <w:rPr>
                <w:sz w:val="24"/>
              </w:rPr>
              <w:t>педагогических</w:t>
            </w:r>
            <w:proofErr w:type="spellEnd"/>
            <w:r w:rsidRPr="00870676">
              <w:rPr>
                <w:sz w:val="24"/>
              </w:rPr>
              <w:t xml:space="preserve"> </w:t>
            </w:r>
            <w:proofErr w:type="spellStart"/>
            <w:r w:rsidRPr="00870676">
              <w:rPr>
                <w:sz w:val="24"/>
              </w:rPr>
              <w:t>работников</w:t>
            </w:r>
            <w:proofErr w:type="spellEnd"/>
            <w:r w:rsidRPr="00870676">
              <w:rPr>
                <w:sz w:val="24"/>
              </w:rPr>
              <w:t xml:space="preserve"> - </w:t>
            </w:r>
            <w:proofErr w:type="spellStart"/>
            <w:r w:rsidRPr="00870676">
              <w:rPr>
                <w:sz w:val="24"/>
              </w:rPr>
              <w:t>всего</w:t>
            </w:r>
            <w:proofErr w:type="spellEnd"/>
          </w:p>
        </w:tc>
        <w:tc>
          <w:tcPr>
            <w:tcW w:w="709" w:type="dxa"/>
          </w:tcPr>
          <w:p w14:paraId="564E903D" w14:textId="77777777" w:rsidR="001A4AC4" w:rsidRPr="00022145" w:rsidRDefault="001A4AC4" w:rsidP="002E4965">
            <w:pPr>
              <w:pStyle w:val="TableParagraph"/>
              <w:ind w:left="0"/>
              <w:contextualSpacing/>
              <w:jc w:val="center"/>
              <w:rPr>
                <w:sz w:val="24"/>
                <w:szCs w:val="24"/>
              </w:rPr>
            </w:pPr>
            <w:proofErr w:type="spellStart"/>
            <w:proofErr w:type="gramStart"/>
            <w:r w:rsidRPr="00022145">
              <w:rPr>
                <w:sz w:val="24"/>
                <w:szCs w:val="24"/>
              </w:rPr>
              <w:t>ед</w:t>
            </w:r>
            <w:proofErr w:type="spellEnd"/>
            <w:proofErr w:type="gramEnd"/>
            <w:r w:rsidRPr="00022145">
              <w:rPr>
                <w:sz w:val="24"/>
                <w:szCs w:val="24"/>
              </w:rPr>
              <w:t>.</w:t>
            </w:r>
          </w:p>
        </w:tc>
        <w:tc>
          <w:tcPr>
            <w:tcW w:w="2604" w:type="dxa"/>
          </w:tcPr>
          <w:p w14:paraId="1F0065FB" w14:textId="77777777" w:rsidR="001A4AC4" w:rsidRPr="00022145" w:rsidRDefault="001A4AC4" w:rsidP="002E4965">
            <w:pPr>
              <w:pStyle w:val="TableParagraph"/>
              <w:ind w:left="0"/>
              <w:contextualSpacing/>
              <w:rPr>
                <w:sz w:val="24"/>
                <w:szCs w:val="24"/>
              </w:rPr>
            </w:pPr>
          </w:p>
        </w:tc>
      </w:tr>
      <w:tr w:rsidR="00022145" w:rsidRPr="00022145" w14:paraId="13D134B5" w14:textId="77777777" w:rsidTr="002E4965">
        <w:trPr>
          <w:trHeight w:val="230"/>
        </w:trPr>
        <w:tc>
          <w:tcPr>
            <w:tcW w:w="592" w:type="dxa"/>
          </w:tcPr>
          <w:p w14:paraId="786C8251" w14:textId="1B98A849" w:rsidR="00022145" w:rsidRPr="00022145" w:rsidRDefault="00022145" w:rsidP="002E4965">
            <w:pPr>
              <w:pStyle w:val="TableParagraph"/>
              <w:contextualSpacing/>
              <w:rPr>
                <w:sz w:val="24"/>
                <w:szCs w:val="24"/>
                <w:lang w:val="ru-RU"/>
              </w:rPr>
            </w:pPr>
            <w:r>
              <w:rPr>
                <w:b/>
                <w:w w:val="99"/>
                <w:sz w:val="24"/>
                <w:szCs w:val="24"/>
                <w:lang w:val="ru-RU"/>
              </w:rPr>
              <w:t>6</w:t>
            </w:r>
          </w:p>
        </w:tc>
        <w:tc>
          <w:tcPr>
            <w:tcW w:w="11198" w:type="dxa"/>
          </w:tcPr>
          <w:p w14:paraId="75D05B27" w14:textId="75F2851C" w:rsidR="00022145" w:rsidRPr="00837551" w:rsidRDefault="00870676" w:rsidP="00870676">
            <w:pPr>
              <w:pStyle w:val="TableParagraph"/>
              <w:contextualSpacing/>
              <w:jc w:val="both"/>
              <w:rPr>
                <w:b/>
                <w:sz w:val="24"/>
                <w:szCs w:val="24"/>
                <w:highlight w:val="yellow"/>
                <w:lang w:val="ru-RU"/>
              </w:rPr>
            </w:pPr>
            <w:r>
              <w:rPr>
                <w:b/>
                <w:sz w:val="24"/>
                <w:lang w:val="ru-RU"/>
              </w:rPr>
              <w:t>Д</w:t>
            </w:r>
            <w:r w:rsidR="00837551" w:rsidRPr="00837551">
              <w:rPr>
                <w:b/>
                <w:sz w:val="24"/>
                <w:lang w:val="ru-RU"/>
              </w:rPr>
              <w:t xml:space="preserve">оля образовательных организаций, введение электронного документооборота в которых позволит снизить уровень бюрократизации образовательной деятельности, даст возможность принимать управленческие решения на основе анализа больших данных с помощью интеллектуальных </w:t>
            </w:r>
            <w:r w:rsidR="00837551" w:rsidRPr="00837551">
              <w:rPr>
                <w:b/>
                <w:sz w:val="24"/>
                <w:lang w:val="ru-RU"/>
              </w:rPr>
              <w:lastRenderedPageBreak/>
              <w:t>алгоритмов</w:t>
            </w:r>
          </w:p>
        </w:tc>
        <w:tc>
          <w:tcPr>
            <w:tcW w:w="709" w:type="dxa"/>
          </w:tcPr>
          <w:p w14:paraId="5545DF94" w14:textId="728AA667" w:rsidR="00022145" w:rsidRPr="00022145" w:rsidRDefault="00022145" w:rsidP="002E4965">
            <w:pPr>
              <w:pStyle w:val="TableParagraph"/>
              <w:ind w:left="0"/>
              <w:contextualSpacing/>
              <w:jc w:val="center"/>
              <w:rPr>
                <w:sz w:val="24"/>
                <w:szCs w:val="24"/>
              </w:rPr>
            </w:pPr>
            <w:r w:rsidRPr="00022145">
              <w:rPr>
                <w:b/>
                <w:w w:val="99"/>
                <w:sz w:val="24"/>
                <w:szCs w:val="24"/>
              </w:rPr>
              <w:lastRenderedPageBreak/>
              <w:t>%</w:t>
            </w:r>
          </w:p>
        </w:tc>
        <w:tc>
          <w:tcPr>
            <w:tcW w:w="2604" w:type="dxa"/>
          </w:tcPr>
          <w:p w14:paraId="749F06B5" w14:textId="77777777" w:rsidR="00022145" w:rsidRPr="00022145" w:rsidRDefault="00022145" w:rsidP="002E4965">
            <w:pPr>
              <w:pStyle w:val="TableParagraph"/>
              <w:ind w:left="0"/>
              <w:contextualSpacing/>
              <w:rPr>
                <w:sz w:val="24"/>
                <w:szCs w:val="24"/>
              </w:rPr>
            </w:pPr>
          </w:p>
        </w:tc>
      </w:tr>
      <w:tr w:rsidR="00022145" w:rsidRPr="00022145" w14:paraId="3D507544" w14:textId="77777777" w:rsidTr="002E4965">
        <w:trPr>
          <w:trHeight w:val="230"/>
        </w:trPr>
        <w:tc>
          <w:tcPr>
            <w:tcW w:w="592" w:type="dxa"/>
          </w:tcPr>
          <w:p w14:paraId="5B8AA817" w14:textId="30B8EF71" w:rsidR="00022145" w:rsidRPr="00022145" w:rsidRDefault="00022145" w:rsidP="002E4965">
            <w:pPr>
              <w:pStyle w:val="TableParagraph"/>
              <w:contextualSpacing/>
              <w:rPr>
                <w:sz w:val="24"/>
                <w:szCs w:val="24"/>
              </w:rPr>
            </w:pPr>
            <w:r>
              <w:rPr>
                <w:sz w:val="24"/>
                <w:szCs w:val="24"/>
                <w:lang w:val="ru-RU"/>
              </w:rPr>
              <w:lastRenderedPageBreak/>
              <w:t>6</w:t>
            </w:r>
            <w:r w:rsidRPr="00022145">
              <w:rPr>
                <w:sz w:val="24"/>
                <w:szCs w:val="24"/>
              </w:rPr>
              <w:t>.1</w:t>
            </w:r>
          </w:p>
        </w:tc>
        <w:tc>
          <w:tcPr>
            <w:tcW w:w="11198" w:type="dxa"/>
          </w:tcPr>
          <w:p w14:paraId="715F554E" w14:textId="577EF6F1" w:rsidR="00022145" w:rsidRPr="00837551" w:rsidRDefault="00837551" w:rsidP="00870676">
            <w:pPr>
              <w:pStyle w:val="TableParagraph"/>
              <w:contextualSpacing/>
              <w:jc w:val="both"/>
              <w:rPr>
                <w:sz w:val="24"/>
                <w:szCs w:val="24"/>
                <w:lang w:val="ru-RU"/>
              </w:rPr>
            </w:pPr>
            <w:r w:rsidRPr="00870676">
              <w:rPr>
                <w:sz w:val="24"/>
                <w:lang w:val="ru-RU"/>
              </w:rPr>
              <w:t>Число образовательных организаций, использующих электронный документооборот, дающий возможности принимать управленческие решения на основе анализа больших данных с помощью интеллектуальных алгоритмов</w:t>
            </w:r>
          </w:p>
        </w:tc>
        <w:tc>
          <w:tcPr>
            <w:tcW w:w="709" w:type="dxa"/>
          </w:tcPr>
          <w:p w14:paraId="71587EE1" w14:textId="33C04E49" w:rsidR="00022145" w:rsidRPr="00022145" w:rsidRDefault="00022145" w:rsidP="002E4965">
            <w:pPr>
              <w:pStyle w:val="TableParagraph"/>
              <w:ind w:left="0"/>
              <w:contextualSpacing/>
              <w:jc w:val="center"/>
              <w:rPr>
                <w:sz w:val="24"/>
                <w:szCs w:val="24"/>
              </w:rPr>
            </w:pPr>
            <w:proofErr w:type="spellStart"/>
            <w:proofErr w:type="gramStart"/>
            <w:r w:rsidRPr="00022145">
              <w:rPr>
                <w:sz w:val="24"/>
                <w:szCs w:val="24"/>
              </w:rPr>
              <w:t>ед</w:t>
            </w:r>
            <w:proofErr w:type="spellEnd"/>
            <w:proofErr w:type="gramEnd"/>
            <w:r w:rsidRPr="00022145">
              <w:rPr>
                <w:sz w:val="24"/>
                <w:szCs w:val="24"/>
              </w:rPr>
              <w:t>.</w:t>
            </w:r>
          </w:p>
        </w:tc>
        <w:tc>
          <w:tcPr>
            <w:tcW w:w="2604" w:type="dxa"/>
          </w:tcPr>
          <w:p w14:paraId="6B086D28" w14:textId="77777777" w:rsidR="00022145" w:rsidRPr="00022145" w:rsidRDefault="00022145" w:rsidP="002E4965">
            <w:pPr>
              <w:pStyle w:val="TableParagraph"/>
              <w:ind w:left="0"/>
              <w:contextualSpacing/>
              <w:rPr>
                <w:sz w:val="24"/>
                <w:szCs w:val="24"/>
              </w:rPr>
            </w:pPr>
          </w:p>
        </w:tc>
      </w:tr>
      <w:tr w:rsidR="00022145" w:rsidRPr="00022145" w14:paraId="500D8695" w14:textId="77777777" w:rsidTr="002E4965">
        <w:trPr>
          <w:trHeight w:val="230"/>
        </w:trPr>
        <w:tc>
          <w:tcPr>
            <w:tcW w:w="592" w:type="dxa"/>
          </w:tcPr>
          <w:p w14:paraId="1D0F1C76" w14:textId="78F0272C" w:rsidR="00022145" w:rsidRPr="00022145" w:rsidRDefault="00022145" w:rsidP="002E4965">
            <w:pPr>
              <w:pStyle w:val="TableParagraph"/>
              <w:contextualSpacing/>
              <w:rPr>
                <w:sz w:val="24"/>
                <w:szCs w:val="24"/>
              </w:rPr>
            </w:pPr>
            <w:r>
              <w:rPr>
                <w:sz w:val="24"/>
                <w:szCs w:val="24"/>
                <w:lang w:val="ru-RU"/>
              </w:rPr>
              <w:t>6</w:t>
            </w:r>
            <w:r w:rsidRPr="00022145">
              <w:rPr>
                <w:sz w:val="24"/>
                <w:szCs w:val="24"/>
              </w:rPr>
              <w:t>.2</w:t>
            </w:r>
          </w:p>
        </w:tc>
        <w:tc>
          <w:tcPr>
            <w:tcW w:w="11198" w:type="dxa"/>
          </w:tcPr>
          <w:p w14:paraId="67C39576" w14:textId="36053B4C" w:rsidR="00022145" w:rsidRPr="00022145" w:rsidRDefault="0098509B" w:rsidP="00870676">
            <w:pPr>
              <w:pStyle w:val="TableParagraph"/>
              <w:contextualSpacing/>
              <w:rPr>
                <w:sz w:val="24"/>
                <w:szCs w:val="24"/>
                <w:highlight w:val="yellow"/>
                <w:lang w:val="ru-RU"/>
              </w:rPr>
            </w:pPr>
            <w:r w:rsidRPr="0098509B">
              <w:rPr>
                <w:sz w:val="24"/>
                <w:szCs w:val="24"/>
                <w:lang w:val="ru-RU"/>
              </w:rPr>
              <w:t xml:space="preserve">Число образовательных организаций </w:t>
            </w:r>
            <w:r w:rsidR="00022145" w:rsidRPr="0098509B">
              <w:rPr>
                <w:sz w:val="24"/>
                <w:szCs w:val="24"/>
                <w:lang w:val="ru-RU"/>
              </w:rPr>
              <w:t>-</w:t>
            </w:r>
            <w:r w:rsidR="00022145" w:rsidRPr="0098509B">
              <w:rPr>
                <w:spacing w:val="-1"/>
                <w:sz w:val="24"/>
                <w:szCs w:val="24"/>
                <w:lang w:val="ru-RU"/>
              </w:rPr>
              <w:t xml:space="preserve"> </w:t>
            </w:r>
            <w:r w:rsidR="00022145" w:rsidRPr="0098509B">
              <w:rPr>
                <w:sz w:val="24"/>
                <w:szCs w:val="24"/>
                <w:lang w:val="ru-RU"/>
              </w:rPr>
              <w:t>всего</w:t>
            </w:r>
          </w:p>
        </w:tc>
        <w:tc>
          <w:tcPr>
            <w:tcW w:w="709" w:type="dxa"/>
          </w:tcPr>
          <w:p w14:paraId="5549AB5B" w14:textId="7112C2F0" w:rsidR="00022145" w:rsidRPr="00022145" w:rsidRDefault="00022145" w:rsidP="002E4965">
            <w:pPr>
              <w:pStyle w:val="TableParagraph"/>
              <w:ind w:left="0"/>
              <w:contextualSpacing/>
              <w:jc w:val="center"/>
              <w:rPr>
                <w:sz w:val="24"/>
                <w:szCs w:val="24"/>
              </w:rPr>
            </w:pPr>
            <w:proofErr w:type="spellStart"/>
            <w:r w:rsidRPr="00022145">
              <w:rPr>
                <w:sz w:val="24"/>
                <w:szCs w:val="24"/>
              </w:rPr>
              <w:t>ед</w:t>
            </w:r>
            <w:proofErr w:type="spellEnd"/>
            <w:r w:rsidRPr="00022145">
              <w:rPr>
                <w:sz w:val="24"/>
                <w:szCs w:val="24"/>
              </w:rPr>
              <w:t>.</w:t>
            </w:r>
          </w:p>
        </w:tc>
        <w:tc>
          <w:tcPr>
            <w:tcW w:w="2604" w:type="dxa"/>
          </w:tcPr>
          <w:p w14:paraId="063F9396" w14:textId="77777777" w:rsidR="00022145" w:rsidRPr="00022145" w:rsidRDefault="00022145" w:rsidP="002E4965">
            <w:pPr>
              <w:pStyle w:val="TableParagraph"/>
              <w:ind w:left="0"/>
              <w:contextualSpacing/>
              <w:rPr>
                <w:sz w:val="24"/>
                <w:szCs w:val="24"/>
              </w:rPr>
            </w:pPr>
          </w:p>
        </w:tc>
      </w:tr>
    </w:tbl>
    <w:p w14:paraId="36469CBB" w14:textId="77777777" w:rsidR="0098509B" w:rsidRDefault="0098509B" w:rsidP="002E4965">
      <w:pPr>
        <w:pStyle w:val="1"/>
        <w:tabs>
          <w:tab w:val="left" w:pos="3672"/>
          <w:tab w:val="left" w:pos="3673"/>
        </w:tabs>
        <w:ind w:left="6221" w:firstLine="0"/>
        <w:contextualSpacing/>
        <w:jc w:val="right"/>
      </w:pPr>
    </w:p>
    <w:p w14:paraId="180612BA" w14:textId="4EB48CC6" w:rsidR="001A4AC4" w:rsidRPr="001A4AC4" w:rsidRDefault="001A4AC4" w:rsidP="002E4965">
      <w:pPr>
        <w:pStyle w:val="1"/>
        <w:numPr>
          <w:ilvl w:val="0"/>
          <w:numId w:val="2"/>
        </w:numPr>
        <w:tabs>
          <w:tab w:val="left" w:pos="3672"/>
          <w:tab w:val="left" w:pos="3673"/>
        </w:tabs>
        <w:ind w:left="1843" w:hanging="567"/>
        <w:contextualSpacing/>
        <w:jc w:val="center"/>
      </w:pPr>
      <w:r w:rsidRPr="001A4AC4">
        <w:t>Указания</w:t>
      </w:r>
      <w:r w:rsidRPr="001A4AC4">
        <w:rPr>
          <w:spacing w:val="-2"/>
        </w:rPr>
        <w:t xml:space="preserve"> </w:t>
      </w:r>
      <w:r w:rsidRPr="001A4AC4">
        <w:t>по</w:t>
      </w:r>
      <w:r w:rsidRPr="001A4AC4">
        <w:rPr>
          <w:spacing w:val="-2"/>
        </w:rPr>
        <w:t xml:space="preserve"> </w:t>
      </w:r>
      <w:r w:rsidRPr="001A4AC4">
        <w:t>заполнению</w:t>
      </w:r>
      <w:r w:rsidRPr="001A4AC4">
        <w:rPr>
          <w:spacing w:val="-2"/>
        </w:rPr>
        <w:t xml:space="preserve"> </w:t>
      </w:r>
      <w:r w:rsidRPr="001A4AC4">
        <w:t>формы</w:t>
      </w:r>
      <w:r w:rsidRPr="001A4AC4">
        <w:rPr>
          <w:spacing w:val="-1"/>
        </w:rPr>
        <w:t xml:space="preserve"> </w:t>
      </w:r>
      <w:r w:rsidRPr="001A4AC4">
        <w:t>сбора</w:t>
      </w:r>
      <w:r w:rsidRPr="001A4AC4">
        <w:rPr>
          <w:spacing w:val="-2"/>
        </w:rPr>
        <w:t xml:space="preserve"> </w:t>
      </w:r>
      <w:r w:rsidRPr="001A4AC4">
        <w:t>данных</w:t>
      </w:r>
      <w:r w:rsidRPr="001A4AC4">
        <w:rPr>
          <w:spacing w:val="-1"/>
        </w:rPr>
        <w:t xml:space="preserve"> </w:t>
      </w:r>
      <w:r w:rsidRPr="001A4AC4">
        <w:t>(алгоритмы</w:t>
      </w:r>
      <w:r w:rsidRPr="001A4AC4">
        <w:rPr>
          <w:spacing w:val="-3"/>
        </w:rPr>
        <w:t xml:space="preserve"> </w:t>
      </w:r>
      <w:r w:rsidRPr="001A4AC4">
        <w:t>расчета</w:t>
      </w:r>
      <w:r w:rsidRPr="001A4AC4">
        <w:rPr>
          <w:spacing w:val="-1"/>
        </w:rPr>
        <w:t xml:space="preserve"> </w:t>
      </w:r>
      <w:r w:rsidRPr="001A4AC4">
        <w:t>показателей)</w:t>
      </w:r>
    </w:p>
    <w:p w14:paraId="3C0916D4" w14:textId="77777777" w:rsidR="001A4AC4" w:rsidRPr="001A4AC4" w:rsidRDefault="001A4AC4" w:rsidP="002E4965">
      <w:pPr>
        <w:pStyle w:val="a9"/>
        <w:contextualSpacing/>
        <w:rPr>
          <w:b/>
          <w:sz w:val="23"/>
        </w:rPr>
      </w:pPr>
    </w:p>
    <w:p w14:paraId="0898B83C" w14:textId="49A46B1D" w:rsidR="00837551" w:rsidRDefault="00837551" w:rsidP="00837551">
      <w:pPr>
        <w:spacing w:after="0" w:line="240" w:lineRule="auto"/>
        <w:ind w:left="112" w:right="105" w:firstLine="566"/>
        <w:contextualSpacing/>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gramStart"/>
      <w:r>
        <w:rPr>
          <w:rFonts w:ascii="Times New Roman" w:hAnsi="Times New Roman" w:cs="Times New Roman"/>
          <w:b/>
          <w:sz w:val="24"/>
          <w:szCs w:val="24"/>
        </w:rPr>
        <w:t>Д</w:t>
      </w:r>
      <w:r w:rsidRPr="00837551">
        <w:rPr>
          <w:rFonts w:ascii="Times New Roman" w:hAnsi="Times New Roman" w:cs="Times New Roman"/>
          <w:b/>
          <w:sz w:val="24"/>
          <w:szCs w:val="24"/>
        </w:rPr>
        <w:t>оля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всех участников образовательных от-ношений,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w:t>
      </w:r>
      <w:proofErr w:type="gramEnd"/>
    </w:p>
    <w:p w14:paraId="43AE0204" w14:textId="77777777" w:rsidR="00837551" w:rsidRPr="00C02DA9" w:rsidRDefault="00837551" w:rsidP="00837551">
      <w:pPr>
        <w:spacing w:after="0" w:line="240" w:lineRule="auto"/>
        <w:ind w:left="112" w:right="105" w:firstLine="566"/>
        <w:contextualSpacing/>
        <w:jc w:val="center"/>
        <w:rPr>
          <w:rFonts w:ascii="Times New Roman" w:hAnsi="Times New Roman" w:cs="Times New Roman"/>
          <w:b/>
          <w:sz w:val="24"/>
          <w:szCs w:val="24"/>
        </w:rPr>
      </w:pPr>
    </w:p>
    <w:p w14:paraId="77A1A76D" w14:textId="4690454E" w:rsidR="00915429" w:rsidRDefault="00915429" w:rsidP="002E4965">
      <w:pPr>
        <w:spacing w:after="0" w:line="240" w:lineRule="auto"/>
        <w:ind w:left="112" w:right="105" w:firstLine="566"/>
        <w:contextualSpacing/>
        <w:jc w:val="both"/>
        <w:rPr>
          <w:rFonts w:ascii="Times New Roman" w:hAnsi="Times New Roman" w:cs="Times New Roman"/>
          <w:b/>
          <w:sz w:val="24"/>
        </w:rPr>
      </w:pPr>
      <w:proofErr w:type="gramStart"/>
      <w:r w:rsidRPr="00915429">
        <w:rPr>
          <w:rFonts w:ascii="Times New Roman" w:hAnsi="Times New Roman" w:cs="Times New Roman"/>
          <w:b/>
          <w:sz w:val="24"/>
        </w:rPr>
        <w:t>По строке 1 отражается Доля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всех участников образовательных отношений,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w:t>
      </w:r>
      <w:proofErr w:type="gramEnd"/>
    </w:p>
    <w:p w14:paraId="0F3038D4" w14:textId="77777777" w:rsidR="00870676" w:rsidRPr="00C02DA9" w:rsidRDefault="00870676" w:rsidP="002E4965">
      <w:pPr>
        <w:spacing w:after="0" w:line="240" w:lineRule="auto"/>
        <w:ind w:left="112" w:right="105" w:firstLine="566"/>
        <w:contextualSpacing/>
        <w:jc w:val="both"/>
        <w:rPr>
          <w:rFonts w:ascii="Times New Roman" w:hAnsi="Times New Roman" w:cs="Times New Roman"/>
          <w:b/>
          <w:sz w:val="24"/>
        </w:rPr>
      </w:pPr>
    </w:p>
    <w:p w14:paraId="65660B63" w14:textId="16CFBCD1" w:rsidR="00915429" w:rsidRPr="00915429" w:rsidRDefault="00915429" w:rsidP="00915429">
      <w:pPr>
        <w:spacing w:after="0" w:line="240" w:lineRule="auto"/>
        <w:ind w:left="112" w:right="105" w:firstLine="566"/>
        <w:contextualSpacing/>
        <w:jc w:val="both"/>
        <w:rPr>
          <w:rFonts w:ascii="Times New Roman" w:hAnsi="Times New Roman" w:cs="Times New Roman"/>
          <w:i/>
          <w:sz w:val="24"/>
        </w:rPr>
      </w:pPr>
      <w:r w:rsidRPr="00915429">
        <w:rPr>
          <w:rFonts w:ascii="Times New Roman" w:hAnsi="Times New Roman" w:cs="Times New Roman"/>
          <w:i/>
          <w:sz w:val="24"/>
        </w:rPr>
        <w:t>Под верифицированными цифровым образовательным контентом понимаются:</w:t>
      </w:r>
    </w:p>
    <w:p w14:paraId="6093FDE4" w14:textId="5A3C0318" w:rsidR="00915429" w:rsidRDefault="00915429" w:rsidP="002E4965">
      <w:pPr>
        <w:spacing w:after="0" w:line="240" w:lineRule="auto"/>
        <w:ind w:left="112" w:right="105" w:firstLine="566"/>
        <w:contextualSpacing/>
        <w:jc w:val="both"/>
        <w:rPr>
          <w:rFonts w:ascii="Times New Roman" w:hAnsi="Times New Roman" w:cs="Times New Roman"/>
          <w:i/>
          <w:sz w:val="24"/>
        </w:rPr>
      </w:pPr>
      <w:r w:rsidRPr="00915429">
        <w:rPr>
          <w:rFonts w:ascii="Times New Roman" w:hAnsi="Times New Roman" w:cs="Times New Roman"/>
          <w:i/>
          <w:sz w:val="24"/>
        </w:rPr>
        <w:t>электронные образовательные ресурсы,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w:t>
      </w:r>
      <w:r w:rsidR="00870676">
        <w:rPr>
          <w:rFonts w:ascii="Times New Roman" w:hAnsi="Times New Roman" w:cs="Times New Roman"/>
          <w:i/>
          <w:sz w:val="24"/>
        </w:rPr>
        <w:t>о, среднего общего образования.</w:t>
      </w:r>
    </w:p>
    <w:p w14:paraId="4B4FA342" w14:textId="77777777" w:rsidR="00870676" w:rsidRPr="00915429" w:rsidRDefault="00870676" w:rsidP="002E4965">
      <w:pPr>
        <w:spacing w:after="0" w:line="240" w:lineRule="auto"/>
        <w:ind w:left="112" w:right="105" w:firstLine="566"/>
        <w:contextualSpacing/>
        <w:jc w:val="both"/>
        <w:rPr>
          <w:rFonts w:ascii="Times New Roman" w:hAnsi="Times New Roman" w:cs="Times New Roman"/>
          <w:i/>
          <w:sz w:val="24"/>
        </w:rPr>
      </w:pPr>
    </w:p>
    <w:p w14:paraId="31C17654" w14:textId="3A7049DE" w:rsidR="00915429" w:rsidRDefault="00915429" w:rsidP="002E4965">
      <w:pPr>
        <w:spacing w:after="0" w:line="240" w:lineRule="auto"/>
        <w:ind w:left="112" w:right="105" w:firstLine="566"/>
        <w:contextualSpacing/>
        <w:jc w:val="both"/>
        <w:rPr>
          <w:rFonts w:ascii="Times New Roman" w:hAnsi="Times New Roman" w:cs="Times New Roman"/>
          <w:sz w:val="24"/>
        </w:rPr>
      </w:pPr>
      <w:proofErr w:type="gramStart"/>
      <w:r w:rsidRPr="00915429">
        <w:rPr>
          <w:rFonts w:ascii="Times New Roman" w:hAnsi="Times New Roman" w:cs="Times New Roman"/>
          <w:sz w:val="24"/>
        </w:rPr>
        <w:t xml:space="preserve">В соответствии с Федеральным законом от 29 декабря 2012 г. N 273-ФЗ </w:t>
      </w:r>
      <w:r>
        <w:rPr>
          <w:rFonts w:ascii="Times New Roman" w:hAnsi="Times New Roman" w:cs="Times New Roman"/>
          <w:sz w:val="24"/>
        </w:rPr>
        <w:t>«</w:t>
      </w:r>
      <w:r w:rsidRPr="00915429">
        <w:rPr>
          <w:rFonts w:ascii="Times New Roman" w:hAnsi="Times New Roman" w:cs="Times New Roman"/>
          <w:sz w:val="24"/>
        </w:rPr>
        <w:t>Об образовании в Российской Федерации</w:t>
      </w:r>
      <w:r w:rsidR="00870676">
        <w:rPr>
          <w:rFonts w:ascii="Times New Roman" w:hAnsi="Times New Roman" w:cs="Times New Roman"/>
          <w:sz w:val="24"/>
        </w:rPr>
        <w:t>»</w:t>
      </w:r>
      <w:r w:rsidRPr="00915429">
        <w:rPr>
          <w:rFonts w:ascii="Times New Roman" w:hAnsi="Times New Roman" w:cs="Times New Roman"/>
          <w:sz w:val="24"/>
        </w:rPr>
        <w:t xml:space="preserve"> и приказом </w:t>
      </w:r>
      <w:proofErr w:type="spellStart"/>
      <w:r w:rsidRPr="00915429">
        <w:rPr>
          <w:rFonts w:ascii="Times New Roman" w:hAnsi="Times New Roman" w:cs="Times New Roman"/>
          <w:sz w:val="24"/>
        </w:rPr>
        <w:t>Минпросвещения</w:t>
      </w:r>
      <w:proofErr w:type="spellEnd"/>
      <w:r w:rsidRPr="00915429">
        <w:rPr>
          <w:rFonts w:ascii="Times New Roman" w:hAnsi="Times New Roman" w:cs="Times New Roman"/>
          <w:sz w:val="24"/>
        </w:rPr>
        <w:t xml:space="preserve"> России от 15 апреля 2022 г. N 243 </w:t>
      </w:r>
      <w:r w:rsidR="00870676">
        <w:rPr>
          <w:rFonts w:ascii="Times New Roman" w:hAnsi="Times New Roman" w:cs="Times New Roman"/>
          <w:sz w:val="24"/>
        </w:rPr>
        <w:t>«</w:t>
      </w:r>
      <w:r w:rsidRPr="00915429">
        <w:rPr>
          <w:rFonts w:ascii="Times New Roman" w:hAnsi="Times New Roman" w:cs="Times New Roman"/>
          <w:sz w:val="24"/>
        </w:rPr>
        <w: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rPr>
        <w:t xml:space="preserve">, среднего общего образования». </w:t>
      </w:r>
      <w:proofErr w:type="gramEnd"/>
    </w:p>
    <w:p w14:paraId="377438E1" w14:textId="77777777" w:rsidR="00915429" w:rsidRDefault="00915429" w:rsidP="002E4965">
      <w:pPr>
        <w:spacing w:after="0" w:line="240" w:lineRule="auto"/>
        <w:ind w:left="112" w:right="105" w:firstLine="566"/>
        <w:contextualSpacing/>
        <w:jc w:val="both"/>
        <w:rPr>
          <w:rFonts w:ascii="Times New Roman" w:hAnsi="Times New Roman" w:cs="Times New Roman"/>
          <w:sz w:val="24"/>
        </w:rPr>
      </w:pPr>
    </w:p>
    <w:p w14:paraId="0C687E43" w14:textId="7BE8FEA8" w:rsidR="00915429" w:rsidRDefault="0065619E" w:rsidP="002E4965">
      <w:pPr>
        <w:spacing w:after="0" w:line="240" w:lineRule="auto"/>
        <w:ind w:left="112" w:right="105" w:firstLine="566"/>
        <w:contextualSpacing/>
        <w:jc w:val="both"/>
        <w:rPr>
          <w:rFonts w:ascii="Times New Roman" w:hAnsi="Times New Roman" w:cs="Times New Roman"/>
          <w:i/>
          <w:sz w:val="24"/>
        </w:rPr>
      </w:pPr>
      <w:r>
        <w:rPr>
          <w:rFonts w:ascii="Times New Roman" w:hAnsi="Times New Roman" w:cs="Times New Roman"/>
          <w:i/>
          <w:sz w:val="24"/>
        </w:rPr>
        <w:t>Ц</w:t>
      </w:r>
      <w:r w:rsidR="00915429" w:rsidRPr="00915429">
        <w:rPr>
          <w:rFonts w:ascii="Times New Roman" w:hAnsi="Times New Roman" w:cs="Times New Roman"/>
          <w:i/>
          <w:sz w:val="24"/>
        </w:rPr>
        <w:t xml:space="preserve">ифровой образовательный контент (далее - ЦОК), прошедший процедуру проверки экспертами его </w:t>
      </w:r>
      <w:proofErr w:type="gramStart"/>
      <w:r w:rsidR="00915429" w:rsidRPr="00915429">
        <w:rPr>
          <w:rFonts w:ascii="Times New Roman" w:hAnsi="Times New Roman" w:cs="Times New Roman"/>
          <w:i/>
          <w:sz w:val="24"/>
        </w:rPr>
        <w:t>соответствия</w:t>
      </w:r>
      <w:proofErr w:type="gramEnd"/>
      <w:r w:rsidR="00915429" w:rsidRPr="00915429">
        <w:rPr>
          <w:rFonts w:ascii="Times New Roman" w:hAnsi="Times New Roman" w:cs="Times New Roman"/>
          <w:i/>
          <w:sz w:val="24"/>
        </w:rPr>
        <w:t xml:space="preserve"> установленным критериям, требованиям к функциональным, техническим характеристикам и параметрам единиц ЦОК, а также требованиям к поставщикам Ц</w:t>
      </w:r>
      <w:r w:rsidR="00870676">
        <w:rPr>
          <w:rFonts w:ascii="Times New Roman" w:hAnsi="Times New Roman" w:cs="Times New Roman"/>
          <w:i/>
          <w:sz w:val="24"/>
        </w:rPr>
        <w:t>ОК и порядку предоставления ЦОК.</w:t>
      </w:r>
    </w:p>
    <w:p w14:paraId="2D552B8B" w14:textId="77777777" w:rsidR="00915429" w:rsidRPr="00915429" w:rsidRDefault="00915429" w:rsidP="002E4965">
      <w:pPr>
        <w:spacing w:after="0" w:line="240" w:lineRule="auto"/>
        <w:ind w:left="112" w:right="105" w:firstLine="566"/>
        <w:contextualSpacing/>
        <w:jc w:val="both"/>
        <w:rPr>
          <w:rFonts w:ascii="Times New Roman" w:hAnsi="Times New Roman" w:cs="Times New Roman"/>
          <w:i/>
          <w:sz w:val="24"/>
        </w:rPr>
      </w:pPr>
    </w:p>
    <w:p w14:paraId="04955657" w14:textId="4A70316C" w:rsidR="00915429" w:rsidRDefault="00915429" w:rsidP="002E4965">
      <w:pPr>
        <w:spacing w:after="0" w:line="240" w:lineRule="auto"/>
        <w:ind w:left="112" w:right="105" w:firstLine="566"/>
        <w:contextualSpacing/>
        <w:jc w:val="both"/>
        <w:rPr>
          <w:rFonts w:ascii="Times New Roman" w:hAnsi="Times New Roman" w:cs="Times New Roman"/>
          <w:sz w:val="24"/>
        </w:rPr>
      </w:pPr>
      <w:r w:rsidRPr="00915429">
        <w:rPr>
          <w:rFonts w:ascii="Times New Roman" w:hAnsi="Times New Roman" w:cs="Times New Roman"/>
          <w:sz w:val="24"/>
        </w:rPr>
        <w:t xml:space="preserve"> В соответствии с приказом </w:t>
      </w:r>
      <w:proofErr w:type="spellStart"/>
      <w:r w:rsidRPr="00915429">
        <w:rPr>
          <w:rFonts w:ascii="Times New Roman" w:hAnsi="Times New Roman" w:cs="Times New Roman"/>
          <w:sz w:val="24"/>
        </w:rPr>
        <w:t>Минпросвещения</w:t>
      </w:r>
      <w:proofErr w:type="spellEnd"/>
      <w:r w:rsidRPr="00915429">
        <w:rPr>
          <w:rFonts w:ascii="Times New Roman" w:hAnsi="Times New Roman" w:cs="Times New Roman"/>
          <w:sz w:val="24"/>
        </w:rPr>
        <w:t xml:space="preserve"> России от 11 августа 2021 г. N 543 </w:t>
      </w:r>
      <w:r w:rsidR="002B7F9D">
        <w:rPr>
          <w:rFonts w:ascii="Times New Roman" w:hAnsi="Times New Roman" w:cs="Times New Roman"/>
          <w:sz w:val="24"/>
        </w:rPr>
        <w:t>«</w:t>
      </w:r>
      <w:r w:rsidRPr="00915429">
        <w:rPr>
          <w:rFonts w:ascii="Times New Roman" w:hAnsi="Times New Roman" w:cs="Times New Roman"/>
          <w:sz w:val="24"/>
        </w:rPr>
        <w:t xml:space="preserve">Критерии и порядок проведения экспертизы цифрового образовательного контента и образовательных сервисов, предлагаемых поставщиками контента и образовательных сервисов в рамках цифровой </w:t>
      </w:r>
      <w:r w:rsidRPr="00915429">
        <w:rPr>
          <w:rFonts w:ascii="Times New Roman" w:hAnsi="Times New Roman" w:cs="Times New Roman"/>
          <w:sz w:val="24"/>
        </w:rPr>
        <w:lastRenderedPageBreak/>
        <w:t>образовательной среды</w:t>
      </w:r>
      <w:r w:rsidR="002B7F9D">
        <w:rPr>
          <w:rFonts w:ascii="Times New Roman" w:hAnsi="Times New Roman" w:cs="Times New Roman"/>
          <w:sz w:val="24"/>
        </w:rPr>
        <w:t>»</w:t>
      </w:r>
      <w:r w:rsidRPr="00915429">
        <w:rPr>
          <w:rFonts w:ascii="Times New Roman" w:hAnsi="Times New Roman" w:cs="Times New Roman"/>
          <w:sz w:val="24"/>
        </w:rPr>
        <w:t xml:space="preserve">. В соответствии с приказом </w:t>
      </w:r>
      <w:proofErr w:type="spellStart"/>
      <w:r w:rsidRPr="00915429">
        <w:rPr>
          <w:rFonts w:ascii="Times New Roman" w:hAnsi="Times New Roman" w:cs="Times New Roman"/>
          <w:sz w:val="24"/>
        </w:rPr>
        <w:t>Минпросвещения</w:t>
      </w:r>
      <w:proofErr w:type="spellEnd"/>
      <w:r w:rsidRPr="00915429">
        <w:rPr>
          <w:rFonts w:ascii="Times New Roman" w:hAnsi="Times New Roman" w:cs="Times New Roman"/>
          <w:sz w:val="24"/>
        </w:rPr>
        <w:t xml:space="preserve"> России от 11 августа 2021 г. N 545 </w:t>
      </w:r>
      <w:r w:rsidR="002B7F9D">
        <w:rPr>
          <w:rFonts w:ascii="Times New Roman" w:hAnsi="Times New Roman" w:cs="Times New Roman"/>
          <w:sz w:val="24"/>
        </w:rPr>
        <w:t>«</w:t>
      </w:r>
      <w:r w:rsidRPr="00915429">
        <w:rPr>
          <w:rFonts w:ascii="Times New Roman" w:hAnsi="Times New Roman" w:cs="Times New Roman"/>
          <w:sz w:val="24"/>
        </w:rPr>
        <w:t xml:space="preserve">Об утверждении требований к функциональным, техническим характеристикам и параметрам единиц цифрового образовательного контента, к образовательным сервисам". В соответствии с приказом </w:t>
      </w:r>
      <w:proofErr w:type="spellStart"/>
      <w:r w:rsidRPr="00915429">
        <w:rPr>
          <w:rFonts w:ascii="Times New Roman" w:hAnsi="Times New Roman" w:cs="Times New Roman"/>
          <w:sz w:val="24"/>
        </w:rPr>
        <w:t>Минпросвещения</w:t>
      </w:r>
      <w:proofErr w:type="spellEnd"/>
      <w:r w:rsidRPr="00915429">
        <w:rPr>
          <w:rFonts w:ascii="Times New Roman" w:hAnsi="Times New Roman" w:cs="Times New Roman"/>
          <w:sz w:val="24"/>
        </w:rPr>
        <w:t xml:space="preserve"> России от 11 августа 2021 г. N 544 </w:t>
      </w:r>
      <w:r w:rsidR="002B7F9D">
        <w:rPr>
          <w:rFonts w:ascii="Times New Roman" w:hAnsi="Times New Roman" w:cs="Times New Roman"/>
          <w:sz w:val="24"/>
        </w:rPr>
        <w:t>«</w:t>
      </w:r>
      <w:r w:rsidRPr="00915429">
        <w:rPr>
          <w:rFonts w:ascii="Times New Roman" w:hAnsi="Times New Roman" w:cs="Times New Roman"/>
          <w:sz w:val="24"/>
        </w:rPr>
        <w:t>Об утверждении требований к поставщикам контента и образовательных сервисов, и порядка предоставления цифрового образовательного контента и образовательных сервисов</w:t>
      </w:r>
      <w:r w:rsidR="002B7F9D">
        <w:rPr>
          <w:rFonts w:ascii="Times New Roman" w:hAnsi="Times New Roman" w:cs="Times New Roman"/>
          <w:sz w:val="24"/>
        </w:rPr>
        <w:t>»</w:t>
      </w:r>
      <w:r w:rsidRPr="00915429">
        <w:rPr>
          <w:rFonts w:ascii="Times New Roman" w:hAnsi="Times New Roman" w:cs="Times New Roman"/>
          <w:sz w:val="24"/>
        </w:rPr>
        <w:t>.</w:t>
      </w:r>
    </w:p>
    <w:p w14:paraId="2545D006" w14:textId="77777777" w:rsidR="0065619E" w:rsidRDefault="0065619E" w:rsidP="002E4965">
      <w:pPr>
        <w:spacing w:after="0" w:line="240" w:lineRule="auto"/>
        <w:ind w:left="112" w:right="105" w:firstLine="566"/>
        <w:contextualSpacing/>
        <w:jc w:val="both"/>
        <w:rPr>
          <w:rFonts w:ascii="Times New Roman" w:hAnsi="Times New Roman" w:cs="Times New Roman"/>
          <w:sz w:val="24"/>
        </w:rPr>
      </w:pPr>
    </w:p>
    <w:p w14:paraId="024A40AA" w14:textId="76EB8E34" w:rsidR="0065619E" w:rsidRPr="00870676" w:rsidRDefault="0065619E" w:rsidP="0065619E">
      <w:pPr>
        <w:spacing w:after="0" w:line="240" w:lineRule="auto"/>
        <w:ind w:left="112" w:right="105" w:firstLine="566"/>
        <w:contextualSpacing/>
        <w:jc w:val="both"/>
        <w:rPr>
          <w:rFonts w:ascii="Times New Roman" w:hAnsi="Times New Roman" w:cs="Times New Roman"/>
          <w:i/>
          <w:sz w:val="28"/>
        </w:rPr>
      </w:pPr>
      <w:proofErr w:type="gramStart"/>
      <w:r w:rsidRPr="00870676">
        <w:rPr>
          <w:rFonts w:ascii="Times New Roman" w:hAnsi="Times New Roman" w:cs="Times New Roman"/>
          <w:i/>
          <w:sz w:val="24"/>
        </w:rPr>
        <w:t>Цифровой образовательный контент для использования при реализации образовательных программ дошкольного образования, среднего профессионального образования, а также для использования в рамках дополнительного образования и внеурочной деятельности в организациях, осуществляющих образовательную деятельность по образовательным программам дошкольного, начального общего, основного общего, среднего общего и среднего профессионального образования, прошедший процедуру проверки в соответствии с требованиями, установленными на федеральном уровне, или в соответствии с требованиями</w:t>
      </w:r>
      <w:proofErr w:type="gramEnd"/>
      <w:r w:rsidRPr="00870676">
        <w:rPr>
          <w:rFonts w:ascii="Times New Roman" w:hAnsi="Times New Roman" w:cs="Times New Roman"/>
          <w:i/>
          <w:sz w:val="24"/>
        </w:rPr>
        <w:t xml:space="preserve">, установленными на региональном уровне, </w:t>
      </w:r>
      <w:proofErr w:type="gramStart"/>
      <w:r w:rsidRPr="00870676">
        <w:rPr>
          <w:rFonts w:ascii="Times New Roman" w:hAnsi="Times New Roman" w:cs="Times New Roman"/>
          <w:i/>
          <w:sz w:val="24"/>
        </w:rPr>
        <w:t>которые</w:t>
      </w:r>
      <w:proofErr w:type="gramEnd"/>
      <w:r w:rsidRPr="00870676">
        <w:rPr>
          <w:rFonts w:ascii="Times New Roman" w:hAnsi="Times New Roman" w:cs="Times New Roman"/>
          <w:i/>
          <w:sz w:val="24"/>
        </w:rPr>
        <w:t xml:space="preserve"> не противоречат федеральным требованиям.</w:t>
      </w:r>
    </w:p>
    <w:p w14:paraId="002E192F" w14:textId="358DDD5C" w:rsidR="00BE6B32" w:rsidRPr="005B6374" w:rsidRDefault="0065619E" w:rsidP="002E4965">
      <w:pPr>
        <w:spacing w:after="0" w:line="240" w:lineRule="auto"/>
        <w:ind w:firstLine="426"/>
        <w:contextualSpacing/>
        <w:jc w:val="both"/>
        <w:rPr>
          <w:rFonts w:ascii="Times New Roman" w:hAnsi="Times New Roman" w:cs="Times New Roman"/>
          <w:i/>
          <w:sz w:val="24"/>
        </w:rPr>
      </w:pPr>
      <w:r w:rsidRPr="005B6374">
        <w:rPr>
          <w:rFonts w:ascii="Times New Roman" w:hAnsi="Times New Roman" w:cs="Times New Roman"/>
        </w:rPr>
        <w:t xml:space="preserve">  </w:t>
      </w:r>
      <w:proofErr w:type="gramStart"/>
      <w:r w:rsidRPr="005B6374">
        <w:rPr>
          <w:rFonts w:ascii="Times New Roman" w:hAnsi="Times New Roman" w:cs="Times New Roman"/>
          <w:i/>
          <w:sz w:val="24"/>
        </w:rPr>
        <w:t xml:space="preserve">Доступ к верифицированному ЦОК обеспечивается с использованием сервиса, разработанного в рамках реализации проекта </w:t>
      </w:r>
      <w:r w:rsidR="002B7F9D" w:rsidRPr="005B6374">
        <w:rPr>
          <w:rFonts w:ascii="Times New Roman" w:hAnsi="Times New Roman" w:cs="Times New Roman"/>
          <w:i/>
          <w:sz w:val="24"/>
        </w:rPr>
        <w:t>«</w:t>
      </w:r>
      <w:r w:rsidRPr="005B6374">
        <w:rPr>
          <w:rFonts w:ascii="Times New Roman" w:hAnsi="Times New Roman" w:cs="Times New Roman"/>
          <w:i/>
          <w:sz w:val="24"/>
        </w:rPr>
        <w:t>Создание сервиса «Библиотека цифрового образовательного контента»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а также аналогичных сервисов в региональных информационных системах в сфере образования</w:t>
      </w:r>
      <w:r w:rsidR="002B7F9D" w:rsidRPr="005B6374">
        <w:rPr>
          <w:rFonts w:ascii="Times New Roman" w:hAnsi="Times New Roman" w:cs="Times New Roman"/>
          <w:i/>
          <w:sz w:val="24"/>
        </w:rPr>
        <w:t>.</w:t>
      </w:r>
      <w:proofErr w:type="gramEnd"/>
    </w:p>
    <w:p w14:paraId="74825170" w14:textId="77777777" w:rsidR="0065619E" w:rsidRPr="0065619E" w:rsidRDefault="0065619E" w:rsidP="002E4965">
      <w:pPr>
        <w:spacing w:after="0" w:line="240" w:lineRule="auto"/>
        <w:ind w:firstLine="426"/>
        <w:contextualSpacing/>
        <w:jc w:val="both"/>
        <w:rPr>
          <w:rFonts w:ascii="Times New Roman" w:hAnsi="Times New Roman" w:cs="Times New Roman"/>
          <w:i/>
          <w:sz w:val="24"/>
        </w:rPr>
      </w:pPr>
    </w:p>
    <w:p w14:paraId="03F9D983" w14:textId="1649AA29" w:rsidR="0065619E" w:rsidRPr="0065619E" w:rsidRDefault="0065619E" w:rsidP="002E4965">
      <w:pPr>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 xml:space="preserve">  </w:t>
      </w:r>
      <w:r w:rsidRPr="0065619E">
        <w:rPr>
          <w:rFonts w:ascii="Times New Roman" w:hAnsi="Times New Roman" w:cs="Times New Roman"/>
          <w:sz w:val="24"/>
        </w:rPr>
        <w:t xml:space="preserve">В соответствии с распоряжением Правительства Российской Федерации от 2 декабря 2021 г. N 3427-р «Об утверждении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Для расчета показателя численность родителей (законных представителей) принимается равной численности обучающихся. При этом при расчете показателя родители (законные представители) обучающегося считаются обеспеченными равным доступом на безвозмездной основе к </w:t>
      </w:r>
      <w:proofErr w:type="gramStart"/>
      <w:r w:rsidRPr="0065619E">
        <w:rPr>
          <w:rFonts w:ascii="Times New Roman" w:hAnsi="Times New Roman" w:cs="Times New Roman"/>
          <w:sz w:val="24"/>
        </w:rPr>
        <w:t>верифицированному</w:t>
      </w:r>
      <w:proofErr w:type="gramEnd"/>
      <w:r w:rsidRPr="0065619E">
        <w:rPr>
          <w:rFonts w:ascii="Times New Roman" w:hAnsi="Times New Roman" w:cs="Times New Roman"/>
          <w:sz w:val="24"/>
        </w:rPr>
        <w:t xml:space="preserve"> ЦОК, если таким доступом обеспечен хотя бы один родитель (законный представитель) обучающегося. </w:t>
      </w:r>
    </w:p>
    <w:p w14:paraId="467B24CE" w14:textId="231A389B" w:rsidR="0065619E" w:rsidRPr="0065619E" w:rsidRDefault="0065619E" w:rsidP="002E4965">
      <w:pPr>
        <w:spacing w:after="0" w:line="240" w:lineRule="auto"/>
        <w:ind w:firstLine="426"/>
        <w:contextualSpacing/>
        <w:jc w:val="both"/>
        <w:rPr>
          <w:rFonts w:ascii="Times New Roman" w:hAnsi="Times New Roman" w:cs="Times New Roman"/>
          <w:i/>
          <w:spacing w:val="-3"/>
          <w:sz w:val="28"/>
        </w:rPr>
      </w:pPr>
      <w:r w:rsidRPr="0065619E">
        <w:rPr>
          <w:rFonts w:ascii="Times New Roman" w:hAnsi="Times New Roman" w:cs="Times New Roman"/>
          <w:i/>
          <w:sz w:val="24"/>
        </w:rPr>
        <w:t xml:space="preserve">В рамках данного показателя в категории педагогических работников образовательных организаций, осуществляющих образовательную деятельность по образовательным программам всех уровней общего образования и среднего профессионального образования, рассматриваются педагогические работники, выполняющие обязанности по </w:t>
      </w:r>
      <w:proofErr w:type="gramStart"/>
      <w:r w:rsidRPr="0065619E">
        <w:rPr>
          <w:rFonts w:ascii="Times New Roman" w:hAnsi="Times New Roman" w:cs="Times New Roman"/>
          <w:i/>
          <w:sz w:val="24"/>
        </w:rPr>
        <w:t>обучению по</w:t>
      </w:r>
      <w:proofErr w:type="gramEnd"/>
      <w:r w:rsidRPr="0065619E">
        <w:rPr>
          <w:rFonts w:ascii="Times New Roman" w:hAnsi="Times New Roman" w:cs="Times New Roman"/>
          <w:i/>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w:t>
      </w:r>
    </w:p>
    <w:p w14:paraId="417005B8" w14:textId="77777777" w:rsidR="00AA000C" w:rsidRPr="0065619E" w:rsidRDefault="00AA000C" w:rsidP="002E4965">
      <w:pPr>
        <w:spacing w:after="0" w:line="240" w:lineRule="auto"/>
        <w:ind w:firstLine="426"/>
        <w:contextualSpacing/>
        <w:jc w:val="both"/>
        <w:rPr>
          <w:rFonts w:ascii="Times New Roman" w:hAnsi="Times New Roman" w:cs="Times New Roman"/>
          <w:i/>
          <w:spacing w:val="-3"/>
          <w:sz w:val="28"/>
        </w:rPr>
      </w:pPr>
    </w:p>
    <w:p w14:paraId="43584863" w14:textId="77777777" w:rsidR="0065619E" w:rsidRPr="0065619E" w:rsidRDefault="0065619E" w:rsidP="002E4965">
      <w:pPr>
        <w:spacing w:after="0" w:line="240" w:lineRule="auto"/>
        <w:ind w:firstLine="426"/>
        <w:contextualSpacing/>
        <w:jc w:val="both"/>
        <w:rPr>
          <w:rFonts w:ascii="Times New Roman" w:hAnsi="Times New Roman" w:cs="Times New Roman"/>
          <w:sz w:val="24"/>
        </w:rPr>
      </w:pPr>
      <w:r w:rsidRPr="0065619E">
        <w:rPr>
          <w:rFonts w:ascii="Times New Roman" w:hAnsi="Times New Roman" w:cs="Times New Roman"/>
          <w:sz w:val="24"/>
        </w:rPr>
        <w:t xml:space="preserve">Расчет показателя осуществляется по следующей формуле: </w:t>
      </w:r>
    </w:p>
    <w:p w14:paraId="57AF545B" w14:textId="5C4176EB" w:rsidR="0065619E" w:rsidRPr="0065619E" w:rsidRDefault="0065619E" w:rsidP="0065619E">
      <w:pPr>
        <w:spacing w:after="0" w:line="240" w:lineRule="auto"/>
        <w:ind w:firstLine="426"/>
        <w:contextualSpacing/>
        <w:jc w:val="center"/>
        <w:rPr>
          <w:rFonts w:ascii="Times New Roman" w:hAnsi="Times New Roman" w:cs="Times New Roman"/>
          <w:b/>
          <w:sz w:val="24"/>
        </w:rPr>
      </w:pPr>
      <w:r w:rsidRPr="0065619E">
        <w:rPr>
          <w:rFonts w:ascii="Times New Roman" w:hAnsi="Times New Roman" w:cs="Times New Roman"/>
          <w:b/>
          <w:sz w:val="24"/>
        </w:rPr>
        <w:t>1 = 1.1 / 1.2 * 100%,</w:t>
      </w:r>
    </w:p>
    <w:p w14:paraId="4936F843" w14:textId="77777777" w:rsidR="00870676" w:rsidRDefault="00870676" w:rsidP="002E4965">
      <w:pPr>
        <w:spacing w:after="0" w:line="240" w:lineRule="auto"/>
        <w:ind w:firstLine="426"/>
        <w:contextualSpacing/>
        <w:jc w:val="both"/>
        <w:rPr>
          <w:rFonts w:ascii="Times New Roman" w:hAnsi="Times New Roman" w:cs="Times New Roman"/>
          <w:sz w:val="24"/>
        </w:rPr>
      </w:pPr>
    </w:p>
    <w:p w14:paraId="0C76EC8D" w14:textId="77777777" w:rsidR="005B6374" w:rsidRDefault="0065619E" w:rsidP="002E4965">
      <w:pPr>
        <w:spacing w:after="0" w:line="240" w:lineRule="auto"/>
        <w:ind w:firstLine="426"/>
        <w:contextualSpacing/>
        <w:jc w:val="both"/>
        <w:rPr>
          <w:rFonts w:ascii="Times New Roman" w:hAnsi="Times New Roman" w:cs="Times New Roman"/>
          <w:sz w:val="24"/>
          <w:lang w:val="en-US"/>
        </w:rPr>
      </w:pPr>
      <w:r w:rsidRPr="0065619E">
        <w:rPr>
          <w:rFonts w:ascii="Times New Roman" w:hAnsi="Times New Roman" w:cs="Times New Roman"/>
          <w:sz w:val="24"/>
        </w:rPr>
        <w:t xml:space="preserve">где: </w:t>
      </w:r>
    </w:p>
    <w:p w14:paraId="24DE3C34" w14:textId="77777777" w:rsidR="005B6374" w:rsidRPr="00C02DA9" w:rsidRDefault="0065619E" w:rsidP="002E4965">
      <w:pPr>
        <w:spacing w:after="0" w:line="240" w:lineRule="auto"/>
        <w:ind w:firstLine="426"/>
        <w:contextualSpacing/>
        <w:jc w:val="both"/>
        <w:rPr>
          <w:rFonts w:ascii="Times New Roman" w:hAnsi="Times New Roman" w:cs="Times New Roman"/>
          <w:sz w:val="24"/>
        </w:rPr>
      </w:pPr>
      <w:proofErr w:type="gramStart"/>
      <w:r w:rsidRPr="0065619E">
        <w:rPr>
          <w:rFonts w:ascii="Times New Roman" w:hAnsi="Times New Roman" w:cs="Times New Roman"/>
          <w:sz w:val="24"/>
        </w:rPr>
        <w:t xml:space="preserve">1 - доля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всех участников образовательных отношений,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 %; </w:t>
      </w:r>
      <w:proofErr w:type="gramEnd"/>
    </w:p>
    <w:p w14:paraId="464BBB56" w14:textId="77777777" w:rsidR="005B6374" w:rsidRPr="00C02DA9" w:rsidRDefault="0065619E" w:rsidP="002E4965">
      <w:pPr>
        <w:spacing w:after="0" w:line="240" w:lineRule="auto"/>
        <w:ind w:firstLine="426"/>
        <w:contextualSpacing/>
        <w:jc w:val="both"/>
        <w:rPr>
          <w:rFonts w:ascii="Times New Roman" w:hAnsi="Times New Roman" w:cs="Times New Roman"/>
          <w:sz w:val="24"/>
        </w:rPr>
      </w:pPr>
      <w:proofErr w:type="gramStart"/>
      <w:r w:rsidRPr="0065619E">
        <w:rPr>
          <w:rFonts w:ascii="Times New Roman" w:hAnsi="Times New Roman" w:cs="Times New Roman"/>
          <w:sz w:val="24"/>
        </w:rPr>
        <w:lastRenderedPageBreak/>
        <w:t xml:space="preserve">1.1 - численность обучающихся, родителей (законных представителей) и педагогических работников, которым обеспечен равный доступ на безвозмездной основе к верифицированному цифровому образовательному контенту, создающему для всех участников образовательных отношений, в том числе для лиц с ограниченными возможностями здоровья, равные образовательные возможности, нацеленному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 чел.; </w:t>
      </w:r>
      <w:proofErr w:type="gramEnd"/>
    </w:p>
    <w:p w14:paraId="64C2F5E3" w14:textId="77777777" w:rsidR="005B6374" w:rsidRPr="00C02DA9" w:rsidRDefault="0065619E" w:rsidP="002E4965">
      <w:pPr>
        <w:spacing w:after="0" w:line="240" w:lineRule="auto"/>
        <w:ind w:firstLine="426"/>
        <w:contextualSpacing/>
        <w:jc w:val="both"/>
        <w:rPr>
          <w:rFonts w:ascii="Times New Roman" w:hAnsi="Times New Roman" w:cs="Times New Roman"/>
          <w:sz w:val="24"/>
        </w:rPr>
      </w:pPr>
      <w:r w:rsidRPr="0065619E">
        <w:rPr>
          <w:rFonts w:ascii="Times New Roman" w:hAnsi="Times New Roman" w:cs="Times New Roman"/>
          <w:sz w:val="24"/>
        </w:rPr>
        <w:t xml:space="preserve">1.2 - численность обучающихся, родителей (законных представителей) и педагогических работников - всего, чел. </w:t>
      </w:r>
    </w:p>
    <w:p w14:paraId="47CFBBF4" w14:textId="77777777" w:rsidR="005B6374" w:rsidRPr="00C02DA9" w:rsidRDefault="0065619E" w:rsidP="002E4965">
      <w:pPr>
        <w:spacing w:after="0" w:line="240" w:lineRule="auto"/>
        <w:ind w:firstLine="426"/>
        <w:contextualSpacing/>
        <w:jc w:val="both"/>
        <w:rPr>
          <w:rFonts w:ascii="Times New Roman" w:hAnsi="Times New Roman" w:cs="Times New Roman"/>
          <w:sz w:val="24"/>
        </w:rPr>
      </w:pPr>
      <w:r w:rsidRPr="0065619E">
        <w:rPr>
          <w:rFonts w:ascii="Times New Roman" w:hAnsi="Times New Roman" w:cs="Times New Roman"/>
          <w:sz w:val="24"/>
        </w:rPr>
        <w:t>По строкам 1.1 и 1.2 отражаются компоненты показателя, используемые в расчете.</w:t>
      </w:r>
    </w:p>
    <w:p w14:paraId="3FFA46C2" w14:textId="2D1543AB" w:rsidR="0065619E" w:rsidRPr="00C02DA9" w:rsidRDefault="005B6374" w:rsidP="002E4965">
      <w:pPr>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0065619E" w:rsidRPr="0065619E">
        <w:rPr>
          <w:rFonts w:ascii="Times New Roman" w:hAnsi="Times New Roman" w:cs="Times New Roman"/>
          <w:sz w:val="24"/>
        </w:rPr>
        <w:t xml:space="preserve">о строке 1.1 приводятся данные по государственным и муниципальным организациям, осуществляющим образовательную деятельность, о численности обучающихся по образовательным программам дошкольного, начального общего, основного общего, среднего общего, среднего профессионального образования и их родителей (законных представителей); </w:t>
      </w:r>
      <w:proofErr w:type="gramStart"/>
      <w:r w:rsidR="0065619E" w:rsidRPr="0065619E">
        <w:rPr>
          <w:rFonts w:ascii="Times New Roman" w:hAnsi="Times New Roman" w:cs="Times New Roman"/>
          <w:sz w:val="24"/>
        </w:rPr>
        <w:t>численности педагогических работников, выполняющих обязанности по обучению по образовательным программам дошкольного, начального общего, основного общего, среднего общего и среднего профессионального образования, для которых в государственных и иных информационных системах обеспечен на безвозмездной основе доступ к верифицированному ЦОК соответствующего уровня и по соответствующему предмету, создающему для всех участников образовательных отношений, в том числе для лиц с ограниченными возможностями здоровья, равные образовательные</w:t>
      </w:r>
      <w:proofErr w:type="gramEnd"/>
      <w:r w:rsidR="0065619E" w:rsidRPr="0065619E">
        <w:rPr>
          <w:rFonts w:ascii="Times New Roman" w:hAnsi="Times New Roman" w:cs="Times New Roman"/>
          <w:sz w:val="24"/>
        </w:rPr>
        <w:t xml:space="preserve"> возможности, </w:t>
      </w:r>
      <w:proofErr w:type="gramStart"/>
      <w:r w:rsidR="0065619E" w:rsidRPr="0065619E">
        <w:rPr>
          <w:rFonts w:ascii="Times New Roman" w:hAnsi="Times New Roman" w:cs="Times New Roman"/>
          <w:sz w:val="24"/>
        </w:rPr>
        <w:t>нацеленному</w:t>
      </w:r>
      <w:proofErr w:type="gramEnd"/>
      <w:r w:rsidR="0065619E" w:rsidRPr="0065619E">
        <w:rPr>
          <w:rFonts w:ascii="Times New Roman" w:hAnsi="Times New Roman" w:cs="Times New Roman"/>
          <w:sz w:val="24"/>
        </w:rPr>
        <w:t xml:space="preserve"> на реализацию образовательных программ, построение индивидуальных образовательных траекторий, а также на повышение профессиональной компетентности педагогических работников. Источником данных является федеральная информационно-сервисная платформа цифровой образовательной среды (далее - платформа ЦОС) и региональные информационные системы в сфере образования. При расчете показателя необходимо исключить двойной учет обучающихся, родителей (законных представителей) и педагогических работников в различных источниках.</w:t>
      </w:r>
    </w:p>
    <w:p w14:paraId="3244DA54" w14:textId="77777777" w:rsidR="005B6374" w:rsidRPr="00C02DA9" w:rsidRDefault="005B6374" w:rsidP="002E4965">
      <w:pPr>
        <w:spacing w:after="0" w:line="240" w:lineRule="auto"/>
        <w:ind w:firstLine="426"/>
        <w:contextualSpacing/>
        <w:jc w:val="both"/>
        <w:rPr>
          <w:rFonts w:ascii="Times New Roman" w:hAnsi="Times New Roman" w:cs="Times New Roman"/>
          <w:sz w:val="24"/>
        </w:rPr>
      </w:pPr>
    </w:p>
    <w:p w14:paraId="1678970B" w14:textId="691154D0" w:rsidR="005B6374" w:rsidRDefault="005B6374" w:rsidP="005B6374">
      <w:pPr>
        <w:spacing w:after="0" w:line="240" w:lineRule="auto"/>
        <w:ind w:firstLine="426"/>
        <w:contextualSpacing/>
        <w:jc w:val="center"/>
        <w:rPr>
          <w:rFonts w:ascii="Times New Roman" w:hAnsi="Times New Roman" w:cs="Times New Roman"/>
          <w:b/>
          <w:sz w:val="24"/>
        </w:rPr>
      </w:pPr>
      <w:r w:rsidRPr="005B6374">
        <w:rPr>
          <w:rFonts w:ascii="Times New Roman" w:hAnsi="Times New Roman" w:cs="Times New Roman"/>
          <w:b/>
          <w:sz w:val="24"/>
        </w:rPr>
        <w:t xml:space="preserve">2. </w:t>
      </w:r>
      <w:proofErr w:type="gramStart"/>
      <w:r w:rsidRPr="005B6374">
        <w:rPr>
          <w:rFonts w:ascii="Times New Roman" w:hAnsi="Times New Roman" w:cs="Times New Roman"/>
          <w:b/>
          <w:sz w:val="24"/>
        </w:rPr>
        <w:t xml:space="preserve">Доля используемых </w:t>
      </w:r>
      <w:proofErr w:type="spellStart"/>
      <w:r w:rsidRPr="005B6374">
        <w:rPr>
          <w:rFonts w:ascii="Times New Roman" w:hAnsi="Times New Roman" w:cs="Times New Roman"/>
          <w:b/>
          <w:sz w:val="24"/>
        </w:rPr>
        <w:t>проактивных</w:t>
      </w:r>
      <w:proofErr w:type="spellEnd"/>
      <w:r w:rsidRPr="005B6374">
        <w:rPr>
          <w:rFonts w:ascii="Times New Roman" w:hAnsi="Times New Roman" w:cs="Times New Roman"/>
          <w:b/>
          <w:sz w:val="24"/>
        </w:rPr>
        <w:t xml:space="preserve"> сервисов подборки цифрового образовательного контента, позволяющих обучающимся, родителям (законным представителям) и педагогическим работникам эффективно планировать индивидуальный план (программу) обучения, а также обеспечить высокое качество реализации общеобразовательных программ</w:t>
      </w:r>
      <w:proofErr w:type="gramEnd"/>
    </w:p>
    <w:p w14:paraId="58EFB023" w14:textId="77777777" w:rsidR="005B6374" w:rsidRDefault="005B6374" w:rsidP="005B6374">
      <w:pPr>
        <w:spacing w:after="0" w:line="240" w:lineRule="auto"/>
        <w:ind w:firstLine="426"/>
        <w:contextualSpacing/>
        <w:jc w:val="center"/>
        <w:rPr>
          <w:rFonts w:ascii="Times New Roman" w:hAnsi="Times New Roman" w:cs="Times New Roman"/>
          <w:b/>
          <w:sz w:val="24"/>
        </w:rPr>
      </w:pPr>
    </w:p>
    <w:p w14:paraId="687C38F7" w14:textId="77777777" w:rsidR="005B6374"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 xml:space="preserve">По строке 2 отражается </w:t>
      </w:r>
      <w:r w:rsidRPr="005B6374">
        <w:rPr>
          <w:rFonts w:ascii="Times New Roman" w:hAnsi="Times New Roman" w:cs="Times New Roman"/>
          <w:b/>
          <w:sz w:val="24"/>
        </w:rPr>
        <w:t xml:space="preserve">Доля использования </w:t>
      </w:r>
      <w:proofErr w:type="spellStart"/>
      <w:r w:rsidRPr="005B6374">
        <w:rPr>
          <w:rFonts w:ascii="Times New Roman" w:hAnsi="Times New Roman" w:cs="Times New Roman"/>
          <w:b/>
          <w:sz w:val="24"/>
        </w:rPr>
        <w:t>проактивных</w:t>
      </w:r>
      <w:proofErr w:type="spellEnd"/>
      <w:r w:rsidRPr="005B6374">
        <w:rPr>
          <w:rFonts w:ascii="Times New Roman" w:hAnsi="Times New Roman" w:cs="Times New Roman"/>
          <w:b/>
          <w:sz w:val="24"/>
        </w:rPr>
        <w:t xml:space="preserve"> сервисов подборки цифрового образовательного контента, позволяющих обучающимся, родителям (законным представителям) и педагогическим работникам эффективно планировать индивидуальный план (программу) обучения, а также обеспечить высокое качество реализации общеобразовательных программ.</w:t>
      </w:r>
      <w:r w:rsidRPr="005B6374">
        <w:rPr>
          <w:rFonts w:ascii="Times New Roman" w:hAnsi="Times New Roman" w:cs="Times New Roman"/>
          <w:sz w:val="24"/>
        </w:rPr>
        <w:t xml:space="preserve"> </w:t>
      </w:r>
    </w:p>
    <w:p w14:paraId="0AA5525C" w14:textId="77777777" w:rsidR="0047042A" w:rsidRDefault="0047042A" w:rsidP="005B6374">
      <w:pPr>
        <w:spacing w:after="0" w:line="240" w:lineRule="auto"/>
        <w:ind w:firstLine="426"/>
        <w:contextualSpacing/>
        <w:jc w:val="both"/>
        <w:rPr>
          <w:rFonts w:ascii="Times New Roman" w:hAnsi="Times New Roman" w:cs="Times New Roman"/>
          <w:sz w:val="24"/>
        </w:rPr>
      </w:pPr>
    </w:p>
    <w:p w14:paraId="6ADC88F9" w14:textId="4D3954E6" w:rsidR="005B6374" w:rsidRPr="005B6374" w:rsidRDefault="005B6374" w:rsidP="005B6374">
      <w:pPr>
        <w:spacing w:after="0" w:line="240" w:lineRule="auto"/>
        <w:ind w:firstLine="426"/>
        <w:contextualSpacing/>
        <w:jc w:val="both"/>
        <w:rPr>
          <w:rFonts w:ascii="Times New Roman" w:hAnsi="Times New Roman" w:cs="Times New Roman"/>
          <w:i/>
          <w:sz w:val="24"/>
        </w:rPr>
      </w:pPr>
      <w:proofErr w:type="spellStart"/>
      <w:r w:rsidRPr="005B6374">
        <w:rPr>
          <w:rFonts w:ascii="Times New Roman" w:hAnsi="Times New Roman" w:cs="Times New Roman"/>
          <w:i/>
          <w:sz w:val="24"/>
        </w:rPr>
        <w:t>Проактивные</w:t>
      </w:r>
      <w:proofErr w:type="spellEnd"/>
      <w:r w:rsidRPr="005B6374">
        <w:rPr>
          <w:rFonts w:ascii="Times New Roman" w:hAnsi="Times New Roman" w:cs="Times New Roman"/>
          <w:i/>
          <w:sz w:val="24"/>
        </w:rPr>
        <w:t xml:space="preserve"> сервисы подборки цифрового образовательного контента - сервисы, разработанные в рамках реализации проекта </w:t>
      </w:r>
      <w:r>
        <w:rPr>
          <w:rFonts w:ascii="Times New Roman" w:hAnsi="Times New Roman" w:cs="Times New Roman"/>
          <w:i/>
          <w:sz w:val="24"/>
        </w:rPr>
        <w:t>«</w:t>
      </w:r>
      <w:r w:rsidRPr="005B6374">
        <w:rPr>
          <w:rFonts w:ascii="Times New Roman" w:hAnsi="Times New Roman" w:cs="Times New Roman"/>
          <w:i/>
          <w:sz w:val="24"/>
        </w:rPr>
        <w:t xml:space="preserve">Создание и внедрение сервиса </w:t>
      </w:r>
      <w:r>
        <w:rPr>
          <w:rFonts w:ascii="Times New Roman" w:hAnsi="Times New Roman" w:cs="Times New Roman"/>
          <w:i/>
          <w:sz w:val="24"/>
        </w:rPr>
        <w:t>«</w:t>
      </w:r>
      <w:r w:rsidRPr="005B6374">
        <w:rPr>
          <w:rFonts w:ascii="Times New Roman" w:hAnsi="Times New Roman" w:cs="Times New Roman"/>
          <w:i/>
          <w:sz w:val="24"/>
        </w:rPr>
        <w:t>Цифровой помощник ученика</w:t>
      </w:r>
      <w:r>
        <w:rPr>
          <w:rFonts w:ascii="Times New Roman" w:hAnsi="Times New Roman" w:cs="Times New Roman"/>
          <w:i/>
          <w:sz w:val="24"/>
        </w:rPr>
        <w:t>»</w:t>
      </w:r>
      <w:r w:rsidRPr="005B6374">
        <w:rPr>
          <w:rFonts w:ascii="Times New Roman" w:hAnsi="Times New Roman" w:cs="Times New Roman"/>
          <w:i/>
          <w:sz w:val="24"/>
        </w:rPr>
        <w:t xml:space="preserve">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а также аналогичные сервисы в региональных информационных системах в сфере образования. </w:t>
      </w:r>
    </w:p>
    <w:p w14:paraId="2B7AE92D" w14:textId="77777777" w:rsidR="005B6374" w:rsidRPr="0047042A" w:rsidRDefault="005B6374" w:rsidP="005B6374">
      <w:pPr>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 xml:space="preserve">Для расчета показателя численность родителей (законных представителей) принимается равной численности обучающихся. При этом при расчете показателя родители (законные представители) обучающегося считаются использующими </w:t>
      </w:r>
      <w:proofErr w:type="spellStart"/>
      <w:r w:rsidRPr="0047042A">
        <w:rPr>
          <w:rFonts w:ascii="Times New Roman" w:hAnsi="Times New Roman" w:cs="Times New Roman"/>
          <w:i/>
          <w:sz w:val="24"/>
        </w:rPr>
        <w:t>проактивные</w:t>
      </w:r>
      <w:proofErr w:type="spellEnd"/>
      <w:r w:rsidRPr="0047042A">
        <w:rPr>
          <w:rFonts w:ascii="Times New Roman" w:hAnsi="Times New Roman" w:cs="Times New Roman"/>
          <w:i/>
          <w:sz w:val="24"/>
        </w:rPr>
        <w:t xml:space="preserve"> сервисы подборки цифрового образовательного контента, если такой сервис использует хотя бы один родитель (законный представитель) обучающегося. </w:t>
      </w:r>
    </w:p>
    <w:p w14:paraId="00B95198" w14:textId="77777777" w:rsidR="0047042A" w:rsidRPr="0047042A" w:rsidRDefault="005B6374" w:rsidP="005B6374">
      <w:pPr>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 xml:space="preserve">В рамках данного показателя в категории педагогических работников образовательных организаций, осуществляющих образовательную деятельность по образовательным программам всех уровней общего образования и среднего профессионального образования, рассматриваются </w:t>
      </w:r>
      <w:r w:rsidRPr="0047042A">
        <w:rPr>
          <w:rFonts w:ascii="Times New Roman" w:hAnsi="Times New Roman" w:cs="Times New Roman"/>
          <w:i/>
          <w:sz w:val="24"/>
        </w:rPr>
        <w:lastRenderedPageBreak/>
        <w:t xml:space="preserve">педагогические работники, выполняющие обязанности по </w:t>
      </w:r>
      <w:proofErr w:type="gramStart"/>
      <w:r w:rsidRPr="0047042A">
        <w:rPr>
          <w:rFonts w:ascii="Times New Roman" w:hAnsi="Times New Roman" w:cs="Times New Roman"/>
          <w:i/>
          <w:sz w:val="24"/>
        </w:rPr>
        <w:t>обучению по</w:t>
      </w:r>
      <w:proofErr w:type="gramEnd"/>
      <w:r w:rsidRPr="0047042A">
        <w:rPr>
          <w:rFonts w:ascii="Times New Roman" w:hAnsi="Times New Roman" w:cs="Times New Roman"/>
          <w:i/>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 </w:t>
      </w:r>
    </w:p>
    <w:p w14:paraId="0B4C56A9" w14:textId="77777777" w:rsidR="0047042A" w:rsidRDefault="0047042A" w:rsidP="005B6374">
      <w:pPr>
        <w:spacing w:after="0" w:line="240" w:lineRule="auto"/>
        <w:ind w:firstLine="426"/>
        <w:contextualSpacing/>
        <w:jc w:val="both"/>
        <w:rPr>
          <w:rFonts w:ascii="Times New Roman" w:hAnsi="Times New Roman" w:cs="Times New Roman"/>
          <w:sz w:val="24"/>
        </w:rPr>
      </w:pPr>
    </w:p>
    <w:p w14:paraId="03555969" w14:textId="77777777" w:rsidR="0047042A"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 xml:space="preserve">Расчет показателя осуществляется по следующей формуле: </w:t>
      </w:r>
    </w:p>
    <w:p w14:paraId="32AB3075" w14:textId="41890C45" w:rsidR="0047042A" w:rsidRPr="0047042A" w:rsidRDefault="005B6374" w:rsidP="0047042A">
      <w:pPr>
        <w:spacing w:after="0" w:line="240" w:lineRule="auto"/>
        <w:ind w:firstLine="426"/>
        <w:contextualSpacing/>
        <w:jc w:val="center"/>
        <w:rPr>
          <w:rFonts w:ascii="Times New Roman" w:hAnsi="Times New Roman" w:cs="Times New Roman"/>
          <w:b/>
          <w:sz w:val="24"/>
        </w:rPr>
      </w:pPr>
      <w:r w:rsidRPr="0047042A">
        <w:rPr>
          <w:rFonts w:ascii="Times New Roman" w:hAnsi="Times New Roman" w:cs="Times New Roman"/>
          <w:b/>
          <w:sz w:val="24"/>
        </w:rPr>
        <w:t>2 = 2.1 / 2.2 * 100%,</w:t>
      </w:r>
    </w:p>
    <w:p w14:paraId="70DEDEC7" w14:textId="77777777" w:rsidR="0047042A"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 xml:space="preserve">где: </w:t>
      </w:r>
    </w:p>
    <w:p w14:paraId="1F1B7921" w14:textId="77777777" w:rsidR="0047042A"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 xml:space="preserve">2 - доля использования </w:t>
      </w:r>
      <w:proofErr w:type="spellStart"/>
      <w:r w:rsidRPr="005B6374">
        <w:rPr>
          <w:rFonts w:ascii="Times New Roman" w:hAnsi="Times New Roman" w:cs="Times New Roman"/>
          <w:sz w:val="24"/>
        </w:rPr>
        <w:t>проактивных</w:t>
      </w:r>
      <w:proofErr w:type="spellEnd"/>
      <w:r w:rsidRPr="005B6374">
        <w:rPr>
          <w:rFonts w:ascii="Times New Roman" w:hAnsi="Times New Roman" w:cs="Times New Roman"/>
          <w:sz w:val="24"/>
        </w:rPr>
        <w:t xml:space="preserve"> сервисов подборки цифрового образовательного контента, позволяющих обучающимся, родителям (законным представителям) и педагогическим работникам эффективно планировать индивидуальный план (программу) обучения, а также обеспечить высокое качество реализации общеобразовательных программ</w:t>
      </w:r>
      <w:proofErr w:type="gramStart"/>
      <w:r w:rsidRPr="005B6374">
        <w:rPr>
          <w:rFonts w:ascii="Times New Roman" w:hAnsi="Times New Roman" w:cs="Times New Roman"/>
          <w:sz w:val="24"/>
        </w:rPr>
        <w:t xml:space="preserve">, %; </w:t>
      </w:r>
      <w:proofErr w:type="gramEnd"/>
    </w:p>
    <w:p w14:paraId="0BFDAC9F" w14:textId="77777777" w:rsidR="0047042A" w:rsidRDefault="005B6374" w:rsidP="005B6374">
      <w:pPr>
        <w:spacing w:after="0" w:line="240" w:lineRule="auto"/>
        <w:ind w:firstLine="426"/>
        <w:contextualSpacing/>
        <w:jc w:val="both"/>
        <w:rPr>
          <w:rFonts w:ascii="Times New Roman" w:hAnsi="Times New Roman" w:cs="Times New Roman"/>
          <w:sz w:val="24"/>
        </w:rPr>
      </w:pPr>
      <w:proofErr w:type="gramStart"/>
      <w:r w:rsidRPr="005B6374">
        <w:rPr>
          <w:rFonts w:ascii="Times New Roman" w:hAnsi="Times New Roman" w:cs="Times New Roman"/>
          <w:sz w:val="24"/>
        </w:rPr>
        <w:t xml:space="preserve">2.1 - численность обучающихся, родителей (законных представителей) и педагогических работников, использующих </w:t>
      </w:r>
      <w:proofErr w:type="spellStart"/>
      <w:r w:rsidRPr="005B6374">
        <w:rPr>
          <w:rFonts w:ascii="Times New Roman" w:hAnsi="Times New Roman" w:cs="Times New Roman"/>
          <w:sz w:val="24"/>
        </w:rPr>
        <w:t>проактивные</w:t>
      </w:r>
      <w:proofErr w:type="spellEnd"/>
      <w:r w:rsidRPr="005B6374">
        <w:rPr>
          <w:rFonts w:ascii="Times New Roman" w:hAnsi="Times New Roman" w:cs="Times New Roman"/>
          <w:sz w:val="24"/>
        </w:rPr>
        <w:t xml:space="preserve"> сервисы подборки цифрового образовательного контента, позволяющие эффективно планировать индивидуальный план (программу) обучения, а также обеспечить высокое качество реализации общеобразовательных программ, чел.; </w:t>
      </w:r>
      <w:proofErr w:type="gramEnd"/>
    </w:p>
    <w:p w14:paraId="41A8945C" w14:textId="77777777" w:rsidR="0047042A"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 xml:space="preserve">2.2 - численность обучающихся, родителей (законных представителей) и педагогических работников - всего, чел. </w:t>
      </w:r>
    </w:p>
    <w:p w14:paraId="2A557D7D" w14:textId="7B50751F" w:rsidR="0047042A" w:rsidRDefault="005B6374" w:rsidP="005B6374">
      <w:pPr>
        <w:spacing w:after="0" w:line="240" w:lineRule="auto"/>
        <w:ind w:firstLine="426"/>
        <w:contextualSpacing/>
        <w:jc w:val="both"/>
        <w:rPr>
          <w:rFonts w:ascii="Times New Roman" w:hAnsi="Times New Roman" w:cs="Times New Roman"/>
          <w:sz w:val="24"/>
        </w:rPr>
      </w:pPr>
      <w:r w:rsidRPr="005B6374">
        <w:rPr>
          <w:rFonts w:ascii="Times New Roman" w:hAnsi="Times New Roman" w:cs="Times New Roman"/>
          <w:sz w:val="24"/>
        </w:rPr>
        <w:t>По строкам 2.1 и 2.2 отражаются компоненты показа</w:t>
      </w:r>
      <w:r w:rsidR="0047042A">
        <w:rPr>
          <w:rFonts w:ascii="Times New Roman" w:hAnsi="Times New Roman" w:cs="Times New Roman"/>
          <w:sz w:val="24"/>
        </w:rPr>
        <w:t xml:space="preserve">теля, используемые в расчете. </w:t>
      </w:r>
    </w:p>
    <w:p w14:paraId="47D8782D" w14:textId="77777777" w:rsidR="0047042A" w:rsidRDefault="0047042A" w:rsidP="005B6374">
      <w:pPr>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005B6374" w:rsidRPr="005B6374">
        <w:rPr>
          <w:rFonts w:ascii="Times New Roman" w:hAnsi="Times New Roman" w:cs="Times New Roman"/>
          <w:sz w:val="24"/>
        </w:rPr>
        <w:t xml:space="preserve">о строке 2.1 приводятся данные по государственным и муниципальным организациям, осуществляющим образовательную деятельность, о численности обучающихся по образовательным программам дошкольного, начального общего, основного общего, среднего общего, среднего профессионального образования; их родителей (законных представителей); </w:t>
      </w:r>
      <w:proofErr w:type="gramStart"/>
      <w:r w:rsidR="005B6374" w:rsidRPr="005B6374">
        <w:rPr>
          <w:rFonts w:ascii="Times New Roman" w:hAnsi="Times New Roman" w:cs="Times New Roman"/>
          <w:sz w:val="24"/>
        </w:rPr>
        <w:t xml:space="preserve">педагогических работников, выполняющих обязанности по обучению по образовательным программам дошкольного, начального общего, основного общего, среднего общего и среднего профессионального образования, использующих </w:t>
      </w:r>
      <w:proofErr w:type="spellStart"/>
      <w:r w:rsidR="005B6374" w:rsidRPr="005B6374">
        <w:rPr>
          <w:rFonts w:ascii="Times New Roman" w:hAnsi="Times New Roman" w:cs="Times New Roman"/>
          <w:sz w:val="24"/>
        </w:rPr>
        <w:t>проактивные</w:t>
      </w:r>
      <w:proofErr w:type="spellEnd"/>
      <w:r w:rsidR="005B6374" w:rsidRPr="005B6374">
        <w:rPr>
          <w:rFonts w:ascii="Times New Roman" w:hAnsi="Times New Roman" w:cs="Times New Roman"/>
          <w:sz w:val="24"/>
        </w:rPr>
        <w:t xml:space="preserve"> сервисы подборки цифрового образовательного контента, позволяющие эффективно планировать индивидуальный план (программу) обучения, а также обеспечить высокое качество реализации общеобразовательных программ.</w:t>
      </w:r>
      <w:proofErr w:type="gramEnd"/>
      <w:r w:rsidR="005B6374" w:rsidRPr="005B6374">
        <w:rPr>
          <w:rFonts w:ascii="Times New Roman" w:hAnsi="Times New Roman" w:cs="Times New Roman"/>
          <w:sz w:val="24"/>
        </w:rPr>
        <w:t xml:space="preserve"> Источником данных является</w:t>
      </w:r>
      <w:r>
        <w:rPr>
          <w:rFonts w:ascii="Times New Roman" w:hAnsi="Times New Roman" w:cs="Times New Roman"/>
          <w:sz w:val="24"/>
        </w:rPr>
        <w:t xml:space="preserve"> </w:t>
      </w:r>
      <w:r w:rsidRPr="0047042A">
        <w:rPr>
          <w:rFonts w:ascii="Times New Roman" w:hAnsi="Times New Roman" w:cs="Times New Roman"/>
          <w:sz w:val="24"/>
        </w:rPr>
        <w:t>платформа ЦОС и региональные информационные системы в сфере образования. При расчете показателя необходимо исключить двойной учет обучающихся, родителей (законных представителей) и педагогических работ</w:t>
      </w:r>
      <w:r>
        <w:rPr>
          <w:rFonts w:ascii="Times New Roman" w:hAnsi="Times New Roman" w:cs="Times New Roman"/>
          <w:sz w:val="24"/>
        </w:rPr>
        <w:t xml:space="preserve">ников в различных источниках. </w:t>
      </w:r>
    </w:p>
    <w:p w14:paraId="7E45233A" w14:textId="56872180" w:rsidR="005B6374" w:rsidRDefault="0047042A" w:rsidP="005B6374">
      <w:pPr>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Pr="0047042A">
        <w:rPr>
          <w:rFonts w:ascii="Times New Roman" w:hAnsi="Times New Roman" w:cs="Times New Roman"/>
          <w:sz w:val="24"/>
        </w:rPr>
        <w:t xml:space="preserve">о строке 2.2 приводятся данные по государственным и муниципальным организациям, осуществляющим образовательную деятельность, об общей </w:t>
      </w:r>
      <w:proofErr w:type="gramStart"/>
      <w:r w:rsidRPr="0047042A">
        <w:rPr>
          <w:rFonts w:ascii="Times New Roman" w:hAnsi="Times New Roman" w:cs="Times New Roman"/>
          <w:sz w:val="24"/>
        </w:rPr>
        <w:t>численности</w:t>
      </w:r>
      <w:proofErr w:type="gramEnd"/>
      <w:r w:rsidRPr="0047042A">
        <w:rPr>
          <w:rFonts w:ascii="Times New Roman" w:hAnsi="Times New Roman" w:cs="Times New Roman"/>
          <w:sz w:val="24"/>
        </w:rPr>
        <w:t xml:space="preserve"> обучающихся по образовательным программам дошкольного, начального общего, основного общего, среднего общего, среднего профессионального образования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их родителей (законных представителей); педагогических работников, выполняющих обязанности по </w:t>
      </w:r>
      <w:proofErr w:type="gramStart"/>
      <w:r w:rsidRPr="0047042A">
        <w:rPr>
          <w:rFonts w:ascii="Times New Roman" w:hAnsi="Times New Roman" w:cs="Times New Roman"/>
          <w:sz w:val="24"/>
        </w:rPr>
        <w:t>обучению по</w:t>
      </w:r>
      <w:proofErr w:type="gramEnd"/>
      <w:r w:rsidRPr="0047042A">
        <w:rPr>
          <w:rFonts w:ascii="Times New Roman" w:hAnsi="Times New Roman" w:cs="Times New Roman"/>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обучающихся, родителей (законных представителей) и педагогических работников в различных источниках.</w:t>
      </w:r>
    </w:p>
    <w:p w14:paraId="191D0C76" w14:textId="77777777" w:rsidR="0047042A" w:rsidRDefault="0047042A" w:rsidP="005B6374">
      <w:pPr>
        <w:spacing w:after="0" w:line="240" w:lineRule="auto"/>
        <w:ind w:firstLine="426"/>
        <w:contextualSpacing/>
        <w:jc w:val="both"/>
        <w:rPr>
          <w:rFonts w:ascii="Times New Roman" w:hAnsi="Times New Roman" w:cs="Times New Roman"/>
          <w:sz w:val="24"/>
        </w:rPr>
      </w:pPr>
    </w:p>
    <w:p w14:paraId="1F57C28C" w14:textId="122DCC3A" w:rsidR="0047042A" w:rsidRDefault="0047042A" w:rsidP="0047042A">
      <w:pPr>
        <w:tabs>
          <w:tab w:val="left" w:pos="2552"/>
        </w:tabs>
        <w:spacing w:after="0" w:line="240" w:lineRule="auto"/>
        <w:ind w:firstLine="426"/>
        <w:contextualSpacing/>
        <w:jc w:val="center"/>
        <w:rPr>
          <w:rFonts w:ascii="Times New Roman" w:hAnsi="Times New Roman" w:cs="Times New Roman"/>
          <w:b/>
          <w:sz w:val="24"/>
        </w:rPr>
      </w:pPr>
      <w:r>
        <w:rPr>
          <w:rFonts w:ascii="Times New Roman" w:hAnsi="Times New Roman" w:cs="Times New Roman"/>
          <w:b/>
          <w:sz w:val="24"/>
        </w:rPr>
        <w:t xml:space="preserve">3. </w:t>
      </w:r>
      <w:proofErr w:type="gramStart"/>
      <w:r>
        <w:rPr>
          <w:rFonts w:ascii="Times New Roman" w:hAnsi="Times New Roman" w:cs="Times New Roman"/>
          <w:b/>
          <w:sz w:val="24"/>
        </w:rPr>
        <w:t>Д</w:t>
      </w:r>
      <w:r w:rsidRPr="0047042A">
        <w:rPr>
          <w:rFonts w:ascii="Times New Roman" w:hAnsi="Times New Roman" w:cs="Times New Roman"/>
          <w:b/>
          <w:sz w:val="24"/>
        </w:rPr>
        <w:t xml:space="preserve">оля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Pr="0047042A">
        <w:rPr>
          <w:rFonts w:ascii="Times New Roman" w:hAnsi="Times New Roman" w:cs="Times New Roman"/>
          <w:b/>
          <w:sz w:val="24"/>
        </w:rPr>
        <w:t>проактивного</w:t>
      </w:r>
      <w:proofErr w:type="spellEnd"/>
      <w:r w:rsidRPr="0047042A">
        <w:rPr>
          <w:rFonts w:ascii="Times New Roman" w:hAnsi="Times New Roman" w:cs="Times New Roman"/>
          <w:b/>
          <w:sz w:val="24"/>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w:t>
      </w:r>
      <w:proofErr w:type="gramEnd"/>
    </w:p>
    <w:p w14:paraId="02007875" w14:textId="77777777" w:rsidR="0047042A" w:rsidRPr="0047042A" w:rsidRDefault="0047042A" w:rsidP="0047042A">
      <w:pPr>
        <w:tabs>
          <w:tab w:val="left" w:pos="2552"/>
        </w:tabs>
        <w:spacing w:after="0" w:line="240" w:lineRule="auto"/>
        <w:ind w:firstLine="426"/>
        <w:contextualSpacing/>
        <w:jc w:val="center"/>
        <w:rPr>
          <w:rFonts w:ascii="Times New Roman" w:hAnsi="Times New Roman" w:cs="Times New Roman"/>
          <w:b/>
          <w:sz w:val="24"/>
        </w:rPr>
      </w:pPr>
    </w:p>
    <w:p w14:paraId="50E1E2E1" w14:textId="77777777" w:rsidR="0047042A" w:rsidRPr="0047042A" w:rsidRDefault="0047042A" w:rsidP="0047042A">
      <w:pPr>
        <w:tabs>
          <w:tab w:val="left" w:pos="2552"/>
        </w:tabs>
        <w:spacing w:after="0" w:line="240" w:lineRule="auto"/>
        <w:ind w:firstLine="426"/>
        <w:contextualSpacing/>
        <w:jc w:val="both"/>
        <w:rPr>
          <w:rFonts w:ascii="Times New Roman" w:hAnsi="Times New Roman" w:cs="Times New Roman"/>
          <w:sz w:val="24"/>
        </w:rPr>
      </w:pPr>
      <w:proofErr w:type="gramStart"/>
      <w:r w:rsidRPr="0047042A">
        <w:rPr>
          <w:rFonts w:ascii="Times New Roman" w:hAnsi="Times New Roman" w:cs="Times New Roman"/>
          <w:sz w:val="24"/>
        </w:rPr>
        <w:lastRenderedPageBreak/>
        <w:t xml:space="preserve">По строке 3 отражается </w:t>
      </w:r>
      <w:r w:rsidRPr="0047042A">
        <w:rPr>
          <w:rFonts w:ascii="Times New Roman" w:hAnsi="Times New Roman" w:cs="Times New Roman"/>
          <w:b/>
          <w:sz w:val="24"/>
        </w:rPr>
        <w:t xml:space="preserve">Доля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Pr="0047042A">
        <w:rPr>
          <w:rFonts w:ascii="Times New Roman" w:hAnsi="Times New Roman" w:cs="Times New Roman"/>
          <w:b/>
          <w:sz w:val="24"/>
        </w:rPr>
        <w:t>проактивного</w:t>
      </w:r>
      <w:proofErr w:type="spellEnd"/>
      <w:r w:rsidRPr="0047042A">
        <w:rPr>
          <w:rFonts w:ascii="Times New Roman" w:hAnsi="Times New Roman" w:cs="Times New Roman"/>
          <w:b/>
          <w:sz w:val="24"/>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w:t>
      </w:r>
      <w:r w:rsidRPr="0047042A">
        <w:rPr>
          <w:rFonts w:ascii="Times New Roman" w:hAnsi="Times New Roman" w:cs="Times New Roman"/>
          <w:sz w:val="24"/>
        </w:rPr>
        <w:t xml:space="preserve"> </w:t>
      </w:r>
      <w:proofErr w:type="gramEnd"/>
    </w:p>
    <w:p w14:paraId="3C44952C" w14:textId="77777777" w:rsidR="0047042A" w:rsidRPr="0047042A" w:rsidRDefault="0047042A" w:rsidP="0047042A">
      <w:pPr>
        <w:tabs>
          <w:tab w:val="left" w:pos="2552"/>
        </w:tabs>
        <w:spacing w:after="0" w:line="240" w:lineRule="auto"/>
        <w:ind w:firstLine="426"/>
        <w:contextualSpacing/>
        <w:jc w:val="both"/>
        <w:rPr>
          <w:sz w:val="24"/>
        </w:rPr>
      </w:pPr>
    </w:p>
    <w:p w14:paraId="0830D8F1" w14:textId="49D0C1F8" w:rsidR="0047042A" w:rsidRPr="0047042A" w:rsidRDefault="0047042A" w:rsidP="0047042A">
      <w:pPr>
        <w:tabs>
          <w:tab w:val="left" w:pos="2552"/>
        </w:tabs>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 xml:space="preserve">Комплексный </w:t>
      </w:r>
      <w:proofErr w:type="spellStart"/>
      <w:r w:rsidRPr="0047042A">
        <w:rPr>
          <w:rFonts w:ascii="Times New Roman" w:hAnsi="Times New Roman" w:cs="Times New Roman"/>
          <w:i/>
          <w:sz w:val="24"/>
        </w:rPr>
        <w:t>проактивный</w:t>
      </w:r>
      <w:proofErr w:type="spellEnd"/>
      <w:r w:rsidRPr="0047042A">
        <w:rPr>
          <w:rFonts w:ascii="Times New Roman" w:hAnsi="Times New Roman" w:cs="Times New Roman"/>
          <w:i/>
          <w:sz w:val="24"/>
        </w:rPr>
        <w:t xml:space="preserve"> сервис - сервис, разработанный в рамках реализации проекта «Создание и внедрение сервиса «Цифровой помощник родителя»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а также аналогичные сервисы в региональных информационных системах в сфере образования. </w:t>
      </w:r>
    </w:p>
    <w:p w14:paraId="68AE2E1E" w14:textId="77777777" w:rsidR="0047042A" w:rsidRPr="0047042A" w:rsidRDefault="0047042A" w:rsidP="0047042A">
      <w:pPr>
        <w:tabs>
          <w:tab w:val="left" w:pos="2552"/>
        </w:tabs>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 xml:space="preserve">Для расчета показателя численность родителей (законных представителей) принимается равной численности обучающихся. </w:t>
      </w:r>
      <w:proofErr w:type="gramStart"/>
      <w:r w:rsidRPr="0047042A">
        <w:rPr>
          <w:rFonts w:ascii="Times New Roman" w:hAnsi="Times New Roman" w:cs="Times New Roman"/>
          <w:i/>
          <w:sz w:val="24"/>
        </w:rPr>
        <w:t xml:space="preserve">При этом при расчете показателя родители (законные представители) обучающегося считаются обеспеченными возможностью формирования эффективной системы выявления, развития и поддержки талантов у детей при помощи комплексного </w:t>
      </w:r>
      <w:proofErr w:type="spellStart"/>
      <w:r w:rsidRPr="0047042A">
        <w:rPr>
          <w:rFonts w:ascii="Times New Roman" w:hAnsi="Times New Roman" w:cs="Times New Roman"/>
          <w:i/>
          <w:sz w:val="24"/>
        </w:rPr>
        <w:t>проактивного</w:t>
      </w:r>
      <w:proofErr w:type="spellEnd"/>
      <w:r w:rsidRPr="0047042A">
        <w:rPr>
          <w:rFonts w:ascii="Times New Roman" w:hAnsi="Times New Roman" w:cs="Times New Roman"/>
          <w:i/>
          <w:sz w:val="24"/>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 если доступ к такому сервису обеспечен хотя</w:t>
      </w:r>
      <w:proofErr w:type="gramEnd"/>
      <w:r w:rsidRPr="0047042A">
        <w:rPr>
          <w:rFonts w:ascii="Times New Roman" w:hAnsi="Times New Roman" w:cs="Times New Roman"/>
          <w:i/>
          <w:sz w:val="24"/>
        </w:rPr>
        <w:t xml:space="preserve"> бы одному родителю (законному представителю) </w:t>
      </w:r>
      <w:proofErr w:type="gramStart"/>
      <w:r w:rsidRPr="0047042A">
        <w:rPr>
          <w:rFonts w:ascii="Times New Roman" w:hAnsi="Times New Roman" w:cs="Times New Roman"/>
          <w:i/>
          <w:sz w:val="24"/>
        </w:rPr>
        <w:t>обучающегося</w:t>
      </w:r>
      <w:proofErr w:type="gramEnd"/>
      <w:r w:rsidRPr="0047042A">
        <w:rPr>
          <w:rFonts w:ascii="Times New Roman" w:hAnsi="Times New Roman" w:cs="Times New Roman"/>
          <w:i/>
          <w:sz w:val="24"/>
        </w:rPr>
        <w:t>.</w:t>
      </w:r>
    </w:p>
    <w:p w14:paraId="54FF565D" w14:textId="7D2C2BBB"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 </w:t>
      </w:r>
    </w:p>
    <w:p w14:paraId="575DAEE8"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Расчет показателя осуществляется по следующей формуле: </w:t>
      </w:r>
    </w:p>
    <w:p w14:paraId="23567E19" w14:textId="666D092A" w:rsidR="0047042A" w:rsidRPr="0047042A" w:rsidRDefault="0047042A" w:rsidP="0047042A">
      <w:pPr>
        <w:tabs>
          <w:tab w:val="left" w:pos="2552"/>
        </w:tabs>
        <w:spacing w:after="0" w:line="240" w:lineRule="auto"/>
        <w:ind w:firstLine="426"/>
        <w:contextualSpacing/>
        <w:jc w:val="center"/>
        <w:rPr>
          <w:rFonts w:ascii="Times New Roman" w:hAnsi="Times New Roman" w:cs="Times New Roman"/>
          <w:b/>
          <w:sz w:val="24"/>
        </w:rPr>
      </w:pPr>
      <w:r w:rsidRPr="0047042A">
        <w:rPr>
          <w:rFonts w:ascii="Times New Roman" w:hAnsi="Times New Roman" w:cs="Times New Roman"/>
          <w:b/>
          <w:sz w:val="24"/>
        </w:rPr>
        <w:t>3 = 3.1 / 3.2 * 100%,</w:t>
      </w:r>
    </w:p>
    <w:p w14:paraId="7D27756B"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где: </w:t>
      </w:r>
    </w:p>
    <w:p w14:paraId="753C61FD"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proofErr w:type="gramStart"/>
      <w:r w:rsidRPr="0047042A">
        <w:rPr>
          <w:rFonts w:ascii="Times New Roman" w:hAnsi="Times New Roman" w:cs="Times New Roman"/>
          <w:sz w:val="24"/>
        </w:rPr>
        <w:t xml:space="preserve">3 - доля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Pr="0047042A">
        <w:rPr>
          <w:rFonts w:ascii="Times New Roman" w:hAnsi="Times New Roman" w:cs="Times New Roman"/>
          <w:sz w:val="24"/>
        </w:rPr>
        <w:t>проактивного</w:t>
      </w:r>
      <w:proofErr w:type="spellEnd"/>
      <w:r w:rsidRPr="0047042A">
        <w:rPr>
          <w:rFonts w:ascii="Times New Roman" w:hAnsi="Times New Roman" w:cs="Times New Roman"/>
          <w:sz w:val="24"/>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 %; </w:t>
      </w:r>
      <w:proofErr w:type="gramEnd"/>
    </w:p>
    <w:p w14:paraId="07157A88"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proofErr w:type="gramStart"/>
      <w:r w:rsidRPr="0047042A">
        <w:rPr>
          <w:rFonts w:ascii="Times New Roman" w:hAnsi="Times New Roman" w:cs="Times New Roman"/>
          <w:sz w:val="24"/>
        </w:rPr>
        <w:t xml:space="preserve">3.1 - численность обучающихся и их родителей (законных представителей), которым создана возможность формирования эффективной системы выявления, развития и поддержки талантов у детей при помощи комплексного </w:t>
      </w:r>
      <w:proofErr w:type="spellStart"/>
      <w:r w:rsidRPr="0047042A">
        <w:rPr>
          <w:rFonts w:ascii="Times New Roman" w:hAnsi="Times New Roman" w:cs="Times New Roman"/>
          <w:sz w:val="24"/>
        </w:rPr>
        <w:t>проактивного</w:t>
      </w:r>
      <w:proofErr w:type="spellEnd"/>
      <w:r w:rsidRPr="0047042A">
        <w:rPr>
          <w:rFonts w:ascii="Times New Roman" w:hAnsi="Times New Roman" w:cs="Times New Roman"/>
          <w:sz w:val="24"/>
        </w:rPr>
        <w:t xml:space="preserve"> сервиса, среди прочего обеспечивающего автоматизированный подбор и поступление в общеобразовательные организации, запись на участие в олимпиадах, конкурсах, соревнованиях и (или) государственных итоговых аттестациях, получение документов об образовании, чел.; </w:t>
      </w:r>
      <w:proofErr w:type="gramEnd"/>
    </w:p>
    <w:p w14:paraId="50B7D6A9"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3.2 - численность обучающихся и их родителей (законных представителей) - всего, чел. </w:t>
      </w:r>
    </w:p>
    <w:p w14:paraId="3D7B46A4"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По строкам 3.1 и 3.2 отражаются компоненты показателя, используемые в расчете</w:t>
      </w:r>
      <w:r>
        <w:rPr>
          <w:rFonts w:ascii="Times New Roman" w:hAnsi="Times New Roman" w:cs="Times New Roman"/>
          <w:sz w:val="24"/>
        </w:rPr>
        <w:t>.</w:t>
      </w:r>
    </w:p>
    <w:p w14:paraId="32CA9D25"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proofErr w:type="gramStart"/>
      <w:r w:rsidRPr="0047042A">
        <w:rPr>
          <w:rFonts w:ascii="Times New Roman" w:hAnsi="Times New Roman" w:cs="Times New Roman"/>
          <w:sz w:val="24"/>
        </w:rPr>
        <w:t xml:space="preserve">По строке 3.1 приводятся данные по государственным и муниципальным организациям, осуществляющим образовательную деятельность, о численности обучающихся по образовательным программам дошкольного, начального общего, основного общего, среднего общего, среднего профессионального образования, их родителей (законных представителей), для которых в государственных и иных информационных системах обеспечен доступ на безвозмездной основе к комплексному </w:t>
      </w:r>
      <w:proofErr w:type="spellStart"/>
      <w:r w:rsidRPr="0047042A">
        <w:rPr>
          <w:rFonts w:ascii="Times New Roman" w:hAnsi="Times New Roman" w:cs="Times New Roman"/>
          <w:sz w:val="24"/>
        </w:rPr>
        <w:t>проактивному</w:t>
      </w:r>
      <w:proofErr w:type="spellEnd"/>
      <w:r w:rsidRPr="0047042A">
        <w:rPr>
          <w:rFonts w:ascii="Times New Roman" w:hAnsi="Times New Roman" w:cs="Times New Roman"/>
          <w:sz w:val="24"/>
        </w:rPr>
        <w:t xml:space="preserve"> сервису, предоставляющему автоматизированный подбор и поступление в общеобразовательные организации, а также</w:t>
      </w:r>
      <w:proofErr w:type="gramEnd"/>
      <w:r w:rsidRPr="0047042A">
        <w:rPr>
          <w:rFonts w:ascii="Times New Roman" w:hAnsi="Times New Roman" w:cs="Times New Roman"/>
          <w:sz w:val="24"/>
        </w:rPr>
        <w:t xml:space="preserve"> организацию дополнительного образования, запись на участие в олимпиадах, конкурсах, соревнованиях и (или) государственных итоговых аттестациях, получение документов об образовании, </w:t>
      </w:r>
      <w:proofErr w:type="spellStart"/>
      <w:r w:rsidRPr="0047042A">
        <w:rPr>
          <w:rFonts w:ascii="Times New Roman" w:hAnsi="Times New Roman" w:cs="Times New Roman"/>
          <w:sz w:val="24"/>
        </w:rPr>
        <w:t>проактивную</w:t>
      </w:r>
      <w:proofErr w:type="spellEnd"/>
      <w:r w:rsidRPr="0047042A">
        <w:rPr>
          <w:rFonts w:ascii="Times New Roman" w:hAnsi="Times New Roman" w:cs="Times New Roman"/>
          <w:sz w:val="24"/>
        </w:rPr>
        <w:t xml:space="preserve"> навигацию в </w:t>
      </w:r>
      <w:r w:rsidRPr="0047042A">
        <w:rPr>
          <w:rFonts w:ascii="Times New Roman" w:hAnsi="Times New Roman" w:cs="Times New Roman"/>
          <w:sz w:val="24"/>
        </w:rPr>
        <w:lastRenderedPageBreak/>
        <w:t>системе образования.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обучающихся и их родителей (законных представит</w:t>
      </w:r>
      <w:r>
        <w:rPr>
          <w:rFonts w:ascii="Times New Roman" w:hAnsi="Times New Roman" w:cs="Times New Roman"/>
          <w:sz w:val="24"/>
        </w:rPr>
        <w:t>елей) в различных источниках.</w:t>
      </w:r>
    </w:p>
    <w:p w14:paraId="0A73BFFF" w14:textId="21FB5C60" w:rsidR="0047042A" w:rsidRPr="0047042A" w:rsidRDefault="0047042A" w:rsidP="0047042A">
      <w:pPr>
        <w:tabs>
          <w:tab w:val="left" w:pos="2552"/>
        </w:tabs>
        <w:spacing w:after="0" w:line="240" w:lineRule="auto"/>
        <w:ind w:firstLine="426"/>
        <w:contextualSpacing/>
        <w:jc w:val="both"/>
        <w:rPr>
          <w:rFonts w:ascii="Times New Roman" w:hAnsi="Times New Roman" w:cs="Times New Roman"/>
          <w:sz w:val="28"/>
        </w:rPr>
      </w:pPr>
      <w:r>
        <w:rPr>
          <w:rFonts w:ascii="Times New Roman" w:hAnsi="Times New Roman" w:cs="Times New Roman"/>
          <w:sz w:val="24"/>
        </w:rPr>
        <w:t xml:space="preserve"> П</w:t>
      </w:r>
      <w:r w:rsidRPr="0047042A">
        <w:rPr>
          <w:rFonts w:ascii="Times New Roman" w:hAnsi="Times New Roman" w:cs="Times New Roman"/>
          <w:sz w:val="24"/>
        </w:rPr>
        <w:t xml:space="preserve">о строке 3.2 приводятся данные по государственным и муниципальным организациям, осуществляющим образовательную деятельность, об общей </w:t>
      </w:r>
      <w:proofErr w:type="gramStart"/>
      <w:r w:rsidRPr="0047042A">
        <w:rPr>
          <w:rFonts w:ascii="Times New Roman" w:hAnsi="Times New Roman" w:cs="Times New Roman"/>
          <w:sz w:val="24"/>
        </w:rPr>
        <w:t>численности</w:t>
      </w:r>
      <w:proofErr w:type="gramEnd"/>
      <w:r w:rsidRPr="0047042A">
        <w:rPr>
          <w:rFonts w:ascii="Times New Roman" w:hAnsi="Times New Roman" w:cs="Times New Roman"/>
          <w:sz w:val="24"/>
        </w:rPr>
        <w:t xml:space="preserve"> обучающихся по образовательным программам дошкольного, начального общего, основного общего, среднего общего, среднего профессионального образования,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их родителей (законных представителей).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обучающихся и их родителей (законных представителей) в различных источниках.</w:t>
      </w:r>
    </w:p>
    <w:p w14:paraId="68E2CF55" w14:textId="77777777" w:rsidR="0047042A" w:rsidRDefault="0047042A" w:rsidP="0047042A">
      <w:pPr>
        <w:tabs>
          <w:tab w:val="left" w:pos="2552"/>
        </w:tabs>
        <w:spacing w:after="0" w:line="240" w:lineRule="auto"/>
        <w:ind w:firstLine="426"/>
        <w:contextualSpacing/>
        <w:jc w:val="center"/>
        <w:rPr>
          <w:rFonts w:ascii="Times New Roman" w:hAnsi="Times New Roman" w:cs="Times New Roman"/>
          <w:b/>
          <w:sz w:val="24"/>
          <w:szCs w:val="24"/>
        </w:rPr>
      </w:pPr>
    </w:p>
    <w:p w14:paraId="23D1C1AD" w14:textId="147649C7" w:rsidR="005B6374" w:rsidRDefault="0047042A" w:rsidP="0047042A">
      <w:pPr>
        <w:tabs>
          <w:tab w:val="left" w:pos="2552"/>
        </w:tabs>
        <w:spacing w:after="0" w:line="240" w:lineRule="auto"/>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4. Д</w:t>
      </w:r>
      <w:r w:rsidRPr="0047042A">
        <w:rPr>
          <w:rFonts w:ascii="Times New Roman" w:hAnsi="Times New Roman" w:cs="Times New Roman"/>
          <w:b/>
          <w:sz w:val="24"/>
          <w:szCs w:val="24"/>
        </w:rPr>
        <w:t>оля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будет способствовать повышению качества профессиональной ориентации обучающихся всех уровней общего образования, а также среднего профессионального образования</w:t>
      </w:r>
    </w:p>
    <w:p w14:paraId="18F90D78" w14:textId="77777777" w:rsidR="0047042A" w:rsidRDefault="0047042A" w:rsidP="0047042A">
      <w:pPr>
        <w:tabs>
          <w:tab w:val="left" w:pos="2552"/>
        </w:tabs>
        <w:spacing w:after="0" w:line="240" w:lineRule="auto"/>
        <w:ind w:firstLine="426"/>
        <w:contextualSpacing/>
        <w:jc w:val="center"/>
        <w:rPr>
          <w:rFonts w:ascii="Times New Roman" w:hAnsi="Times New Roman" w:cs="Times New Roman"/>
          <w:b/>
          <w:sz w:val="24"/>
          <w:szCs w:val="24"/>
        </w:rPr>
      </w:pPr>
    </w:p>
    <w:p w14:paraId="30C647AC"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По строке 4 отражается </w:t>
      </w:r>
      <w:r w:rsidRPr="0047042A">
        <w:rPr>
          <w:rFonts w:ascii="Times New Roman" w:hAnsi="Times New Roman" w:cs="Times New Roman"/>
          <w:b/>
          <w:sz w:val="24"/>
        </w:rPr>
        <w:t>Доля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будет способствовать повышению качества профессиональной ориентации обучающихся всех уровней общего образования, а также среднего профессионального образования</w:t>
      </w:r>
      <w:r>
        <w:rPr>
          <w:rFonts w:ascii="Times New Roman" w:hAnsi="Times New Roman" w:cs="Times New Roman"/>
          <w:sz w:val="24"/>
        </w:rPr>
        <w:t>.</w:t>
      </w:r>
    </w:p>
    <w:p w14:paraId="3E93DEA2"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p>
    <w:p w14:paraId="2375CEF8" w14:textId="77777777" w:rsidR="0047042A" w:rsidRPr="0047042A" w:rsidRDefault="0047042A" w:rsidP="0047042A">
      <w:pPr>
        <w:tabs>
          <w:tab w:val="left" w:pos="2552"/>
        </w:tabs>
        <w:spacing w:after="0" w:line="240" w:lineRule="auto"/>
        <w:ind w:firstLine="426"/>
        <w:contextualSpacing/>
        <w:jc w:val="both"/>
        <w:rPr>
          <w:rFonts w:ascii="Times New Roman" w:hAnsi="Times New Roman" w:cs="Times New Roman"/>
          <w:i/>
          <w:sz w:val="24"/>
        </w:rPr>
      </w:pPr>
      <w:proofErr w:type="gramStart"/>
      <w:r w:rsidRPr="0047042A">
        <w:rPr>
          <w:rFonts w:ascii="Times New Roman" w:hAnsi="Times New Roman" w:cs="Times New Roman"/>
          <w:i/>
          <w:sz w:val="24"/>
        </w:rPr>
        <w:t>Возможность эффективно планировать траекторию личностного роста обучающегося обеспечивается с использованием сервиса, разработанного в рамках проекта "Создание и внедрение сервиса для обучающихся «Цифровое портфолио ученика» стратегического направления в области цифровой трансформации образования, относящейся к сфере деятельности Министерства просвещения Российской Федерации, а также аналогичных сервисов в региональных информационных системах в сфере образования.</w:t>
      </w:r>
      <w:proofErr w:type="gramEnd"/>
    </w:p>
    <w:p w14:paraId="655E1C61" w14:textId="77777777" w:rsidR="0047042A" w:rsidRPr="0047042A" w:rsidRDefault="0047042A" w:rsidP="0047042A">
      <w:pPr>
        <w:tabs>
          <w:tab w:val="left" w:pos="2552"/>
        </w:tabs>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Для расчета показателя численность родителей (законных представителей) принимается равной численности обучающихся. При этом при расчете показателя родители (законные представители) обучающегося считаются обеспеченными возможностью эффективно планировать траекторию личностного роста обучающегося, если доступ к такому сервису обеспечен хотя бы одному родителю (законному представителю) обучающегося.</w:t>
      </w:r>
    </w:p>
    <w:p w14:paraId="6CBF4C72" w14:textId="77777777" w:rsidR="0047042A" w:rsidRPr="0047042A" w:rsidRDefault="0047042A" w:rsidP="0047042A">
      <w:pPr>
        <w:tabs>
          <w:tab w:val="left" w:pos="2552"/>
        </w:tabs>
        <w:spacing w:after="0" w:line="240" w:lineRule="auto"/>
        <w:ind w:firstLine="426"/>
        <w:contextualSpacing/>
        <w:jc w:val="both"/>
        <w:rPr>
          <w:rFonts w:ascii="Times New Roman" w:hAnsi="Times New Roman" w:cs="Times New Roman"/>
          <w:i/>
          <w:sz w:val="24"/>
        </w:rPr>
      </w:pPr>
      <w:r w:rsidRPr="0047042A">
        <w:rPr>
          <w:rFonts w:ascii="Times New Roman" w:hAnsi="Times New Roman" w:cs="Times New Roman"/>
          <w:i/>
          <w:sz w:val="24"/>
        </w:rPr>
        <w:t xml:space="preserve">В рамках данного показателя в категории педагогических работников образовательных организаций, осуществляющих образовательную деятельность по образовательным программам всех уровней общего образования и среднего профессионального образования, рассматриваются педагогические работники, выполняющие обязанности по </w:t>
      </w:r>
      <w:proofErr w:type="gramStart"/>
      <w:r w:rsidRPr="0047042A">
        <w:rPr>
          <w:rFonts w:ascii="Times New Roman" w:hAnsi="Times New Roman" w:cs="Times New Roman"/>
          <w:i/>
          <w:sz w:val="24"/>
        </w:rPr>
        <w:t>обучению по</w:t>
      </w:r>
      <w:proofErr w:type="gramEnd"/>
      <w:r w:rsidRPr="0047042A">
        <w:rPr>
          <w:rFonts w:ascii="Times New Roman" w:hAnsi="Times New Roman" w:cs="Times New Roman"/>
          <w:i/>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w:t>
      </w:r>
    </w:p>
    <w:p w14:paraId="3D0331A2"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p>
    <w:p w14:paraId="2296A849"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Расчет показателя осуществляется по следующей формуле: </w:t>
      </w:r>
    </w:p>
    <w:p w14:paraId="31B44BA2" w14:textId="412F2846" w:rsidR="0047042A" w:rsidRPr="0047042A" w:rsidRDefault="0047042A" w:rsidP="0047042A">
      <w:pPr>
        <w:tabs>
          <w:tab w:val="left" w:pos="2552"/>
        </w:tabs>
        <w:spacing w:after="0" w:line="240" w:lineRule="auto"/>
        <w:ind w:firstLine="426"/>
        <w:contextualSpacing/>
        <w:jc w:val="center"/>
        <w:rPr>
          <w:rFonts w:ascii="Times New Roman" w:hAnsi="Times New Roman" w:cs="Times New Roman"/>
          <w:b/>
          <w:sz w:val="24"/>
        </w:rPr>
      </w:pPr>
      <w:r w:rsidRPr="0047042A">
        <w:rPr>
          <w:rFonts w:ascii="Times New Roman" w:hAnsi="Times New Roman" w:cs="Times New Roman"/>
          <w:b/>
          <w:sz w:val="24"/>
        </w:rPr>
        <w:t>4 = 4.1 / 4.2 * 100%,</w:t>
      </w:r>
    </w:p>
    <w:p w14:paraId="4928DF45"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где: </w:t>
      </w:r>
    </w:p>
    <w:p w14:paraId="1151DAFA" w14:textId="400A42BE"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4 - доля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способствует повышению качества профессиональной ориентации обучающихся всех уровней общего образования, а также среднего профессионального образования</w:t>
      </w:r>
      <w:proofErr w:type="gramStart"/>
      <w:r w:rsidRPr="0047042A">
        <w:rPr>
          <w:rFonts w:ascii="Times New Roman" w:hAnsi="Times New Roman" w:cs="Times New Roman"/>
          <w:sz w:val="24"/>
        </w:rPr>
        <w:t xml:space="preserve">, %; </w:t>
      </w:r>
      <w:proofErr w:type="gramEnd"/>
    </w:p>
    <w:p w14:paraId="1BB821CD" w14:textId="77777777"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lastRenderedPageBreak/>
        <w:t xml:space="preserve">4.1 - численность обучающихся, родителей (законных представителей) и педагогических работников, которым обеспечена возможность эффективно планировать траекторию личностного роста обучающегося, что способствует повышению качества профессиональной ориентации обучающихся всех уровней общего образования, а также среднего профессионального образования, чел.; </w:t>
      </w:r>
    </w:p>
    <w:p w14:paraId="258682F4" w14:textId="53B42243" w:rsidR="0047042A"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 xml:space="preserve">4.2 - численность обучающихся, родителей (законных представителей) и педагогических работников </w:t>
      </w:r>
      <w:r>
        <w:rPr>
          <w:rFonts w:ascii="Times New Roman" w:hAnsi="Times New Roman" w:cs="Times New Roman"/>
          <w:sz w:val="24"/>
        </w:rPr>
        <w:t>–</w:t>
      </w:r>
      <w:r w:rsidRPr="0047042A">
        <w:rPr>
          <w:rFonts w:ascii="Times New Roman" w:hAnsi="Times New Roman" w:cs="Times New Roman"/>
          <w:sz w:val="24"/>
        </w:rPr>
        <w:t xml:space="preserve"> всего</w:t>
      </w:r>
      <w:r>
        <w:rPr>
          <w:rFonts w:ascii="Times New Roman" w:hAnsi="Times New Roman" w:cs="Times New Roman"/>
          <w:sz w:val="24"/>
        </w:rPr>
        <w:t>, чел.</w:t>
      </w:r>
    </w:p>
    <w:p w14:paraId="65513C44" w14:textId="77777777" w:rsidR="00FB7B41" w:rsidRDefault="0047042A" w:rsidP="0047042A">
      <w:pPr>
        <w:tabs>
          <w:tab w:val="left" w:pos="2552"/>
        </w:tabs>
        <w:spacing w:after="0" w:line="240" w:lineRule="auto"/>
        <w:ind w:firstLine="426"/>
        <w:contextualSpacing/>
        <w:jc w:val="both"/>
        <w:rPr>
          <w:rFonts w:ascii="Times New Roman" w:hAnsi="Times New Roman" w:cs="Times New Roman"/>
          <w:sz w:val="24"/>
        </w:rPr>
      </w:pPr>
      <w:r w:rsidRPr="0047042A">
        <w:rPr>
          <w:rFonts w:ascii="Times New Roman" w:hAnsi="Times New Roman" w:cs="Times New Roman"/>
          <w:sz w:val="24"/>
        </w:rPr>
        <w:t>По строкам 4.1, 4.2 отражаются компоненты показателя, используемые в ра</w:t>
      </w:r>
      <w:r w:rsidR="00FB7B41">
        <w:rPr>
          <w:rFonts w:ascii="Times New Roman" w:hAnsi="Times New Roman" w:cs="Times New Roman"/>
          <w:sz w:val="24"/>
        </w:rPr>
        <w:t>счете.</w:t>
      </w:r>
    </w:p>
    <w:p w14:paraId="390E6EFF" w14:textId="77777777" w:rsidR="00FB7B41" w:rsidRDefault="00FB7B41" w:rsidP="0047042A">
      <w:pPr>
        <w:tabs>
          <w:tab w:val="left" w:pos="2552"/>
        </w:tabs>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0047042A" w:rsidRPr="0047042A">
        <w:rPr>
          <w:rFonts w:ascii="Times New Roman" w:hAnsi="Times New Roman" w:cs="Times New Roman"/>
          <w:sz w:val="24"/>
        </w:rPr>
        <w:t xml:space="preserve">о строке 4.1 приводятся данные по государственным и муниципальным организациям, осуществляющим образовательную деятельность, о численности обучающихся по образовательным программам дошкольного, начального общего, основного общего, среднего общего, среднего профессионального образования; их родителей (законных представителей); </w:t>
      </w:r>
      <w:proofErr w:type="gramStart"/>
      <w:r w:rsidR="0047042A" w:rsidRPr="0047042A">
        <w:rPr>
          <w:rFonts w:ascii="Times New Roman" w:hAnsi="Times New Roman" w:cs="Times New Roman"/>
          <w:sz w:val="24"/>
        </w:rPr>
        <w:t>педагогических работников, выполняющих обязанности по обучению по образовательным программам дошкольного, начального общего, основного общего, среднего общего и среднего профессионального образования, для которых в государственных и иных информационных системах обеспечен доступ на безвозмездной основе к сервисам, предоставляющим возможность эффективно планировать траекторию личностного роста обучающегося, что способствует повышению качества профессиональной ориентации обучающихся всех уровней общего образования, а также среднего профессионального образования.</w:t>
      </w:r>
      <w:proofErr w:type="gramEnd"/>
      <w:r w:rsidR="0047042A" w:rsidRPr="0047042A">
        <w:rPr>
          <w:rFonts w:ascii="Times New Roman" w:hAnsi="Times New Roman" w:cs="Times New Roman"/>
          <w:sz w:val="24"/>
        </w:rPr>
        <w:t xml:space="preserve">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обучающихся, родителей (законных представителей) и педагогических работ</w:t>
      </w:r>
      <w:r>
        <w:rPr>
          <w:rFonts w:ascii="Times New Roman" w:hAnsi="Times New Roman" w:cs="Times New Roman"/>
          <w:sz w:val="24"/>
        </w:rPr>
        <w:t>ников в различных источниках.</w:t>
      </w:r>
    </w:p>
    <w:p w14:paraId="54F19A2A" w14:textId="49495276" w:rsidR="0047042A" w:rsidRDefault="00FB7B41" w:rsidP="00FB7B41">
      <w:pPr>
        <w:tabs>
          <w:tab w:val="left" w:pos="2552"/>
        </w:tabs>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0047042A" w:rsidRPr="0047042A">
        <w:rPr>
          <w:rFonts w:ascii="Times New Roman" w:hAnsi="Times New Roman" w:cs="Times New Roman"/>
          <w:sz w:val="24"/>
        </w:rPr>
        <w:t xml:space="preserve">о строке 4.2 приводятся данные по государственным и муниципальным организациям, осуществляющим образовательную деятельность, об общей </w:t>
      </w:r>
      <w:proofErr w:type="gramStart"/>
      <w:r w:rsidR="0047042A" w:rsidRPr="0047042A">
        <w:rPr>
          <w:rFonts w:ascii="Times New Roman" w:hAnsi="Times New Roman" w:cs="Times New Roman"/>
          <w:sz w:val="24"/>
        </w:rPr>
        <w:t>численности</w:t>
      </w:r>
      <w:proofErr w:type="gramEnd"/>
      <w:r w:rsidR="0047042A" w:rsidRPr="0047042A">
        <w:rPr>
          <w:rFonts w:ascii="Times New Roman" w:hAnsi="Times New Roman" w:cs="Times New Roman"/>
          <w:sz w:val="24"/>
        </w:rPr>
        <w:t xml:space="preserve"> обучающихся по образовательным программам дошкольного, начального общего, основного общего, среднего общего, среднего профессионального образования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их родителей (законных представителей); педагогических работников, выпо</w:t>
      </w:r>
      <w:r>
        <w:rPr>
          <w:rFonts w:ascii="Times New Roman" w:hAnsi="Times New Roman" w:cs="Times New Roman"/>
          <w:sz w:val="24"/>
        </w:rPr>
        <w:t xml:space="preserve">лняющих обязанности по </w:t>
      </w:r>
      <w:proofErr w:type="gramStart"/>
      <w:r>
        <w:rPr>
          <w:rFonts w:ascii="Times New Roman" w:hAnsi="Times New Roman" w:cs="Times New Roman"/>
          <w:sz w:val="24"/>
        </w:rPr>
        <w:t xml:space="preserve">обучению </w:t>
      </w:r>
      <w:r w:rsidR="0047042A" w:rsidRPr="0047042A">
        <w:rPr>
          <w:rFonts w:ascii="Times New Roman" w:hAnsi="Times New Roman" w:cs="Times New Roman"/>
          <w:sz w:val="24"/>
        </w:rPr>
        <w:t>по</w:t>
      </w:r>
      <w:proofErr w:type="gramEnd"/>
      <w:r w:rsidR="0047042A" w:rsidRPr="0047042A">
        <w:rPr>
          <w:rFonts w:ascii="Times New Roman" w:hAnsi="Times New Roman" w:cs="Times New Roman"/>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обучающихся, родителей (законных представителей) и педагогических работников в различных источниках.</w:t>
      </w:r>
    </w:p>
    <w:p w14:paraId="1CED45AC"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p>
    <w:p w14:paraId="559691ED" w14:textId="6E788BA4" w:rsidR="00FB7B41" w:rsidRDefault="00FB7B41" w:rsidP="00FB7B41">
      <w:pPr>
        <w:tabs>
          <w:tab w:val="left" w:pos="2552"/>
        </w:tabs>
        <w:spacing w:after="0" w:line="240" w:lineRule="auto"/>
        <w:ind w:firstLine="426"/>
        <w:contextualSpacing/>
        <w:jc w:val="center"/>
        <w:rPr>
          <w:rFonts w:ascii="Times New Roman" w:hAnsi="Times New Roman" w:cs="Times New Roman"/>
          <w:b/>
          <w:sz w:val="24"/>
        </w:rPr>
      </w:pPr>
      <w:r w:rsidRPr="00FB7B41">
        <w:rPr>
          <w:rFonts w:ascii="Times New Roman" w:hAnsi="Times New Roman" w:cs="Times New Roman"/>
          <w:b/>
          <w:sz w:val="24"/>
        </w:rPr>
        <w:t>5. Доля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интеллекта, что снизит уровень перегрузки рутинными процедурами, создаст возможности повышения квалификации и уровня профессиональной компетент</w:t>
      </w:r>
      <w:r>
        <w:rPr>
          <w:rFonts w:ascii="Times New Roman" w:hAnsi="Times New Roman" w:cs="Times New Roman"/>
          <w:b/>
          <w:sz w:val="24"/>
        </w:rPr>
        <w:t>ности педагогических работников</w:t>
      </w:r>
    </w:p>
    <w:p w14:paraId="21920E70" w14:textId="77777777" w:rsidR="00FB7B41" w:rsidRDefault="00FB7B41" w:rsidP="00FB7B41">
      <w:pPr>
        <w:tabs>
          <w:tab w:val="left" w:pos="2552"/>
        </w:tabs>
        <w:spacing w:after="0" w:line="240" w:lineRule="auto"/>
        <w:ind w:firstLine="426"/>
        <w:contextualSpacing/>
        <w:jc w:val="center"/>
        <w:rPr>
          <w:rFonts w:ascii="Times New Roman" w:hAnsi="Times New Roman" w:cs="Times New Roman"/>
          <w:b/>
          <w:sz w:val="24"/>
        </w:rPr>
      </w:pPr>
    </w:p>
    <w:p w14:paraId="731F5A90" w14:textId="77777777" w:rsidR="00FB7B41" w:rsidRDefault="00FB7B41" w:rsidP="00FB7B41">
      <w:pPr>
        <w:tabs>
          <w:tab w:val="left" w:pos="2552"/>
        </w:tabs>
        <w:spacing w:after="0" w:line="240" w:lineRule="auto"/>
        <w:ind w:firstLine="426"/>
        <w:contextualSpacing/>
        <w:jc w:val="both"/>
        <w:rPr>
          <w:rFonts w:ascii="Times New Roman" w:hAnsi="Times New Roman" w:cs="Times New Roman"/>
          <w:b/>
          <w:sz w:val="24"/>
        </w:rPr>
      </w:pPr>
      <w:r w:rsidRPr="00FB7B41">
        <w:rPr>
          <w:rFonts w:ascii="Times New Roman" w:hAnsi="Times New Roman" w:cs="Times New Roman"/>
          <w:sz w:val="24"/>
        </w:rPr>
        <w:t xml:space="preserve">По строке 5 отражается </w:t>
      </w:r>
      <w:r w:rsidRPr="00FB7B41">
        <w:rPr>
          <w:rFonts w:ascii="Times New Roman" w:hAnsi="Times New Roman" w:cs="Times New Roman"/>
          <w:b/>
          <w:sz w:val="24"/>
        </w:rPr>
        <w:t>Доля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интеллекта, что снизит уровень перегрузки рутинными процедурами, создаст возможности повышения квалификации и уровня профессиональной компетентн</w:t>
      </w:r>
      <w:r>
        <w:rPr>
          <w:rFonts w:ascii="Times New Roman" w:hAnsi="Times New Roman" w:cs="Times New Roman"/>
          <w:b/>
          <w:sz w:val="24"/>
        </w:rPr>
        <w:t>ости педагогических работников.</w:t>
      </w:r>
    </w:p>
    <w:p w14:paraId="56B2C549" w14:textId="77777777" w:rsidR="00FB7B41" w:rsidRPr="00FB7B41" w:rsidRDefault="00FB7B41" w:rsidP="00FB7B41">
      <w:pPr>
        <w:tabs>
          <w:tab w:val="left" w:pos="2552"/>
        </w:tabs>
        <w:spacing w:after="0" w:line="240" w:lineRule="auto"/>
        <w:ind w:firstLine="426"/>
        <w:contextualSpacing/>
        <w:jc w:val="both"/>
        <w:rPr>
          <w:rFonts w:ascii="Times New Roman" w:hAnsi="Times New Roman" w:cs="Times New Roman"/>
          <w:i/>
          <w:sz w:val="24"/>
        </w:rPr>
      </w:pPr>
      <w:proofErr w:type="gramStart"/>
      <w:r w:rsidRPr="00FB7B41">
        <w:rPr>
          <w:rFonts w:ascii="Times New Roman" w:hAnsi="Times New Roman" w:cs="Times New Roman"/>
          <w:i/>
          <w:sz w:val="24"/>
        </w:rPr>
        <w:t xml:space="preserve">Возможность автоматизированного планирования образовательных программ и проверки домашних заданий с использованием экспертных систем искусственного интеллекта обеспечивается сервисом, разработанным в рамках проекта «Создание и внедрение сервиса «Цифровой помощник учителя» стратегического направления в области цифровой трансформации образования, относящейся к сфере деятельности </w:t>
      </w:r>
      <w:r w:rsidRPr="00FB7B41">
        <w:rPr>
          <w:rFonts w:ascii="Times New Roman" w:hAnsi="Times New Roman" w:cs="Times New Roman"/>
          <w:i/>
          <w:sz w:val="24"/>
        </w:rPr>
        <w:lastRenderedPageBreak/>
        <w:t>Министерства просвещения Российской Федерации, а также аналогичными сервисами в региональных информационных системах в сфере образования.</w:t>
      </w:r>
      <w:proofErr w:type="gramEnd"/>
    </w:p>
    <w:p w14:paraId="710D1D74" w14:textId="23475810" w:rsidR="00FB7B41" w:rsidRDefault="00FB7B41" w:rsidP="00FB7B41">
      <w:pPr>
        <w:tabs>
          <w:tab w:val="left" w:pos="2552"/>
        </w:tabs>
        <w:spacing w:after="0" w:line="240" w:lineRule="auto"/>
        <w:ind w:firstLine="426"/>
        <w:contextualSpacing/>
        <w:jc w:val="both"/>
        <w:rPr>
          <w:rFonts w:ascii="Times New Roman" w:hAnsi="Times New Roman" w:cs="Times New Roman"/>
          <w:i/>
          <w:sz w:val="24"/>
        </w:rPr>
      </w:pPr>
      <w:r w:rsidRPr="00FB7B41">
        <w:rPr>
          <w:rFonts w:ascii="Times New Roman" w:hAnsi="Times New Roman" w:cs="Times New Roman"/>
          <w:i/>
          <w:sz w:val="24"/>
        </w:rPr>
        <w:t xml:space="preserve">В рамках данного показателя в категории педагогических работников образовательных организаций, осуществляющих образовательную деятельность по образовательным программам всех уровней общего образования и среднего профессионального образования, рассматриваются педагогические работники, выполняющие обязанности по </w:t>
      </w:r>
      <w:proofErr w:type="gramStart"/>
      <w:r w:rsidRPr="00FB7B41">
        <w:rPr>
          <w:rFonts w:ascii="Times New Roman" w:hAnsi="Times New Roman" w:cs="Times New Roman"/>
          <w:i/>
          <w:sz w:val="24"/>
        </w:rPr>
        <w:t>обучению по</w:t>
      </w:r>
      <w:proofErr w:type="gramEnd"/>
      <w:r w:rsidRPr="00FB7B41">
        <w:rPr>
          <w:rFonts w:ascii="Times New Roman" w:hAnsi="Times New Roman" w:cs="Times New Roman"/>
          <w:i/>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w:t>
      </w:r>
    </w:p>
    <w:p w14:paraId="030A2FCA" w14:textId="77777777" w:rsidR="00FB7B41" w:rsidRPr="00FB7B41" w:rsidRDefault="00FB7B41" w:rsidP="00FB7B41">
      <w:pPr>
        <w:tabs>
          <w:tab w:val="left" w:pos="2552"/>
        </w:tabs>
        <w:spacing w:after="0" w:line="240" w:lineRule="auto"/>
        <w:ind w:firstLine="426"/>
        <w:contextualSpacing/>
        <w:jc w:val="both"/>
        <w:rPr>
          <w:rFonts w:ascii="Times New Roman" w:hAnsi="Times New Roman" w:cs="Times New Roman"/>
          <w:i/>
          <w:sz w:val="24"/>
        </w:rPr>
      </w:pPr>
    </w:p>
    <w:p w14:paraId="257C1330"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r w:rsidRPr="00FB7B41">
        <w:rPr>
          <w:rFonts w:ascii="Times New Roman" w:hAnsi="Times New Roman" w:cs="Times New Roman"/>
          <w:sz w:val="24"/>
        </w:rPr>
        <w:t>Расчет показателя осуще</w:t>
      </w:r>
      <w:r>
        <w:rPr>
          <w:rFonts w:ascii="Times New Roman" w:hAnsi="Times New Roman" w:cs="Times New Roman"/>
          <w:sz w:val="24"/>
        </w:rPr>
        <w:t>ствляется по следующей формуле:</w:t>
      </w:r>
    </w:p>
    <w:p w14:paraId="1E319976" w14:textId="57BABC7C" w:rsidR="00FB7B41" w:rsidRPr="00FB7B41" w:rsidRDefault="00FB7B41" w:rsidP="00FB7B41">
      <w:pPr>
        <w:tabs>
          <w:tab w:val="left" w:pos="2552"/>
        </w:tabs>
        <w:spacing w:after="0" w:line="240" w:lineRule="auto"/>
        <w:ind w:firstLine="426"/>
        <w:contextualSpacing/>
        <w:jc w:val="center"/>
        <w:rPr>
          <w:rFonts w:ascii="Times New Roman" w:hAnsi="Times New Roman" w:cs="Times New Roman"/>
          <w:b/>
          <w:sz w:val="24"/>
        </w:rPr>
      </w:pPr>
      <w:r w:rsidRPr="00FB7B41">
        <w:rPr>
          <w:rFonts w:ascii="Times New Roman" w:hAnsi="Times New Roman" w:cs="Times New Roman"/>
          <w:b/>
          <w:sz w:val="24"/>
        </w:rPr>
        <w:t>5 = 5.1 / 5.2 * 100%,</w:t>
      </w:r>
    </w:p>
    <w:p w14:paraId="74EB763A"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r w:rsidRPr="00FB7B41">
        <w:rPr>
          <w:rFonts w:ascii="Times New Roman" w:hAnsi="Times New Roman" w:cs="Times New Roman"/>
          <w:sz w:val="24"/>
        </w:rPr>
        <w:t xml:space="preserve">где: </w:t>
      </w:r>
    </w:p>
    <w:p w14:paraId="78A9D61D" w14:textId="08239293"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r w:rsidRPr="00FB7B41">
        <w:rPr>
          <w:rFonts w:ascii="Times New Roman" w:hAnsi="Times New Roman" w:cs="Times New Roman"/>
          <w:sz w:val="24"/>
        </w:rPr>
        <w:t>5 - доля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интеллекта, что снижает уровень перегрузки рутинными процедурами, создает возможности повышения квалификации и уровня профессиональной компетентности педагогических работников</w:t>
      </w:r>
      <w:proofErr w:type="gramStart"/>
      <w:r w:rsidRPr="00FB7B41">
        <w:rPr>
          <w:rFonts w:ascii="Times New Roman" w:hAnsi="Times New Roman" w:cs="Times New Roman"/>
          <w:sz w:val="24"/>
        </w:rPr>
        <w:t>, %;</w:t>
      </w:r>
      <w:proofErr w:type="gramEnd"/>
    </w:p>
    <w:p w14:paraId="61005A7D"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r w:rsidRPr="00FB7B41">
        <w:rPr>
          <w:rFonts w:ascii="Times New Roman" w:hAnsi="Times New Roman" w:cs="Times New Roman"/>
          <w:sz w:val="24"/>
        </w:rPr>
        <w:t>5.1 - численность педагогических работников, которым обеспечена возможность автоматизированного планирования образовательных программ, а также возможность осуществлять проверку домашних заданий с использованием экспертных систем искусственного инте</w:t>
      </w:r>
      <w:r>
        <w:rPr>
          <w:rFonts w:ascii="Times New Roman" w:hAnsi="Times New Roman" w:cs="Times New Roman"/>
          <w:sz w:val="24"/>
        </w:rPr>
        <w:t>ллекта, чел.;</w:t>
      </w:r>
    </w:p>
    <w:p w14:paraId="59907C4D"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r w:rsidRPr="00FB7B41">
        <w:rPr>
          <w:rFonts w:ascii="Times New Roman" w:hAnsi="Times New Roman" w:cs="Times New Roman"/>
          <w:sz w:val="24"/>
        </w:rPr>
        <w:t>5.2 - численность педагогических работников - всего, чел. По строкам 5.1 и 5.2 отражаются компоненты показа</w:t>
      </w:r>
      <w:r>
        <w:rPr>
          <w:rFonts w:ascii="Times New Roman" w:hAnsi="Times New Roman" w:cs="Times New Roman"/>
          <w:sz w:val="24"/>
        </w:rPr>
        <w:t>теля, используемые в расчете.</w:t>
      </w:r>
    </w:p>
    <w:p w14:paraId="1645CE1D" w14:textId="77777777" w:rsidR="00FB7B41" w:rsidRDefault="00FB7B41" w:rsidP="00FB7B41">
      <w:pPr>
        <w:tabs>
          <w:tab w:val="left" w:pos="2552"/>
        </w:tabs>
        <w:spacing w:after="0" w:line="240" w:lineRule="auto"/>
        <w:ind w:firstLine="426"/>
        <w:contextualSpacing/>
        <w:jc w:val="both"/>
        <w:rPr>
          <w:rFonts w:ascii="Times New Roman" w:hAnsi="Times New Roman" w:cs="Times New Roman"/>
          <w:sz w:val="24"/>
        </w:rPr>
      </w:pPr>
      <w:proofErr w:type="gramStart"/>
      <w:r>
        <w:rPr>
          <w:rFonts w:ascii="Times New Roman" w:hAnsi="Times New Roman" w:cs="Times New Roman"/>
          <w:sz w:val="24"/>
        </w:rPr>
        <w:t>П</w:t>
      </w:r>
      <w:r w:rsidRPr="00FB7B41">
        <w:rPr>
          <w:rFonts w:ascii="Times New Roman" w:hAnsi="Times New Roman" w:cs="Times New Roman"/>
          <w:sz w:val="24"/>
        </w:rPr>
        <w:t>о строке 5.1 приводятся данные по государственным и муниципальным организациям, осуществляющим образовательную деятельность, о численности педагогических работников, выполняющих обязанности по обучению по образовательным программам дошкольного, начального общего, основного общего, среднего общего и среднего профессионального образования, для которых в государственных и иных информационных системах обеспечен доступ на безвозмездной основе к сервисам, предоставляющим возможность автоматизированного планирования реализации рабочих программ, а также проверки</w:t>
      </w:r>
      <w:proofErr w:type="gramEnd"/>
      <w:r w:rsidRPr="00FB7B41">
        <w:rPr>
          <w:rFonts w:ascii="Times New Roman" w:hAnsi="Times New Roman" w:cs="Times New Roman"/>
          <w:sz w:val="24"/>
        </w:rPr>
        <w:t xml:space="preserve"> </w:t>
      </w:r>
      <w:proofErr w:type="gramStart"/>
      <w:r w:rsidRPr="00FB7B41">
        <w:rPr>
          <w:rFonts w:ascii="Times New Roman" w:hAnsi="Times New Roman" w:cs="Times New Roman"/>
          <w:sz w:val="24"/>
        </w:rPr>
        <w:t>домашних заданий с использованием экспертных систем искусственного интеллекта, что снижает уровень перегрузки рутинными процедурами, создает возможности повышения квалификации и уровня профессиональной компетентности педагогических работников, обучающихся по образовательным программам дошкольного, начального общего, основного общего, среднего общего, среднего профессионального образования с использованием экспертных систем искусственного интеллекта, что снижает уровень перегрузки рутинными процедурами, создает возможности повышения квалификации и уровня профессиональной компетенции педагогических работников</w:t>
      </w:r>
      <w:proofErr w:type="gramEnd"/>
      <w:r w:rsidRPr="00FB7B41">
        <w:rPr>
          <w:rFonts w:ascii="Times New Roman" w:hAnsi="Times New Roman" w:cs="Times New Roman"/>
          <w:sz w:val="24"/>
        </w:rPr>
        <w:t>.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педагогических работников в различных источниках.</w:t>
      </w:r>
    </w:p>
    <w:p w14:paraId="258D3171" w14:textId="31F0C77C" w:rsidR="0047042A" w:rsidRDefault="00FB7B41" w:rsidP="00FB7B41">
      <w:pPr>
        <w:tabs>
          <w:tab w:val="left" w:pos="2552"/>
        </w:tabs>
        <w:spacing w:after="0" w:line="240" w:lineRule="auto"/>
        <w:ind w:firstLine="426"/>
        <w:contextualSpacing/>
        <w:jc w:val="both"/>
        <w:rPr>
          <w:rFonts w:ascii="Times New Roman" w:hAnsi="Times New Roman" w:cs="Times New Roman"/>
          <w:sz w:val="24"/>
        </w:rPr>
      </w:pPr>
      <w:r>
        <w:rPr>
          <w:rFonts w:ascii="Times New Roman" w:hAnsi="Times New Roman" w:cs="Times New Roman"/>
          <w:sz w:val="24"/>
        </w:rPr>
        <w:t>П</w:t>
      </w:r>
      <w:r w:rsidRPr="00FB7B41">
        <w:rPr>
          <w:rFonts w:ascii="Times New Roman" w:hAnsi="Times New Roman" w:cs="Times New Roman"/>
          <w:sz w:val="24"/>
        </w:rPr>
        <w:t xml:space="preserve">о строке 5.2 приводятся данные по государственным и муниципальным организациям, осуществляющим образовательную деятельность, об общей численности педагогических работников, выполняющих обязанности по </w:t>
      </w:r>
      <w:proofErr w:type="gramStart"/>
      <w:r w:rsidRPr="00FB7B41">
        <w:rPr>
          <w:rFonts w:ascii="Times New Roman" w:hAnsi="Times New Roman" w:cs="Times New Roman"/>
          <w:sz w:val="24"/>
        </w:rPr>
        <w:t>обучению по</w:t>
      </w:r>
      <w:proofErr w:type="gramEnd"/>
      <w:r w:rsidRPr="00FB7B41">
        <w:rPr>
          <w:rFonts w:ascii="Times New Roman" w:hAnsi="Times New Roman" w:cs="Times New Roman"/>
          <w:sz w:val="24"/>
        </w:rPr>
        <w:t xml:space="preserve"> образовательным программам дошкольного, начального общего, основного общего, среднего общего и среднего профессионального образования.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педагогических работников в различных источниках.</w:t>
      </w:r>
    </w:p>
    <w:p w14:paraId="2FF71B8B" w14:textId="77777777" w:rsidR="00870676" w:rsidRPr="00FB7B41" w:rsidRDefault="00870676" w:rsidP="00FB7B41">
      <w:pPr>
        <w:tabs>
          <w:tab w:val="left" w:pos="2552"/>
        </w:tabs>
        <w:spacing w:after="0" w:line="240" w:lineRule="auto"/>
        <w:ind w:firstLine="426"/>
        <w:contextualSpacing/>
        <w:jc w:val="both"/>
        <w:rPr>
          <w:rFonts w:ascii="Times New Roman" w:hAnsi="Times New Roman" w:cs="Times New Roman"/>
          <w:b/>
          <w:sz w:val="32"/>
        </w:rPr>
      </w:pPr>
    </w:p>
    <w:p w14:paraId="7D21AC8C" w14:textId="77777777" w:rsidR="00FB7B41" w:rsidRDefault="00FB7B41" w:rsidP="00FB7B41">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6. </w:t>
      </w:r>
      <w:r w:rsidR="0098509B" w:rsidRPr="00FB7B41">
        <w:rPr>
          <w:rFonts w:ascii="Times New Roman" w:hAnsi="Times New Roman" w:cs="Times New Roman"/>
          <w:b/>
          <w:sz w:val="24"/>
          <w:szCs w:val="28"/>
        </w:rPr>
        <w:t>Доля образовательных организаций, введение электронного документооборота в которых позволит снизить уровень бюрократизации образовательной деятельности, дает возможность принимать управленческие решения на основе анализа больших данных</w:t>
      </w:r>
    </w:p>
    <w:p w14:paraId="58CF7C00" w14:textId="0FE56229" w:rsidR="0098509B" w:rsidRDefault="0098509B" w:rsidP="00FB7B41">
      <w:pPr>
        <w:spacing w:after="0" w:line="240" w:lineRule="auto"/>
        <w:jc w:val="center"/>
        <w:rPr>
          <w:rFonts w:ascii="Times New Roman" w:hAnsi="Times New Roman" w:cs="Times New Roman"/>
          <w:b/>
          <w:sz w:val="24"/>
          <w:szCs w:val="28"/>
        </w:rPr>
      </w:pPr>
      <w:r w:rsidRPr="00FB7B41">
        <w:rPr>
          <w:rFonts w:ascii="Times New Roman" w:hAnsi="Times New Roman" w:cs="Times New Roman"/>
          <w:b/>
          <w:sz w:val="24"/>
          <w:szCs w:val="28"/>
        </w:rPr>
        <w:lastRenderedPageBreak/>
        <w:t xml:space="preserve"> с помощью интеллектуальных алгоритмов</w:t>
      </w:r>
    </w:p>
    <w:p w14:paraId="7CE7A088" w14:textId="77777777" w:rsidR="00FB7B41" w:rsidRPr="00FB7B41" w:rsidRDefault="00FB7B41" w:rsidP="00FB7B41">
      <w:pPr>
        <w:spacing w:after="0" w:line="240" w:lineRule="auto"/>
        <w:jc w:val="center"/>
        <w:rPr>
          <w:rFonts w:ascii="Times New Roman" w:hAnsi="Times New Roman" w:cs="Times New Roman"/>
          <w:b/>
          <w:sz w:val="24"/>
          <w:szCs w:val="28"/>
        </w:rPr>
      </w:pPr>
    </w:p>
    <w:p w14:paraId="6FB2F009" w14:textId="015CDDE6" w:rsidR="0098509B" w:rsidRDefault="0098509B" w:rsidP="002E4965">
      <w:pPr>
        <w:spacing w:after="0" w:line="240" w:lineRule="auto"/>
        <w:ind w:firstLine="426"/>
        <w:contextualSpacing/>
        <w:jc w:val="both"/>
        <w:rPr>
          <w:rFonts w:ascii="Times New Roman" w:hAnsi="Times New Roman" w:cs="Times New Roman"/>
          <w:b/>
          <w:sz w:val="24"/>
          <w:szCs w:val="28"/>
        </w:rPr>
      </w:pPr>
      <w:r w:rsidRPr="00FB7B41">
        <w:rPr>
          <w:rFonts w:ascii="Times New Roman" w:hAnsi="Times New Roman" w:cs="Times New Roman"/>
          <w:sz w:val="24"/>
          <w:szCs w:val="28"/>
        </w:rPr>
        <w:t>По строке 6</w:t>
      </w:r>
      <w:r w:rsidRPr="0098509B">
        <w:rPr>
          <w:rFonts w:ascii="Times New Roman" w:hAnsi="Times New Roman" w:cs="Times New Roman"/>
          <w:sz w:val="24"/>
          <w:szCs w:val="28"/>
        </w:rPr>
        <w:t xml:space="preserve"> отражается </w:t>
      </w:r>
      <w:r w:rsidRPr="0098509B">
        <w:rPr>
          <w:rFonts w:ascii="Times New Roman" w:hAnsi="Times New Roman" w:cs="Times New Roman"/>
          <w:b/>
          <w:sz w:val="24"/>
          <w:szCs w:val="28"/>
        </w:rPr>
        <w:t>Доля образовательных организаций, введение электронного документооборота в которых позволяет снизить уровень бюрократизации образовательной деятельности, дает возможность принимать управленческие решения на основе анализа больших данных с помощью интеллектуальных алгоритмов.</w:t>
      </w:r>
    </w:p>
    <w:p w14:paraId="34B1A67E" w14:textId="77777777" w:rsidR="00FB7B41" w:rsidRPr="0098509B" w:rsidRDefault="00FB7B41" w:rsidP="002E4965">
      <w:pPr>
        <w:spacing w:after="0" w:line="240" w:lineRule="auto"/>
        <w:ind w:firstLine="426"/>
        <w:contextualSpacing/>
        <w:jc w:val="both"/>
        <w:rPr>
          <w:rFonts w:ascii="Times New Roman" w:hAnsi="Times New Roman" w:cs="Times New Roman"/>
          <w:sz w:val="24"/>
          <w:szCs w:val="28"/>
        </w:rPr>
      </w:pPr>
    </w:p>
    <w:p w14:paraId="6B12288D" w14:textId="13A079E0" w:rsidR="0098509B" w:rsidRPr="00FB7B41" w:rsidRDefault="0098509B" w:rsidP="002E4965">
      <w:pPr>
        <w:spacing w:after="0" w:line="240" w:lineRule="auto"/>
        <w:ind w:firstLine="426"/>
        <w:contextualSpacing/>
        <w:jc w:val="both"/>
        <w:rPr>
          <w:rFonts w:ascii="Times New Roman" w:hAnsi="Times New Roman" w:cs="Times New Roman"/>
          <w:i/>
          <w:sz w:val="24"/>
          <w:szCs w:val="28"/>
        </w:rPr>
      </w:pPr>
      <w:r w:rsidRPr="00FB7B41">
        <w:rPr>
          <w:rFonts w:ascii="Times New Roman" w:hAnsi="Times New Roman" w:cs="Times New Roman"/>
          <w:i/>
          <w:sz w:val="24"/>
          <w:szCs w:val="28"/>
        </w:rPr>
        <w:t>В рамках данного показателя в категории образовательных организаций рассматриваются организации государственной и муниципальной форм собственности, осуществляющие образовательную деятельность по образовательным программам дошкольного, начального общего, основного общего, среднего общего, среднего профессионального образования.</w:t>
      </w:r>
    </w:p>
    <w:p w14:paraId="57B6F1D4" w14:textId="767794BC" w:rsidR="0098509B" w:rsidRDefault="0098509B" w:rsidP="002E4965">
      <w:pPr>
        <w:spacing w:after="0" w:line="240" w:lineRule="auto"/>
        <w:ind w:firstLine="426"/>
        <w:contextualSpacing/>
        <w:jc w:val="both"/>
        <w:rPr>
          <w:rFonts w:ascii="Times New Roman" w:hAnsi="Times New Roman" w:cs="Times New Roman"/>
          <w:i/>
          <w:sz w:val="24"/>
          <w:szCs w:val="28"/>
        </w:rPr>
      </w:pPr>
      <w:proofErr w:type="gramStart"/>
      <w:r w:rsidRPr="00FB7B41">
        <w:rPr>
          <w:rFonts w:ascii="Times New Roman" w:hAnsi="Times New Roman" w:cs="Times New Roman"/>
          <w:i/>
          <w:sz w:val="24"/>
          <w:szCs w:val="28"/>
        </w:rPr>
        <w:t>К образовательным организациям, введение электронного документооборота в которых позволяет снизить уровень бюрократизации образовательной деятельности, дает возможность принимать управленческие решения на основе анализа больших данных с помощью интеллектуальных алгоритмов, относятся организации, осуществляющие образовательную деятельность, использующие систему управления, разработанную в рамках проекта «Создание и внедрение системы управления в образовательной организации» стратегического направления в области цифровой трансформации образования, относящейся к сфере деятельности Министерства</w:t>
      </w:r>
      <w:proofErr w:type="gramEnd"/>
      <w:r w:rsidRPr="00FB7B41">
        <w:rPr>
          <w:rFonts w:ascii="Times New Roman" w:hAnsi="Times New Roman" w:cs="Times New Roman"/>
          <w:i/>
          <w:sz w:val="24"/>
          <w:szCs w:val="28"/>
        </w:rPr>
        <w:t xml:space="preserve"> просвещения Российской Федерации &lt;5&gt;, а также аналогичные региональные информационные системы в сфере образования.</w:t>
      </w:r>
    </w:p>
    <w:p w14:paraId="1E4CFA8E" w14:textId="77777777" w:rsidR="00FB7B41" w:rsidRPr="00FB7B41" w:rsidRDefault="00FB7B41" w:rsidP="002E4965">
      <w:pPr>
        <w:spacing w:after="0" w:line="240" w:lineRule="auto"/>
        <w:ind w:firstLine="426"/>
        <w:contextualSpacing/>
        <w:jc w:val="both"/>
        <w:rPr>
          <w:rFonts w:ascii="Times New Roman" w:hAnsi="Times New Roman" w:cs="Times New Roman"/>
          <w:i/>
          <w:sz w:val="24"/>
          <w:szCs w:val="28"/>
        </w:rPr>
      </w:pPr>
    </w:p>
    <w:p w14:paraId="5AE53A02" w14:textId="4A5A9F09" w:rsidR="0098509B" w:rsidRPr="0098509B" w:rsidRDefault="0098509B" w:rsidP="002E4965">
      <w:pPr>
        <w:spacing w:after="0" w:line="240" w:lineRule="auto"/>
        <w:ind w:firstLine="426"/>
        <w:contextualSpacing/>
        <w:jc w:val="both"/>
        <w:rPr>
          <w:rFonts w:ascii="Times New Roman" w:hAnsi="Times New Roman" w:cs="Times New Roman"/>
          <w:sz w:val="24"/>
          <w:szCs w:val="28"/>
        </w:rPr>
      </w:pPr>
      <w:r w:rsidRPr="0098509B">
        <w:rPr>
          <w:rFonts w:ascii="Times New Roman" w:hAnsi="Times New Roman" w:cs="Times New Roman"/>
          <w:sz w:val="24"/>
          <w:szCs w:val="28"/>
        </w:rPr>
        <w:t>Расчет показателя осуществляется по следующей формуле:</w:t>
      </w:r>
    </w:p>
    <w:p w14:paraId="26EF4ED2" w14:textId="664D6B03" w:rsidR="0098509B" w:rsidRPr="00AA000C" w:rsidRDefault="0098509B" w:rsidP="002E4965">
      <w:pPr>
        <w:pStyle w:val="a5"/>
        <w:numPr>
          <w:ilvl w:val="0"/>
          <w:numId w:val="1"/>
        </w:numPr>
        <w:spacing w:after="0" w:line="240" w:lineRule="auto"/>
        <w:jc w:val="center"/>
        <w:rPr>
          <w:rFonts w:ascii="Times New Roman" w:hAnsi="Times New Roman" w:cs="Times New Roman"/>
          <w:b/>
          <w:sz w:val="24"/>
          <w:szCs w:val="28"/>
        </w:rPr>
      </w:pPr>
      <w:r w:rsidRPr="00AA000C">
        <w:rPr>
          <w:rFonts w:ascii="Times New Roman" w:hAnsi="Times New Roman" w:cs="Times New Roman"/>
          <w:b/>
          <w:sz w:val="24"/>
          <w:szCs w:val="28"/>
        </w:rPr>
        <w:t>= 6.1 / 6.2 * 100%,</w:t>
      </w:r>
    </w:p>
    <w:p w14:paraId="3C16AAA8" w14:textId="083369A7"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98509B">
        <w:rPr>
          <w:rFonts w:ascii="Times New Roman" w:hAnsi="Times New Roman" w:cs="Times New Roman"/>
          <w:sz w:val="24"/>
          <w:szCs w:val="28"/>
        </w:rPr>
        <w:t>где:</w:t>
      </w:r>
    </w:p>
    <w:p w14:paraId="58924E53" w14:textId="4DEEF87C"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98509B">
        <w:rPr>
          <w:rFonts w:ascii="Times New Roman" w:hAnsi="Times New Roman" w:cs="Times New Roman"/>
          <w:sz w:val="24"/>
          <w:szCs w:val="28"/>
        </w:rPr>
        <w:t>6 - доля образовательных организаций, введение электронного документооборота в которых позволяет снизить уровень бюрократизации образовательной деятельности, дает возможность принимать управленческие решения на основе анализа больших данных с помощью интеллектуальных алгоритмов, %;</w:t>
      </w:r>
    </w:p>
    <w:p w14:paraId="78007EA9" w14:textId="43A3FB49"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98509B">
        <w:rPr>
          <w:rFonts w:ascii="Times New Roman" w:hAnsi="Times New Roman" w:cs="Times New Roman"/>
          <w:sz w:val="24"/>
          <w:szCs w:val="28"/>
        </w:rPr>
        <w:t>6.1 - число образовательных организаций, введение электронного документооборота в которых позволяет снизить уровень бюрократизации образовательной деятельности, дает возможность принимать управленческие решения на основе анализа больших данных с помощью интеллектуальных алгоритмов, ед.;</w:t>
      </w:r>
    </w:p>
    <w:p w14:paraId="46082117" w14:textId="77777777"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98509B">
        <w:rPr>
          <w:rFonts w:ascii="Times New Roman" w:hAnsi="Times New Roman" w:cs="Times New Roman"/>
          <w:sz w:val="24"/>
          <w:szCs w:val="28"/>
        </w:rPr>
        <w:t>6.2 - число образовательных организаций - всего, ед.</w:t>
      </w:r>
    </w:p>
    <w:p w14:paraId="058601C2" w14:textId="6D0921BC"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FB7B41">
        <w:rPr>
          <w:rFonts w:ascii="Times New Roman" w:hAnsi="Times New Roman" w:cs="Times New Roman"/>
          <w:sz w:val="24"/>
          <w:szCs w:val="28"/>
        </w:rPr>
        <w:t>По строкам 6.1 и 6.2</w:t>
      </w:r>
      <w:r w:rsidRPr="0098509B">
        <w:rPr>
          <w:rFonts w:ascii="Times New Roman" w:hAnsi="Times New Roman" w:cs="Times New Roman"/>
          <w:sz w:val="24"/>
          <w:szCs w:val="28"/>
        </w:rPr>
        <w:t xml:space="preserve"> отражаются компоненты показателя, используемые в расчете.</w:t>
      </w:r>
    </w:p>
    <w:p w14:paraId="00FE34CA" w14:textId="77777777" w:rsidR="0098509B" w:rsidRPr="0098509B" w:rsidRDefault="0098509B" w:rsidP="002E4965">
      <w:pPr>
        <w:spacing w:after="0" w:line="240" w:lineRule="auto"/>
        <w:ind w:firstLine="708"/>
        <w:contextualSpacing/>
        <w:jc w:val="both"/>
        <w:rPr>
          <w:rFonts w:ascii="Times New Roman" w:hAnsi="Times New Roman" w:cs="Times New Roman"/>
          <w:sz w:val="24"/>
          <w:szCs w:val="28"/>
        </w:rPr>
      </w:pPr>
      <w:proofErr w:type="gramStart"/>
      <w:r w:rsidRPr="00FB7B41">
        <w:rPr>
          <w:rFonts w:ascii="Times New Roman" w:hAnsi="Times New Roman" w:cs="Times New Roman"/>
          <w:sz w:val="24"/>
          <w:szCs w:val="28"/>
        </w:rPr>
        <w:t>По строке 6.1</w:t>
      </w:r>
      <w:r w:rsidRPr="0098509B">
        <w:rPr>
          <w:rFonts w:ascii="Times New Roman" w:hAnsi="Times New Roman" w:cs="Times New Roman"/>
          <w:sz w:val="24"/>
          <w:szCs w:val="28"/>
        </w:rPr>
        <w:t xml:space="preserve"> приводятся данные о числе государственных и муниципальных организаций, осуществляющих образовательную деятельность по образовательным программам дошкольного, начального общего, основного общего, среднего общего, среднего профессионального образования, введение электронного документооборота в которых позволяет снизить уровень бюрократизации образовательной деятельности, дает возможность принимать управленческие решения на основе анализа больших данных с помощью интеллектуальных алгоритмов.</w:t>
      </w:r>
      <w:proofErr w:type="gramEnd"/>
      <w:r w:rsidRPr="0098509B">
        <w:rPr>
          <w:rFonts w:ascii="Times New Roman" w:hAnsi="Times New Roman" w:cs="Times New Roman"/>
          <w:sz w:val="24"/>
          <w:szCs w:val="28"/>
        </w:rPr>
        <w:t xml:space="preserve">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организаций, осуществляющих образовательную деятельность, в различных источниках.</w:t>
      </w:r>
    </w:p>
    <w:p w14:paraId="756CC7FF" w14:textId="1AAE946F" w:rsidR="0098509B" w:rsidRPr="0098509B" w:rsidRDefault="0098509B" w:rsidP="002E4965">
      <w:pPr>
        <w:spacing w:after="0" w:line="240" w:lineRule="auto"/>
        <w:ind w:firstLine="708"/>
        <w:contextualSpacing/>
        <w:jc w:val="both"/>
        <w:rPr>
          <w:rFonts w:ascii="Times New Roman" w:hAnsi="Times New Roman" w:cs="Times New Roman"/>
          <w:sz w:val="24"/>
          <w:szCs w:val="28"/>
        </w:rPr>
      </w:pPr>
      <w:r w:rsidRPr="00FB7B41">
        <w:rPr>
          <w:rFonts w:ascii="Times New Roman" w:hAnsi="Times New Roman" w:cs="Times New Roman"/>
          <w:sz w:val="24"/>
          <w:szCs w:val="28"/>
        </w:rPr>
        <w:t>По строке 6.2</w:t>
      </w:r>
      <w:r w:rsidRPr="0098509B">
        <w:rPr>
          <w:rFonts w:ascii="Times New Roman" w:hAnsi="Times New Roman" w:cs="Times New Roman"/>
          <w:sz w:val="24"/>
          <w:szCs w:val="28"/>
        </w:rPr>
        <w:t xml:space="preserve"> приводятся данные об общем числе государственных и муниципальных организаций, осуществляющих образовательную деятельность по образовательным программам дошкольного, начального общего, основного общего, среднего общего, среднего </w:t>
      </w:r>
      <w:r w:rsidRPr="0098509B">
        <w:rPr>
          <w:rFonts w:ascii="Times New Roman" w:hAnsi="Times New Roman" w:cs="Times New Roman"/>
          <w:sz w:val="24"/>
          <w:szCs w:val="28"/>
        </w:rPr>
        <w:lastRenderedPageBreak/>
        <w:t>профессионального образования. Источником данных является платформа ЦОС и региональные информационные системы в сфере образования. При расчете показателя необходимо исключить двойной учет организаций, осуществляющих образовательную деятельность, в различных источниках.</w:t>
      </w:r>
    </w:p>
    <w:sectPr w:rsidR="0098509B" w:rsidRPr="0098509B" w:rsidSect="002E4965">
      <w:headerReference w:type="default" r:id="rId12"/>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8B67E" w14:textId="77777777" w:rsidR="00D409C8" w:rsidRDefault="00D409C8" w:rsidP="00022145">
      <w:pPr>
        <w:spacing w:after="0" w:line="240" w:lineRule="auto"/>
      </w:pPr>
      <w:r>
        <w:separator/>
      </w:r>
    </w:p>
  </w:endnote>
  <w:endnote w:type="continuationSeparator" w:id="0">
    <w:p w14:paraId="2BD8A5E4" w14:textId="77777777" w:rsidR="00D409C8" w:rsidRDefault="00D409C8" w:rsidP="0002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5249A" w14:textId="77777777" w:rsidR="00D409C8" w:rsidRDefault="00D409C8" w:rsidP="00022145">
      <w:pPr>
        <w:spacing w:after="0" w:line="240" w:lineRule="auto"/>
      </w:pPr>
      <w:r>
        <w:separator/>
      </w:r>
    </w:p>
  </w:footnote>
  <w:footnote w:type="continuationSeparator" w:id="0">
    <w:p w14:paraId="3AEFA4E6" w14:textId="77777777" w:rsidR="00D409C8" w:rsidRDefault="00D409C8" w:rsidP="00022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81C3E" w14:textId="3CB0DB21" w:rsidR="00D409C8" w:rsidRDefault="00D409C8">
    <w:pPr>
      <w:pStyle w:val="a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1942"/>
    <w:multiLevelType w:val="multilevel"/>
    <w:tmpl w:val="70980B94"/>
    <w:lvl w:ilvl="0">
      <w:start w:val="1"/>
      <w:numFmt w:val="decimal"/>
      <w:lvlText w:val="%1"/>
      <w:lvlJc w:val="left"/>
      <w:pPr>
        <w:ind w:left="859"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039"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40" w:hanging="360"/>
      </w:pPr>
      <w:rPr>
        <w:rFonts w:hint="default"/>
        <w:lang w:val="ru-RU" w:eastAsia="en-US" w:bidi="ar-SA"/>
      </w:rPr>
    </w:lvl>
    <w:lvl w:ilvl="3">
      <w:numFmt w:val="bullet"/>
      <w:lvlText w:val="•"/>
      <w:lvlJc w:val="left"/>
      <w:pPr>
        <w:ind w:left="2759" w:hanging="360"/>
      </w:pPr>
      <w:rPr>
        <w:rFonts w:hint="default"/>
        <w:lang w:val="ru-RU" w:eastAsia="en-US" w:bidi="ar-SA"/>
      </w:rPr>
    </w:lvl>
    <w:lvl w:ilvl="4">
      <w:numFmt w:val="bullet"/>
      <w:lvlText w:val="•"/>
      <w:lvlJc w:val="left"/>
      <w:pPr>
        <w:ind w:left="4479" w:hanging="360"/>
      </w:pPr>
      <w:rPr>
        <w:rFonts w:hint="default"/>
        <w:lang w:val="ru-RU" w:eastAsia="en-US" w:bidi="ar-SA"/>
      </w:rPr>
    </w:lvl>
    <w:lvl w:ilvl="5">
      <w:numFmt w:val="bullet"/>
      <w:lvlText w:val="•"/>
      <w:lvlJc w:val="left"/>
      <w:pPr>
        <w:ind w:left="6199" w:hanging="360"/>
      </w:pPr>
      <w:rPr>
        <w:rFonts w:hint="default"/>
        <w:lang w:val="ru-RU" w:eastAsia="en-US" w:bidi="ar-SA"/>
      </w:rPr>
    </w:lvl>
    <w:lvl w:ilvl="6">
      <w:numFmt w:val="bullet"/>
      <w:lvlText w:val="•"/>
      <w:lvlJc w:val="left"/>
      <w:pPr>
        <w:ind w:left="7919" w:hanging="360"/>
      </w:pPr>
      <w:rPr>
        <w:rFonts w:hint="default"/>
        <w:lang w:val="ru-RU" w:eastAsia="en-US" w:bidi="ar-SA"/>
      </w:rPr>
    </w:lvl>
    <w:lvl w:ilvl="7">
      <w:numFmt w:val="bullet"/>
      <w:lvlText w:val="•"/>
      <w:lvlJc w:val="left"/>
      <w:pPr>
        <w:ind w:left="9639" w:hanging="360"/>
      </w:pPr>
      <w:rPr>
        <w:rFonts w:hint="default"/>
        <w:lang w:val="ru-RU" w:eastAsia="en-US" w:bidi="ar-SA"/>
      </w:rPr>
    </w:lvl>
    <w:lvl w:ilvl="8">
      <w:numFmt w:val="bullet"/>
      <w:lvlText w:val="•"/>
      <w:lvlJc w:val="left"/>
      <w:pPr>
        <w:ind w:left="11358" w:hanging="360"/>
      </w:pPr>
      <w:rPr>
        <w:rFonts w:hint="default"/>
        <w:lang w:val="ru-RU" w:eastAsia="en-US" w:bidi="ar-SA"/>
      </w:rPr>
    </w:lvl>
  </w:abstractNum>
  <w:abstractNum w:abstractNumId="1">
    <w:nsid w:val="4B694E34"/>
    <w:multiLevelType w:val="hybridMultilevel"/>
    <w:tmpl w:val="E95E59E4"/>
    <w:lvl w:ilvl="0" w:tplc="120E20DA">
      <w:start w:val="1"/>
      <w:numFmt w:val="upperRoman"/>
      <w:lvlText w:val="%1."/>
      <w:lvlJc w:val="left"/>
      <w:pPr>
        <w:ind w:left="6941" w:hanging="720"/>
        <w:jc w:val="right"/>
      </w:pPr>
      <w:rPr>
        <w:rFonts w:ascii="Times New Roman" w:eastAsia="Times New Roman" w:hAnsi="Times New Roman" w:cs="Times New Roman" w:hint="default"/>
        <w:b/>
        <w:bCs/>
        <w:w w:val="99"/>
        <w:sz w:val="24"/>
        <w:szCs w:val="24"/>
        <w:lang w:val="ru-RU" w:eastAsia="en-US" w:bidi="ar-SA"/>
      </w:rPr>
    </w:lvl>
    <w:lvl w:ilvl="1" w:tplc="AC8E567C">
      <w:start w:val="1"/>
      <w:numFmt w:val="decimal"/>
      <w:lvlText w:val="%2."/>
      <w:lvlJc w:val="left"/>
      <w:pPr>
        <w:ind w:left="2268" w:hanging="708"/>
        <w:jc w:val="right"/>
      </w:pPr>
      <w:rPr>
        <w:rFonts w:ascii="Times New Roman" w:eastAsia="Times New Roman" w:hAnsi="Times New Roman" w:cs="Times New Roman" w:hint="default"/>
        <w:b/>
        <w:bCs/>
        <w:w w:val="100"/>
        <w:sz w:val="24"/>
        <w:szCs w:val="24"/>
        <w:lang w:val="ru-RU" w:eastAsia="en-US" w:bidi="ar-SA"/>
      </w:rPr>
    </w:lvl>
    <w:lvl w:ilvl="2" w:tplc="513493EE">
      <w:numFmt w:val="bullet"/>
      <w:lvlText w:val="•"/>
      <w:lvlJc w:val="left"/>
      <w:pPr>
        <w:ind w:left="7813" w:hanging="708"/>
      </w:pPr>
      <w:rPr>
        <w:rFonts w:hint="default"/>
        <w:lang w:val="ru-RU" w:eastAsia="en-US" w:bidi="ar-SA"/>
      </w:rPr>
    </w:lvl>
    <w:lvl w:ilvl="3" w:tplc="8CF40224">
      <w:numFmt w:val="bullet"/>
      <w:lvlText w:val="•"/>
      <w:lvlJc w:val="left"/>
      <w:pPr>
        <w:ind w:left="8686" w:hanging="708"/>
      </w:pPr>
      <w:rPr>
        <w:rFonts w:hint="default"/>
        <w:lang w:val="ru-RU" w:eastAsia="en-US" w:bidi="ar-SA"/>
      </w:rPr>
    </w:lvl>
    <w:lvl w:ilvl="4" w:tplc="9C3E8D50">
      <w:numFmt w:val="bullet"/>
      <w:lvlText w:val="•"/>
      <w:lvlJc w:val="left"/>
      <w:pPr>
        <w:ind w:left="9559" w:hanging="708"/>
      </w:pPr>
      <w:rPr>
        <w:rFonts w:hint="default"/>
        <w:lang w:val="ru-RU" w:eastAsia="en-US" w:bidi="ar-SA"/>
      </w:rPr>
    </w:lvl>
    <w:lvl w:ilvl="5" w:tplc="CEB0EA7A">
      <w:numFmt w:val="bullet"/>
      <w:lvlText w:val="•"/>
      <w:lvlJc w:val="left"/>
      <w:pPr>
        <w:ind w:left="10432" w:hanging="708"/>
      </w:pPr>
      <w:rPr>
        <w:rFonts w:hint="default"/>
        <w:lang w:val="ru-RU" w:eastAsia="en-US" w:bidi="ar-SA"/>
      </w:rPr>
    </w:lvl>
    <w:lvl w:ilvl="6" w:tplc="E9420B82">
      <w:numFmt w:val="bullet"/>
      <w:lvlText w:val="•"/>
      <w:lvlJc w:val="left"/>
      <w:pPr>
        <w:ind w:left="11305" w:hanging="708"/>
      </w:pPr>
      <w:rPr>
        <w:rFonts w:hint="default"/>
        <w:lang w:val="ru-RU" w:eastAsia="en-US" w:bidi="ar-SA"/>
      </w:rPr>
    </w:lvl>
    <w:lvl w:ilvl="7" w:tplc="E138ABEA">
      <w:numFmt w:val="bullet"/>
      <w:lvlText w:val="•"/>
      <w:lvlJc w:val="left"/>
      <w:pPr>
        <w:ind w:left="12178" w:hanging="708"/>
      </w:pPr>
      <w:rPr>
        <w:rFonts w:hint="default"/>
        <w:lang w:val="ru-RU" w:eastAsia="en-US" w:bidi="ar-SA"/>
      </w:rPr>
    </w:lvl>
    <w:lvl w:ilvl="8" w:tplc="ADC0549E">
      <w:numFmt w:val="bullet"/>
      <w:lvlText w:val="•"/>
      <w:lvlJc w:val="left"/>
      <w:pPr>
        <w:ind w:left="13052" w:hanging="70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28"/>
    <w:rsid w:val="00022145"/>
    <w:rsid w:val="0006021A"/>
    <w:rsid w:val="00074898"/>
    <w:rsid w:val="000A1DB1"/>
    <w:rsid w:val="000B46A8"/>
    <w:rsid w:val="00122D23"/>
    <w:rsid w:val="00123252"/>
    <w:rsid w:val="00135567"/>
    <w:rsid w:val="00164DE9"/>
    <w:rsid w:val="0017580C"/>
    <w:rsid w:val="001A4AC4"/>
    <w:rsid w:val="001D07D6"/>
    <w:rsid w:val="001E2B4A"/>
    <w:rsid w:val="00204DD0"/>
    <w:rsid w:val="00222158"/>
    <w:rsid w:val="0022424A"/>
    <w:rsid w:val="00266606"/>
    <w:rsid w:val="002A0BBD"/>
    <w:rsid w:val="002A226D"/>
    <w:rsid w:val="002A5730"/>
    <w:rsid w:val="002B7F9D"/>
    <w:rsid w:val="002D3F8E"/>
    <w:rsid w:val="002E43B0"/>
    <w:rsid w:val="002E4965"/>
    <w:rsid w:val="002F1F4F"/>
    <w:rsid w:val="003347A9"/>
    <w:rsid w:val="00343119"/>
    <w:rsid w:val="00371BA1"/>
    <w:rsid w:val="00374118"/>
    <w:rsid w:val="00381E54"/>
    <w:rsid w:val="00397197"/>
    <w:rsid w:val="003C31FB"/>
    <w:rsid w:val="003C320D"/>
    <w:rsid w:val="003C5B92"/>
    <w:rsid w:val="003D7D2C"/>
    <w:rsid w:val="003F6B2E"/>
    <w:rsid w:val="003F6B93"/>
    <w:rsid w:val="003F773E"/>
    <w:rsid w:val="00401A6E"/>
    <w:rsid w:val="00406CC5"/>
    <w:rsid w:val="00427156"/>
    <w:rsid w:val="00427B30"/>
    <w:rsid w:val="0044090D"/>
    <w:rsid w:val="00456727"/>
    <w:rsid w:val="004606AC"/>
    <w:rsid w:val="0047042A"/>
    <w:rsid w:val="004836EB"/>
    <w:rsid w:val="00493285"/>
    <w:rsid w:val="004A2555"/>
    <w:rsid w:val="004D3FA0"/>
    <w:rsid w:val="004E1179"/>
    <w:rsid w:val="004E6EA8"/>
    <w:rsid w:val="004E70E6"/>
    <w:rsid w:val="00500FA3"/>
    <w:rsid w:val="005039AF"/>
    <w:rsid w:val="00507BD2"/>
    <w:rsid w:val="00511AAA"/>
    <w:rsid w:val="005263B8"/>
    <w:rsid w:val="00571138"/>
    <w:rsid w:val="00571DB3"/>
    <w:rsid w:val="0057230C"/>
    <w:rsid w:val="0057413D"/>
    <w:rsid w:val="0059238F"/>
    <w:rsid w:val="005923F9"/>
    <w:rsid w:val="005B6374"/>
    <w:rsid w:val="005F0EA5"/>
    <w:rsid w:val="00626E54"/>
    <w:rsid w:val="0064790A"/>
    <w:rsid w:val="0065619E"/>
    <w:rsid w:val="00664A36"/>
    <w:rsid w:val="00671D8A"/>
    <w:rsid w:val="006C17B1"/>
    <w:rsid w:val="006C49B8"/>
    <w:rsid w:val="006D0055"/>
    <w:rsid w:val="006F5BA7"/>
    <w:rsid w:val="007109AA"/>
    <w:rsid w:val="00733BC1"/>
    <w:rsid w:val="00760326"/>
    <w:rsid w:val="00764DCF"/>
    <w:rsid w:val="00771DF8"/>
    <w:rsid w:val="00785F34"/>
    <w:rsid w:val="00792A14"/>
    <w:rsid w:val="007A11D3"/>
    <w:rsid w:val="008006ED"/>
    <w:rsid w:val="008038B7"/>
    <w:rsid w:val="00820565"/>
    <w:rsid w:val="00823EAA"/>
    <w:rsid w:val="00837551"/>
    <w:rsid w:val="0085245D"/>
    <w:rsid w:val="00870676"/>
    <w:rsid w:val="00872D28"/>
    <w:rsid w:val="00884100"/>
    <w:rsid w:val="008A5B82"/>
    <w:rsid w:val="008C40D0"/>
    <w:rsid w:val="008D464E"/>
    <w:rsid w:val="008D5891"/>
    <w:rsid w:val="008E56D2"/>
    <w:rsid w:val="008F5F6F"/>
    <w:rsid w:val="00915429"/>
    <w:rsid w:val="00940B08"/>
    <w:rsid w:val="00946D37"/>
    <w:rsid w:val="0095296E"/>
    <w:rsid w:val="009550A4"/>
    <w:rsid w:val="009666FF"/>
    <w:rsid w:val="009766A9"/>
    <w:rsid w:val="00983A32"/>
    <w:rsid w:val="0098509B"/>
    <w:rsid w:val="009A535E"/>
    <w:rsid w:val="009A5E9F"/>
    <w:rsid w:val="009B0B8A"/>
    <w:rsid w:val="009C5657"/>
    <w:rsid w:val="009E642D"/>
    <w:rsid w:val="00A0558C"/>
    <w:rsid w:val="00A059FB"/>
    <w:rsid w:val="00A135BD"/>
    <w:rsid w:val="00A230DC"/>
    <w:rsid w:val="00A30E23"/>
    <w:rsid w:val="00A320C7"/>
    <w:rsid w:val="00A42B4E"/>
    <w:rsid w:val="00A776D0"/>
    <w:rsid w:val="00A828E6"/>
    <w:rsid w:val="00A924E3"/>
    <w:rsid w:val="00A92DE5"/>
    <w:rsid w:val="00AA000C"/>
    <w:rsid w:val="00AC163E"/>
    <w:rsid w:val="00AC61ED"/>
    <w:rsid w:val="00AD7112"/>
    <w:rsid w:val="00AF19F4"/>
    <w:rsid w:val="00B056EC"/>
    <w:rsid w:val="00B207B1"/>
    <w:rsid w:val="00B4013E"/>
    <w:rsid w:val="00B52D1C"/>
    <w:rsid w:val="00B60CC4"/>
    <w:rsid w:val="00B86D58"/>
    <w:rsid w:val="00B930C9"/>
    <w:rsid w:val="00B9723A"/>
    <w:rsid w:val="00BC51D8"/>
    <w:rsid w:val="00BE6B32"/>
    <w:rsid w:val="00BF2ACE"/>
    <w:rsid w:val="00BF3452"/>
    <w:rsid w:val="00BF462E"/>
    <w:rsid w:val="00C02DA9"/>
    <w:rsid w:val="00C04610"/>
    <w:rsid w:val="00C05B0F"/>
    <w:rsid w:val="00C115C8"/>
    <w:rsid w:val="00C34F9A"/>
    <w:rsid w:val="00C47765"/>
    <w:rsid w:val="00CC0CA4"/>
    <w:rsid w:val="00CE0F4F"/>
    <w:rsid w:val="00CE3496"/>
    <w:rsid w:val="00CF5965"/>
    <w:rsid w:val="00CF6C0C"/>
    <w:rsid w:val="00D1622B"/>
    <w:rsid w:val="00D1733C"/>
    <w:rsid w:val="00D23887"/>
    <w:rsid w:val="00D409C8"/>
    <w:rsid w:val="00D57829"/>
    <w:rsid w:val="00D72AED"/>
    <w:rsid w:val="00D74C31"/>
    <w:rsid w:val="00D80E4F"/>
    <w:rsid w:val="00D82A39"/>
    <w:rsid w:val="00D86AE9"/>
    <w:rsid w:val="00DB4356"/>
    <w:rsid w:val="00DC1CF1"/>
    <w:rsid w:val="00DC2956"/>
    <w:rsid w:val="00DD61EA"/>
    <w:rsid w:val="00E136B5"/>
    <w:rsid w:val="00E55A5C"/>
    <w:rsid w:val="00E61002"/>
    <w:rsid w:val="00E61D4E"/>
    <w:rsid w:val="00E65D84"/>
    <w:rsid w:val="00EA363F"/>
    <w:rsid w:val="00EB4ADB"/>
    <w:rsid w:val="00EC7B70"/>
    <w:rsid w:val="00ED7827"/>
    <w:rsid w:val="00EE33F7"/>
    <w:rsid w:val="00F07607"/>
    <w:rsid w:val="00F10C82"/>
    <w:rsid w:val="00F129DA"/>
    <w:rsid w:val="00F143E5"/>
    <w:rsid w:val="00F21303"/>
    <w:rsid w:val="00F2223C"/>
    <w:rsid w:val="00F66A28"/>
    <w:rsid w:val="00F70DD3"/>
    <w:rsid w:val="00F73B61"/>
    <w:rsid w:val="00F7744E"/>
    <w:rsid w:val="00F86651"/>
    <w:rsid w:val="00FA1F94"/>
    <w:rsid w:val="00FB07D6"/>
    <w:rsid w:val="00FB47A0"/>
    <w:rsid w:val="00FB48CC"/>
    <w:rsid w:val="00FB7B41"/>
    <w:rsid w:val="00FC7A8D"/>
    <w:rsid w:val="00FE4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05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A0"/>
  </w:style>
  <w:style w:type="paragraph" w:styleId="1">
    <w:name w:val="heading 1"/>
    <w:basedOn w:val="a"/>
    <w:link w:val="10"/>
    <w:uiPriority w:val="1"/>
    <w:qFormat/>
    <w:rsid w:val="001A4AC4"/>
    <w:pPr>
      <w:widowControl w:val="0"/>
      <w:autoSpaceDE w:val="0"/>
      <w:autoSpaceDN w:val="0"/>
      <w:spacing w:after="0" w:line="240" w:lineRule="auto"/>
      <w:ind w:left="112" w:hanging="85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аблицы (моноширинный)"/>
    <w:basedOn w:val="a"/>
    <w:rsid w:val="00FB48CC"/>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5">
    <w:name w:val="List Paragraph"/>
    <w:basedOn w:val="a"/>
    <w:uiPriority w:val="1"/>
    <w:qFormat/>
    <w:rsid w:val="005039AF"/>
    <w:pPr>
      <w:ind w:left="720"/>
      <w:contextualSpacing/>
    </w:pPr>
  </w:style>
  <w:style w:type="paragraph" w:styleId="a6">
    <w:name w:val="Balloon Text"/>
    <w:basedOn w:val="a"/>
    <w:link w:val="a7"/>
    <w:uiPriority w:val="99"/>
    <w:semiHidden/>
    <w:unhideWhenUsed/>
    <w:rsid w:val="001232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252"/>
    <w:rPr>
      <w:rFonts w:ascii="Segoe UI" w:hAnsi="Segoe UI" w:cs="Segoe UI"/>
      <w:sz w:val="18"/>
      <w:szCs w:val="18"/>
    </w:rPr>
  </w:style>
  <w:style w:type="character" w:styleId="a8">
    <w:name w:val="Hyperlink"/>
    <w:basedOn w:val="a0"/>
    <w:uiPriority w:val="99"/>
    <w:unhideWhenUsed/>
    <w:rsid w:val="006F5BA7"/>
    <w:rPr>
      <w:color w:val="0563C1" w:themeColor="hyperlink"/>
      <w:u w:val="single"/>
    </w:rPr>
  </w:style>
  <w:style w:type="paragraph" w:customStyle="1" w:styleId="Default">
    <w:name w:val="Default"/>
    <w:rsid w:val="001758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1A4AC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A4A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1A4A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A4AC4"/>
    <w:rPr>
      <w:rFonts w:ascii="Times New Roman" w:eastAsia="Times New Roman" w:hAnsi="Times New Roman" w:cs="Times New Roman"/>
      <w:sz w:val="24"/>
      <w:szCs w:val="24"/>
    </w:rPr>
  </w:style>
  <w:style w:type="paragraph" w:customStyle="1" w:styleId="TableParagraph">
    <w:name w:val="Table Paragraph"/>
    <w:basedOn w:val="a"/>
    <w:uiPriority w:val="1"/>
    <w:qFormat/>
    <w:rsid w:val="001A4AC4"/>
    <w:pPr>
      <w:widowControl w:val="0"/>
      <w:autoSpaceDE w:val="0"/>
      <w:autoSpaceDN w:val="0"/>
      <w:spacing w:after="0" w:line="240" w:lineRule="auto"/>
      <w:ind w:left="110"/>
    </w:pPr>
    <w:rPr>
      <w:rFonts w:ascii="Times New Roman" w:eastAsia="Times New Roman" w:hAnsi="Times New Roman" w:cs="Times New Roman"/>
    </w:rPr>
  </w:style>
  <w:style w:type="paragraph" w:styleId="ab">
    <w:name w:val="header"/>
    <w:basedOn w:val="a"/>
    <w:link w:val="ac"/>
    <w:uiPriority w:val="99"/>
    <w:unhideWhenUsed/>
    <w:rsid w:val="000221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2145"/>
  </w:style>
  <w:style w:type="paragraph" w:styleId="ad">
    <w:name w:val="footer"/>
    <w:basedOn w:val="a"/>
    <w:link w:val="ae"/>
    <w:uiPriority w:val="99"/>
    <w:unhideWhenUsed/>
    <w:rsid w:val="000221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2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7A0"/>
  </w:style>
  <w:style w:type="paragraph" w:styleId="1">
    <w:name w:val="heading 1"/>
    <w:basedOn w:val="a"/>
    <w:link w:val="10"/>
    <w:uiPriority w:val="1"/>
    <w:qFormat/>
    <w:rsid w:val="001A4AC4"/>
    <w:pPr>
      <w:widowControl w:val="0"/>
      <w:autoSpaceDE w:val="0"/>
      <w:autoSpaceDN w:val="0"/>
      <w:spacing w:after="0" w:line="240" w:lineRule="auto"/>
      <w:ind w:left="112" w:hanging="85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аблицы (моноширинный)"/>
    <w:basedOn w:val="a"/>
    <w:rsid w:val="00FB48CC"/>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5">
    <w:name w:val="List Paragraph"/>
    <w:basedOn w:val="a"/>
    <w:uiPriority w:val="1"/>
    <w:qFormat/>
    <w:rsid w:val="005039AF"/>
    <w:pPr>
      <w:ind w:left="720"/>
      <w:contextualSpacing/>
    </w:pPr>
  </w:style>
  <w:style w:type="paragraph" w:styleId="a6">
    <w:name w:val="Balloon Text"/>
    <w:basedOn w:val="a"/>
    <w:link w:val="a7"/>
    <w:uiPriority w:val="99"/>
    <w:semiHidden/>
    <w:unhideWhenUsed/>
    <w:rsid w:val="001232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252"/>
    <w:rPr>
      <w:rFonts w:ascii="Segoe UI" w:hAnsi="Segoe UI" w:cs="Segoe UI"/>
      <w:sz w:val="18"/>
      <w:szCs w:val="18"/>
    </w:rPr>
  </w:style>
  <w:style w:type="character" w:styleId="a8">
    <w:name w:val="Hyperlink"/>
    <w:basedOn w:val="a0"/>
    <w:uiPriority w:val="99"/>
    <w:unhideWhenUsed/>
    <w:rsid w:val="006F5BA7"/>
    <w:rPr>
      <w:color w:val="0563C1" w:themeColor="hyperlink"/>
      <w:u w:val="single"/>
    </w:rPr>
  </w:style>
  <w:style w:type="paragraph" w:customStyle="1" w:styleId="Default">
    <w:name w:val="Default"/>
    <w:rsid w:val="001758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1A4AC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A4A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1A4A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A4AC4"/>
    <w:rPr>
      <w:rFonts w:ascii="Times New Roman" w:eastAsia="Times New Roman" w:hAnsi="Times New Roman" w:cs="Times New Roman"/>
      <w:sz w:val="24"/>
      <w:szCs w:val="24"/>
    </w:rPr>
  </w:style>
  <w:style w:type="paragraph" w:customStyle="1" w:styleId="TableParagraph">
    <w:name w:val="Table Paragraph"/>
    <w:basedOn w:val="a"/>
    <w:uiPriority w:val="1"/>
    <w:qFormat/>
    <w:rsid w:val="001A4AC4"/>
    <w:pPr>
      <w:widowControl w:val="0"/>
      <w:autoSpaceDE w:val="0"/>
      <w:autoSpaceDN w:val="0"/>
      <w:spacing w:after="0" w:line="240" w:lineRule="auto"/>
      <w:ind w:left="110"/>
    </w:pPr>
    <w:rPr>
      <w:rFonts w:ascii="Times New Roman" w:eastAsia="Times New Roman" w:hAnsi="Times New Roman" w:cs="Times New Roman"/>
    </w:rPr>
  </w:style>
  <w:style w:type="paragraph" w:styleId="ab">
    <w:name w:val="header"/>
    <w:basedOn w:val="a"/>
    <w:link w:val="ac"/>
    <w:uiPriority w:val="99"/>
    <w:unhideWhenUsed/>
    <w:rsid w:val="000221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2145"/>
  </w:style>
  <w:style w:type="paragraph" w:styleId="ad">
    <w:name w:val="footer"/>
    <w:basedOn w:val="a"/>
    <w:link w:val="ae"/>
    <w:uiPriority w:val="99"/>
    <w:unhideWhenUsed/>
    <w:rsid w:val="000221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8036">
      <w:bodyDiv w:val="1"/>
      <w:marLeft w:val="0"/>
      <w:marRight w:val="0"/>
      <w:marTop w:val="0"/>
      <w:marBottom w:val="0"/>
      <w:divBdr>
        <w:top w:val="none" w:sz="0" w:space="0" w:color="auto"/>
        <w:left w:val="none" w:sz="0" w:space="0" w:color="auto"/>
        <w:bottom w:val="none" w:sz="0" w:space="0" w:color="auto"/>
        <w:right w:val="none" w:sz="0" w:space="0" w:color="auto"/>
      </w:divBdr>
    </w:div>
    <w:div w:id="812409049">
      <w:bodyDiv w:val="1"/>
      <w:marLeft w:val="0"/>
      <w:marRight w:val="0"/>
      <w:marTop w:val="0"/>
      <w:marBottom w:val="0"/>
      <w:divBdr>
        <w:top w:val="none" w:sz="0" w:space="0" w:color="auto"/>
        <w:left w:val="none" w:sz="0" w:space="0" w:color="auto"/>
        <w:bottom w:val="none" w:sz="0" w:space="0" w:color="auto"/>
        <w:right w:val="none" w:sz="0" w:space="0" w:color="auto"/>
      </w:divBdr>
    </w:div>
    <w:div w:id="1192105181">
      <w:bodyDiv w:val="1"/>
      <w:marLeft w:val="0"/>
      <w:marRight w:val="0"/>
      <w:marTop w:val="0"/>
      <w:marBottom w:val="0"/>
      <w:divBdr>
        <w:top w:val="none" w:sz="0" w:space="0" w:color="auto"/>
        <w:left w:val="none" w:sz="0" w:space="0" w:color="auto"/>
        <w:bottom w:val="none" w:sz="0" w:space="0" w:color="auto"/>
        <w:right w:val="none" w:sz="0" w:space="0" w:color="auto"/>
      </w:divBdr>
    </w:div>
    <w:div w:id="16367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b.cdto.center" TargetMode="External"/><Relationship Id="rId5" Type="http://schemas.openxmlformats.org/officeDocument/2006/relationships/webSettings" Target="webSettings.xml"/><Relationship Id="rId10" Type="http://schemas.openxmlformats.org/officeDocument/2006/relationships/hyperlink" Target="https://392.eskigov.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8839</Words>
  <Characters>50388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Монгалбии ШМ</dc:creator>
  <cp:lastModifiedBy>admin</cp:lastModifiedBy>
  <cp:revision>2</cp:revision>
  <cp:lastPrinted>2023-02-03T09:46:00Z</cp:lastPrinted>
  <dcterms:created xsi:type="dcterms:W3CDTF">2023-02-09T04:19:00Z</dcterms:created>
  <dcterms:modified xsi:type="dcterms:W3CDTF">2023-02-09T04:19:00Z</dcterms:modified>
</cp:coreProperties>
</file>