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3AF6" w14:textId="77777777" w:rsidR="00682D40" w:rsidRPr="009B5D9D" w:rsidRDefault="00682D40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Утвержден </w:t>
      </w:r>
    </w:p>
    <w:p w14:paraId="34F5CEFA" w14:textId="77777777" w:rsidR="00682D40" w:rsidRPr="009B5D9D" w:rsidRDefault="00682D40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Общественным советом при </w:t>
      </w:r>
    </w:p>
    <w:p w14:paraId="55121DF7" w14:textId="5494A2BA" w:rsidR="00682D40" w:rsidRDefault="00682D40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Министерстве образования Республики Тыва </w:t>
      </w:r>
    </w:p>
    <w:p w14:paraId="61F6203E" w14:textId="146998DE" w:rsidR="00144163" w:rsidRPr="009B5D9D" w:rsidRDefault="006F1458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01</w:t>
      </w:r>
      <w:r w:rsidR="00144163">
        <w:rPr>
          <w:rFonts w:ascii="Times New Roman" w:hAnsi="Times New Roman"/>
          <w:bCs/>
          <w:color w:val="000000"/>
          <w:sz w:val="28"/>
          <w:szCs w:val="28"/>
        </w:rPr>
        <w:t>.02.202</w:t>
      </w:r>
      <w:r w:rsidR="007A6381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D0636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44163">
        <w:rPr>
          <w:rFonts w:ascii="Times New Roman" w:hAnsi="Times New Roman"/>
          <w:bCs/>
          <w:color w:val="000000"/>
          <w:sz w:val="28"/>
          <w:szCs w:val="28"/>
        </w:rPr>
        <w:t xml:space="preserve">г. </w:t>
      </w:r>
    </w:p>
    <w:p w14:paraId="33148212" w14:textId="77777777" w:rsidR="00682D40" w:rsidRPr="009B5D9D" w:rsidRDefault="00682D40" w:rsidP="009B5D9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4CEB140" w14:textId="77777777" w:rsidR="007A405D" w:rsidRPr="009B5D9D" w:rsidRDefault="0092242F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Доклад </w:t>
      </w:r>
    </w:p>
    <w:p w14:paraId="14A012D8" w14:textId="77777777" w:rsidR="006F1458" w:rsidRDefault="0092242F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организации системы внутреннего обеспечения соответствия </w:t>
      </w:r>
      <w:r w:rsidR="007A405D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деятельности Министерства образования Республики Тыва </w:t>
      </w:r>
    </w:p>
    <w:p w14:paraId="7872AD60" w14:textId="584CC7F6" w:rsidR="007A405D" w:rsidRPr="009B5D9D" w:rsidRDefault="006B30E9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требованиям антимонопольного законодательства</w:t>
      </w:r>
      <w:r w:rsidR="007A405D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627246DD" w14:textId="34A90B49" w:rsidR="0055110A" w:rsidRPr="009B5D9D" w:rsidRDefault="007A405D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(антимонопольном комплаенсе)</w:t>
      </w:r>
      <w:r w:rsidR="0092242F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за 20</w:t>
      </w:r>
      <w:r w:rsidR="007B3297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7A6381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="007B3297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</w:p>
    <w:p w14:paraId="55158A63" w14:textId="77777777" w:rsidR="004266A2" w:rsidRPr="009B5D9D" w:rsidRDefault="004266A2" w:rsidP="0055110A">
      <w:pPr>
        <w:spacing w:after="0" w:line="240" w:lineRule="auto"/>
        <w:ind w:firstLine="70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66AECB4" w14:textId="580D86AD" w:rsidR="004266A2" w:rsidRPr="009B5D9D" w:rsidRDefault="00724D13" w:rsidP="00A77DD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Во исполнение 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пункта 5 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Распоряжени</w:t>
      </w:r>
      <w:r w:rsidR="007A6381">
        <w:rPr>
          <w:rFonts w:ascii="Times New Roman" w:hAnsi="Times New Roman"/>
          <w:bCs/>
          <w:color w:val="000000"/>
          <w:sz w:val="28"/>
          <w:szCs w:val="28"/>
        </w:rPr>
        <w:t>я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Правительства Р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оссийской 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Ф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едерации 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от 2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сентября 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2021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г.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№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2424-р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Об утверждении Национального плана (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дорожной карты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) развития конкуренции в Российской Федерации на 2021 - 2025 годы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», </w:t>
      </w:r>
      <w:r w:rsidR="00B569A8" w:rsidRPr="009B5D9D">
        <w:rPr>
          <w:rFonts w:ascii="Times New Roman" w:hAnsi="Times New Roman"/>
          <w:bCs/>
          <w:color w:val="000000"/>
          <w:sz w:val="28"/>
          <w:szCs w:val="28"/>
        </w:rPr>
        <w:t>Указ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B569A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Президента </w:t>
      </w:r>
      <w:r w:rsidR="009001B5" w:rsidRPr="009B5D9D">
        <w:rPr>
          <w:rFonts w:ascii="Times New Roman" w:hAnsi="Times New Roman"/>
          <w:bCs/>
          <w:color w:val="000000"/>
          <w:sz w:val="28"/>
          <w:szCs w:val="28"/>
        </w:rPr>
        <w:t>Российской Федерации от 21 декабря 2017 г. №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001B5" w:rsidRPr="009B5D9D">
        <w:rPr>
          <w:rFonts w:ascii="Times New Roman" w:hAnsi="Times New Roman"/>
          <w:bCs/>
          <w:color w:val="000000"/>
          <w:sz w:val="28"/>
          <w:szCs w:val="28"/>
        </w:rPr>
        <w:t>618</w:t>
      </w:r>
      <w:r w:rsidR="004C219A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«Об основных направлениях государственной политики по развитию конкуренции»</w:t>
      </w:r>
      <w:r w:rsidR="003961A0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в целях обеспечения</w:t>
      </w:r>
      <w:r w:rsidR="006A0CFB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соответствия деятельности Министерства образования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Р</w:t>
      </w:r>
      <w:r w:rsidR="006A0CFB" w:rsidRPr="009B5D9D">
        <w:rPr>
          <w:rFonts w:ascii="Times New Roman" w:hAnsi="Times New Roman"/>
          <w:bCs/>
          <w:color w:val="000000"/>
          <w:sz w:val="28"/>
          <w:szCs w:val="28"/>
        </w:rPr>
        <w:t>еспублики Тыва (далее – Министерство) требованиям антимонопол</w:t>
      </w:r>
      <w:r w:rsidR="0089215F" w:rsidRPr="009B5D9D">
        <w:rPr>
          <w:rFonts w:ascii="Times New Roman" w:hAnsi="Times New Roman"/>
          <w:bCs/>
          <w:color w:val="000000"/>
          <w:sz w:val="28"/>
          <w:szCs w:val="28"/>
        </w:rPr>
        <w:t>ьного законодательства, а т</w:t>
      </w:r>
      <w:r w:rsidR="003F688E" w:rsidRPr="009B5D9D">
        <w:rPr>
          <w:rFonts w:ascii="Times New Roman" w:hAnsi="Times New Roman"/>
          <w:bCs/>
          <w:color w:val="000000"/>
          <w:sz w:val="28"/>
          <w:szCs w:val="28"/>
        </w:rPr>
        <w:t>акже профилактики нарушений</w:t>
      </w:r>
      <w:r w:rsidR="00267B2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антимонопольного законодательства приказом</w:t>
      </w:r>
      <w:r w:rsidR="00071A11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Министерства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от 14 февраля 2019 г</w:t>
      </w:r>
      <w:r w:rsidR="007A6381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№176</w:t>
      </w:r>
      <w:r w:rsidR="00721AAC" w:rsidRPr="009B5D9D">
        <w:rPr>
          <w:rFonts w:ascii="Times New Roman" w:hAnsi="Times New Roman"/>
          <w:bCs/>
          <w:color w:val="000000"/>
          <w:sz w:val="28"/>
          <w:szCs w:val="28"/>
        </w:rPr>
        <w:t>-д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24A76" w:rsidRPr="009B5D9D">
        <w:rPr>
          <w:rFonts w:ascii="Times New Roman" w:hAnsi="Times New Roman"/>
          <w:bCs/>
          <w:color w:val="000000"/>
          <w:sz w:val="28"/>
          <w:szCs w:val="28"/>
        </w:rPr>
        <w:t>утверждено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Положение о создании и организации в</w:t>
      </w:r>
      <w:r w:rsidR="00B3774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Министерстве </w:t>
      </w:r>
      <w:r w:rsidR="00887047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образования Республики Тыва </w:t>
      </w:r>
      <w:r w:rsidR="00B37748" w:rsidRPr="009B5D9D">
        <w:rPr>
          <w:rFonts w:ascii="Times New Roman" w:hAnsi="Times New Roman"/>
          <w:bCs/>
          <w:color w:val="000000"/>
          <w:sz w:val="28"/>
          <w:szCs w:val="28"/>
        </w:rPr>
        <w:t>системы внутреннего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обеспечения соответствия требованиям антимонопольного законодательства (антимонопольного ко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мпл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>нса)</w:t>
      </w:r>
      <w:r w:rsidR="006F145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850C7" w:rsidRPr="009B5D9D">
        <w:rPr>
          <w:rFonts w:ascii="Times New Roman" w:hAnsi="Times New Roman"/>
          <w:bCs/>
          <w:color w:val="000000"/>
          <w:sz w:val="28"/>
          <w:szCs w:val="28"/>
        </w:rPr>
        <w:t>(далее – Положение)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D0636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3F078F15" w14:textId="21750BD5" w:rsidR="00C051E5" w:rsidRPr="009B5D9D" w:rsidRDefault="004850C7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В соответствии с Положением у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полномоченным подразделением, ответственным в Министерстве за организацию и функцион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ирование антимонопольного компл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нса, является отдел юридического</w:t>
      </w:r>
      <w:r w:rsidR="00065133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F1458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853FD0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кадрового обеспечения Министерства.</w:t>
      </w:r>
    </w:p>
    <w:p w14:paraId="2008DC5E" w14:textId="2253A965" w:rsidR="00150247" w:rsidRPr="009B5D9D" w:rsidRDefault="00445953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Общий контроль 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за организацией и функциони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рованием антимонопольного компл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нса осуществляется министром образования Республики Тыва.</w:t>
      </w:r>
    </w:p>
    <w:p w14:paraId="4C62C942" w14:textId="77777777" w:rsidR="00A77DDA" w:rsidRPr="00A77DDA" w:rsidRDefault="00A77DDA" w:rsidP="00A77DD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77DDA">
        <w:rPr>
          <w:rFonts w:ascii="Times New Roman" w:hAnsi="Times New Roman"/>
          <w:bCs/>
          <w:color w:val="000000"/>
          <w:sz w:val="28"/>
          <w:szCs w:val="28"/>
        </w:rPr>
        <w:t>В целях выявления и исключения рисков нарушения антимонопольного законодательства Министерством проведены следующие мероприятия:</w:t>
      </w:r>
    </w:p>
    <w:p w14:paraId="04CFD70D" w14:textId="54F63589" w:rsidR="00A77DDA" w:rsidRPr="00A77DDA" w:rsidRDefault="00A77DDA" w:rsidP="00300770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77DDA">
        <w:rPr>
          <w:rFonts w:ascii="Times New Roman" w:hAnsi="Times New Roman"/>
          <w:bCs/>
          <w:color w:val="000000"/>
          <w:sz w:val="28"/>
          <w:szCs w:val="28"/>
        </w:rPr>
        <w:t>анализ нарушений антимонопольного законодательства в деятельности Министерства в 202</w:t>
      </w:r>
      <w:r w:rsidR="007A6381"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году; </w:t>
      </w:r>
    </w:p>
    <w:p w14:paraId="3479BAAE" w14:textId="77777777" w:rsidR="00A77DDA" w:rsidRPr="00A77DDA" w:rsidRDefault="00A77DDA" w:rsidP="00300770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анализ нормативно-правовых актов и проектов нормативно-правовых актов Министерства; </w:t>
      </w:r>
    </w:p>
    <w:p w14:paraId="3CFB7E73" w14:textId="4A19D6F8" w:rsidR="00A77DDA" w:rsidRDefault="00A77DDA" w:rsidP="00300770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мониторинг и анализ практики применения Министерством антимонопольного законодательства. </w:t>
      </w:r>
    </w:p>
    <w:p w14:paraId="315090FF" w14:textId="01B24CE4" w:rsidR="00381A52" w:rsidRDefault="005E2282" w:rsidP="00231A55">
      <w:pPr>
        <w:pStyle w:val="a4"/>
        <w:ind w:left="0" w:firstLine="709"/>
        <w:jc w:val="both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 xml:space="preserve">В Арбитражном суде Республике Тыва в 2023 году рассматривалось дело по исковому заявлению Управления Федеральной антимонопольной службы по Республике Тыва </w:t>
      </w:r>
      <w:r w:rsidR="002554C8">
        <w:rPr>
          <w:b w:val="0"/>
          <w:color w:val="000000"/>
          <w:szCs w:val="28"/>
          <w:lang w:val="ru-RU"/>
        </w:rPr>
        <w:t xml:space="preserve">(далее – УФАС по РТ) </w:t>
      </w:r>
      <w:r>
        <w:rPr>
          <w:b w:val="0"/>
          <w:color w:val="000000"/>
          <w:szCs w:val="28"/>
          <w:lang w:val="ru-RU"/>
        </w:rPr>
        <w:t>о признании недействительным электронного аукциона «Приобретение оборудования (Станок лазерной резки) по национальному проекту «Образование» на создание и обеспечение функционирования центров образования естественно-научной и технологической направленност</w:t>
      </w:r>
      <w:r w:rsidR="00697F89">
        <w:rPr>
          <w:b w:val="0"/>
          <w:color w:val="000000"/>
          <w:szCs w:val="28"/>
          <w:lang w:val="ru-RU"/>
        </w:rPr>
        <w:t>ей «</w:t>
      </w:r>
      <w:proofErr w:type="spellStart"/>
      <w:r w:rsidR="00697F89">
        <w:rPr>
          <w:b w:val="0"/>
          <w:color w:val="000000"/>
          <w:szCs w:val="28"/>
          <w:lang w:val="ru-RU"/>
        </w:rPr>
        <w:t>Кванториум</w:t>
      </w:r>
      <w:proofErr w:type="spellEnd"/>
      <w:r w:rsidR="00697F89">
        <w:rPr>
          <w:b w:val="0"/>
          <w:color w:val="000000"/>
          <w:szCs w:val="28"/>
          <w:lang w:val="ru-RU"/>
        </w:rPr>
        <w:t xml:space="preserve">» для нужд Министерства </w:t>
      </w:r>
      <w:r w:rsidR="00697F89">
        <w:rPr>
          <w:b w:val="0"/>
          <w:color w:val="000000"/>
          <w:szCs w:val="28"/>
          <w:lang w:val="ru-RU"/>
        </w:rPr>
        <w:lastRenderedPageBreak/>
        <w:t xml:space="preserve">образования Республики Тыва» и признании недействительной сделкой государственного контракта от 11.05.2023 г. </w:t>
      </w:r>
      <w:r w:rsidR="002554C8">
        <w:rPr>
          <w:b w:val="0"/>
          <w:color w:val="000000"/>
          <w:szCs w:val="28"/>
          <w:lang w:val="ru-RU"/>
        </w:rPr>
        <w:t>№2023.1289</w:t>
      </w:r>
      <w:r w:rsidR="002554C8">
        <w:rPr>
          <w:b w:val="0"/>
          <w:color w:val="000000"/>
          <w:szCs w:val="28"/>
          <w:lang w:val="ru-RU"/>
        </w:rPr>
        <w:t xml:space="preserve">. </w:t>
      </w:r>
    </w:p>
    <w:p w14:paraId="35CDBC23" w14:textId="6BF9165E" w:rsidR="00697F89" w:rsidRDefault="00697F89" w:rsidP="00231A55">
      <w:pPr>
        <w:pStyle w:val="a4"/>
        <w:ind w:left="0" w:firstLine="709"/>
        <w:jc w:val="both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 xml:space="preserve">Существо искового заявления: </w:t>
      </w:r>
    </w:p>
    <w:p w14:paraId="4DDBF927" w14:textId="2DE839AE" w:rsidR="00697F89" w:rsidRDefault="00697F89" w:rsidP="00231A55">
      <w:pPr>
        <w:pStyle w:val="a4"/>
        <w:ind w:left="0" w:firstLine="709"/>
        <w:jc w:val="both"/>
        <w:rPr>
          <w:b w:val="0"/>
          <w:bCs/>
          <w:lang w:val="ru-RU"/>
        </w:rPr>
      </w:pPr>
      <w:r w:rsidRPr="00697F89">
        <w:rPr>
          <w:b w:val="0"/>
          <w:bCs/>
          <w:lang w:val="ru-RU"/>
        </w:rPr>
        <w:t>Извещением о проведении электронного аукциона № 0112200000823001289 и пунктом 15 приложения извещения установлен запрет на допуск товаров, происходящих из иностранных государств, работ, услуг, соответственно выполняемых, оказываемых иностранными лицами в соответствии с Постановлением Правительства Российской Федерации от 30.04.2020 № 616</w:t>
      </w:r>
      <w:r>
        <w:rPr>
          <w:b w:val="0"/>
          <w:bCs/>
          <w:lang w:val="ru-RU"/>
        </w:rPr>
        <w:t>.</w:t>
      </w:r>
    </w:p>
    <w:p w14:paraId="22A2E37F" w14:textId="77777777" w:rsidR="002554C8" w:rsidRDefault="002554C8" w:rsidP="00231A55">
      <w:pPr>
        <w:pStyle w:val="a4"/>
        <w:ind w:left="0" w:firstLine="709"/>
        <w:jc w:val="both"/>
        <w:rPr>
          <w:b w:val="0"/>
          <w:bCs/>
          <w:lang w:val="ru-RU"/>
        </w:rPr>
      </w:pPr>
      <w:r>
        <w:rPr>
          <w:b w:val="0"/>
          <w:bCs/>
          <w:lang w:val="ru-RU"/>
        </w:rPr>
        <w:t>У</w:t>
      </w:r>
      <w:r w:rsidR="00697F89" w:rsidRPr="002554C8">
        <w:rPr>
          <w:b w:val="0"/>
          <w:bCs/>
          <w:lang w:val="ru-RU"/>
        </w:rPr>
        <w:t xml:space="preserve">частник закупки (ООО «ИМУС 3Д») не подтвердил соответствие требованиям запрета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нужд, установленных Постановлением Правительства РФ от 30.04.2020 № 616, в связи с чем, заявка участника закупки не соответствует требованиям аукционной документации и законодательства о контрактной системе. </w:t>
      </w:r>
    </w:p>
    <w:p w14:paraId="19FE80F7" w14:textId="4D67CFFC" w:rsidR="00697F89" w:rsidRPr="002554C8" w:rsidRDefault="00697F89" w:rsidP="00231A55">
      <w:pPr>
        <w:pStyle w:val="a4"/>
        <w:ind w:left="0" w:firstLine="709"/>
        <w:jc w:val="both"/>
        <w:rPr>
          <w:b w:val="0"/>
          <w:bCs/>
          <w:color w:val="000000"/>
          <w:szCs w:val="28"/>
          <w:lang w:val="ru-RU"/>
        </w:rPr>
      </w:pPr>
      <w:r w:rsidRPr="002554C8">
        <w:rPr>
          <w:b w:val="0"/>
          <w:bCs/>
          <w:lang w:val="ru-RU"/>
        </w:rPr>
        <w:t>Следовательно, в действиях аукционной комиссии установлено нарушение пункта 1 части 6 статьи 69 Закона о контрактной системе, в части неправомерного признания заявки участника закупки (ООО «ИМУС 3Д») соответствующей требованиям аукционной документации и законодательства о контрактной системе</w:t>
      </w:r>
      <w:r w:rsidR="002554C8">
        <w:rPr>
          <w:b w:val="0"/>
          <w:bCs/>
          <w:lang w:val="ru-RU"/>
        </w:rPr>
        <w:t xml:space="preserve">. </w:t>
      </w:r>
    </w:p>
    <w:p w14:paraId="7333C0CF" w14:textId="3A10279B" w:rsidR="002554C8" w:rsidRDefault="002554C8" w:rsidP="002554C8">
      <w:pPr>
        <w:pStyle w:val="a4"/>
        <w:ind w:left="0" w:firstLine="709"/>
        <w:jc w:val="both"/>
        <w:rPr>
          <w:b w:val="0"/>
          <w:bCs/>
          <w:lang w:val="ru-RU"/>
        </w:rPr>
      </w:pPr>
      <w:r w:rsidRPr="00697F89">
        <w:rPr>
          <w:b w:val="0"/>
          <w:bCs/>
          <w:lang w:val="ru-RU"/>
        </w:rPr>
        <w:t>Впоследствии, контракт от 11.05.2023</w:t>
      </w:r>
      <w:r>
        <w:rPr>
          <w:b w:val="0"/>
          <w:bCs/>
          <w:lang w:val="ru-RU"/>
        </w:rPr>
        <w:t xml:space="preserve"> </w:t>
      </w:r>
      <w:r w:rsidRPr="00697F89">
        <w:rPr>
          <w:b w:val="0"/>
          <w:bCs/>
          <w:lang w:val="ru-RU"/>
        </w:rPr>
        <w:t>№ 2023.1289 на основании решения заказчика об одностороннем отказе от исполнения контракта</w:t>
      </w:r>
      <w:r>
        <w:rPr>
          <w:b w:val="0"/>
          <w:bCs/>
          <w:lang w:val="ru-RU"/>
        </w:rPr>
        <w:t>.</w:t>
      </w:r>
    </w:p>
    <w:p w14:paraId="05F4D33B" w14:textId="38866C53" w:rsidR="00697F89" w:rsidRDefault="002554C8" w:rsidP="00231A55">
      <w:pPr>
        <w:pStyle w:val="a4"/>
        <w:ind w:left="0" w:firstLine="709"/>
        <w:jc w:val="both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 xml:space="preserve">Решением Арбитражного суда Республики Тыва от 16 октября 2023 г. по делу № А-69-2143/2023 исковые требования УФАС по РТ удовлетворены полностью. </w:t>
      </w:r>
    </w:p>
    <w:p w14:paraId="3D83B27B" w14:textId="77777777" w:rsidR="00A77DDA" w:rsidRPr="00337A47" w:rsidRDefault="00A77DDA" w:rsidP="00231A55">
      <w:pPr>
        <w:pStyle w:val="a4"/>
        <w:ind w:left="0" w:firstLine="709"/>
        <w:jc w:val="both"/>
        <w:rPr>
          <w:b w:val="0"/>
          <w:color w:val="000000"/>
          <w:szCs w:val="28"/>
          <w:lang w:val="ru-RU"/>
        </w:rPr>
      </w:pPr>
      <w:r w:rsidRPr="00337A47">
        <w:rPr>
          <w:b w:val="0"/>
          <w:color w:val="000000"/>
          <w:szCs w:val="28"/>
          <w:lang w:val="ru-RU"/>
        </w:rPr>
        <w:t xml:space="preserve">Работа по обеспечению эффективного функционирования антимонопольного комплаенса в Министерстве продолжается. </w:t>
      </w:r>
    </w:p>
    <w:p w14:paraId="3C8D57F0" w14:textId="0062F3A7" w:rsidR="00933B01" w:rsidRPr="00300770" w:rsidRDefault="00A77DDA" w:rsidP="00231A55">
      <w:pPr>
        <w:pStyle w:val="a4"/>
        <w:ind w:left="0" w:firstLine="709"/>
        <w:jc w:val="both"/>
        <w:rPr>
          <w:b w:val="0"/>
          <w:color w:val="000000"/>
          <w:szCs w:val="28"/>
          <w:lang w:val="ru-RU"/>
        </w:rPr>
      </w:pPr>
      <w:r w:rsidRPr="00337A47">
        <w:rPr>
          <w:b w:val="0"/>
          <w:color w:val="000000"/>
          <w:szCs w:val="28"/>
          <w:lang w:val="ru-RU"/>
        </w:rPr>
        <w:t>Настоящий доклад будет размещен на официальном сайте Министерства.</w:t>
      </w:r>
    </w:p>
    <w:sectPr w:rsidR="00933B01" w:rsidRPr="00300770" w:rsidSect="00300770">
      <w:pgSz w:w="11906" w:h="16838"/>
      <w:pgMar w:top="113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A3563"/>
    <w:multiLevelType w:val="hybridMultilevel"/>
    <w:tmpl w:val="A2EA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9701D"/>
    <w:multiLevelType w:val="hybridMultilevel"/>
    <w:tmpl w:val="D44E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93285"/>
    <w:multiLevelType w:val="hybridMultilevel"/>
    <w:tmpl w:val="350C87F6"/>
    <w:lvl w:ilvl="0" w:tplc="FD985CB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4A1B36DA"/>
    <w:multiLevelType w:val="hybridMultilevel"/>
    <w:tmpl w:val="BED22A80"/>
    <w:lvl w:ilvl="0" w:tplc="575481FA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5739783F"/>
    <w:multiLevelType w:val="hybridMultilevel"/>
    <w:tmpl w:val="A288E1EA"/>
    <w:lvl w:ilvl="0" w:tplc="71E4BC60">
      <w:start w:val="1"/>
      <w:numFmt w:val="decimal"/>
      <w:lvlText w:val="%1."/>
      <w:lvlJc w:val="left"/>
      <w:pPr>
        <w:ind w:left="106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 w15:restartNumberingAfterBreak="0">
    <w:nsid w:val="5CC256E7"/>
    <w:multiLevelType w:val="hybridMultilevel"/>
    <w:tmpl w:val="78782BA8"/>
    <w:lvl w:ilvl="0" w:tplc="8312ADA0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717F6C06"/>
    <w:multiLevelType w:val="hybridMultilevel"/>
    <w:tmpl w:val="02E2FCEA"/>
    <w:lvl w:ilvl="0" w:tplc="F670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15"/>
    <w:rsid w:val="00002521"/>
    <w:rsid w:val="00020439"/>
    <w:rsid w:val="00027542"/>
    <w:rsid w:val="00044621"/>
    <w:rsid w:val="00063E67"/>
    <w:rsid w:val="000641C3"/>
    <w:rsid w:val="00065133"/>
    <w:rsid w:val="00071A11"/>
    <w:rsid w:val="000761CC"/>
    <w:rsid w:val="00076D19"/>
    <w:rsid w:val="00091646"/>
    <w:rsid w:val="000941F4"/>
    <w:rsid w:val="000F0810"/>
    <w:rsid w:val="00144163"/>
    <w:rsid w:val="00147D14"/>
    <w:rsid w:val="00150247"/>
    <w:rsid w:val="0015446B"/>
    <w:rsid w:val="0018338A"/>
    <w:rsid w:val="00194936"/>
    <w:rsid w:val="00194DDE"/>
    <w:rsid w:val="001A5C8F"/>
    <w:rsid w:val="001E13C9"/>
    <w:rsid w:val="001E460A"/>
    <w:rsid w:val="00206B0E"/>
    <w:rsid w:val="00226554"/>
    <w:rsid w:val="00231A55"/>
    <w:rsid w:val="002554C8"/>
    <w:rsid w:val="00267B28"/>
    <w:rsid w:val="002A2CA3"/>
    <w:rsid w:val="002A5764"/>
    <w:rsid w:val="002A5A09"/>
    <w:rsid w:val="002C0CC3"/>
    <w:rsid w:val="002C21D1"/>
    <w:rsid w:val="002D0100"/>
    <w:rsid w:val="002D22C6"/>
    <w:rsid w:val="002E43C5"/>
    <w:rsid w:val="00300770"/>
    <w:rsid w:val="00305B96"/>
    <w:rsid w:val="00311329"/>
    <w:rsid w:val="00316FC0"/>
    <w:rsid w:val="00337A47"/>
    <w:rsid w:val="0037030F"/>
    <w:rsid w:val="00381A52"/>
    <w:rsid w:val="00384DA4"/>
    <w:rsid w:val="003961A0"/>
    <w:rsid w:val="00397AA6"/>
    <w:rsid w:val="003A21BF"/>
    <w:rsid w:val="003A40D4"/>
    <w:rsid w:val="003F26D2"/>
    <w:rsid w:val="003F33D1"/>
    <w:rsid w:val="003F688E"/>
    <w:rsid w:val="004046A8"/>
    <w:rsid w:val="004266A2"/>
    <w:rsid w:val="00442054"/>
    <w:rsid w:val="00445953"/>
    <w:rsid w:val="00454EBB"/>
    <w:rsid w:val="0046162C"/>
    <w:rsid w:val="004850C7"/>
    <w:rsid w:val="004A342E"/>
    <w:rsid w:val="004C219A"/>
    <w:rsid w:val="004D4065"/>
    <w:rsid w:val="004E6429"/>
    <w:rsid w:val="00514079"/>
    <w:rsid w:val="00514BB9"/>
    <w:rsid w:val="0052011B"/>
    <w:rsid w:val="00527930"/>
    <w:rsid w:val="00532D6F"/>
    <w:rsid w:val="005366F3"/>
    <w:rsid w:val="00540B38"/>
    <w:rsid w:val="0055110A"/>
    <w:rsid w:val="00584460"/>
    <w:rsid w:val="00586521"/>
    <w:rsid w:val="005946FC"/>
    <w:rsid w:val="005A0E38"/>
    <w:rsid w:val="005B0712"/>
    <w:rsid w:val="005B0CAD"/>
    <w:rsid w:val="005E2282"/>
    <w:rsid w:val="005F226D"/>
    <w:rsid w:val="005F4880"/>
    <w:rsid w:val="005F785E"/>
    <w:rsid w:val="00612D33"/>
    <w:rsid w:val="00616952"/>
    <w:rsid w:val="00621C2D"/>
    <w:rsid w:val="00630903"/>
    <w:rsid w:val="00634FBE"/>
    <w:rsid w:val="0063620D"/>
    <w:rsid w:val="006441E6"/>
    <w:rsid w:val="006644D2"/>
    <w:rsid w:val="00682D40"/>
    <w:rsid w:val="00697F89"/>
    <w:rsid w:val="006A0CFB"/>
    <w:rsid w:val="006B30E9"/>
    <w:rsid w:val="006B359D"/>
    <w:rsid w:val="006C1764"/>
    <w:rsid w:val="006C63DA"/>
    <w:rsid w:val="006E4EA4"/>
    <w:rsid w:val="006E5A58"/>
    <w:rsid w:val="006F1458"/>
    <w:rsid w:val="006F4164"/>
    <w:rsid w:val="00721AAC"/>
    <w:rsid w:val="00724D13"/>
    <w:rsid w:val="00731102"/>
    <w:rsid w:val="00763925"/>
    <w:rsid w:val="007779E0"/>
    <w:rsid w:val="00785877"/>
    <w:rsid w:val="007A1D25"/>
    <w:rsid w:val="007A405D"/>
    <w:rsid w:val="007A6381"/>
    <w:rsid w:val="007B3297"/>
    <w:rsid w:val="007D6B30"/>
    <w:rsid w:val="007E71D1"/>
    <w:rsid w:val="007F62CB"/>
    <w:rsid w:val="0080550E"/>
    <w:rsid w:val="00823BAD"/>
    <w:rsid w:val="008252E6"/>
    <w:rsid w:val="00825FDF"/>
    <w:rsid w:val="00833CD7"/>
    <w:rsid w:val="00853FD0"/>
    <w:rsid w:val="00855123"/>
    <w:rsid w:val="00887047"/>
    <w:rsid w:val="0089215F"/>
    <w:rsid w:val="008A657F"/>
    <w:rsid w:val="008D74AF"/>
    <w:rsid w:val="008E6A9C"/>
    <w:rsid w:val="009001B5"/>
    <w:rsid w:val="00904BEC"/>
    <w:rsid w:val="0092242F"/>
    <w:rsid w:val="00933B01"/>
    <w:rsid w:val="00936B1B"/>
    <w:rsid w:val="00945DAF"/>
    <w:rsid w:val="00946479"/>
    <w:rsid w:val="0096295B"/>
    <w:rsid w:val="0096302B"/>
    <w:rsid w:val="009702A0"/>
    <w:rsid w:val="00986572"/>
    <w:rsid w:val="009953A9"/>
    <w:rsid w:val="009B5D9D"/>
    <w:rsid w:val="009C7AF7"/>
    <w:rsid w:val="00A11DB7"/>
    <w:rsid w:val="00A21027"/>
    <w:rsid w:val="00A27737"/>
    <w:rsid w:val="00A77DDA"/>
    <w:rsid w:val="00A84FE4"/>
    <w:rsid w:val="00AB5EC1"/>
    <w:rsid w:val="00AF019C"/>
    <w:rsid w:val="00B00AA6"/>
    <w:rsid w:val="00B03A9C"/>
    <w:rsid w:val="00B05A60"/>
    <w:rsid w:val="00B24A76"/>
    <w:rsid w:val="00B32235"/>
    <w:rsid w:val="00B37748"/>
    <w:rsid w:val="00B51B9F"/>
    <w:rsid w:val="00B569A8"/>
    <w:rsid w:val="00B66C1E"/>
    <w:rsid w:val="00B94444"/>
    <w:rsid w:val="00BA5799"/>
    <w:rsid w:val="00BD3B44"/>
    <w:rsid w:val="00BE112E"/>
    <w:rsid w:val="00BE4F8E"/>
    <w:rsid w:val="00BE6FFB"/>
    <w:rsid w:val="00C051E5"/>
    <w:rsid w:val="00C76552"/>
    <w:rsid w:val="00CC4376"/>
    <w:rsid w:val="00CE70B0"/>
    <w:rsid w:val="00D06363"/>
    <w:rsid w:val="00D06B35"/>
    <w:rsid w:val="00D16D15"/>
    <w:rsid w:val="00D34D38"/>
    <w:rsid w:val="00D92F7A"/>
    <w:rsid w:val="00D95C68"/>
    <w:rsid w:val="00DD3AD0"/>
    <w:rsid w:val="00DD6AFD"/>
    <w:rsid w:val="00E000DE"/>
    <w:rsid w:val="00E0569B"/>
    <w:rsid w:val="00E113EF"/>
    <w:rsid w:val="00E1703C"/>
    <w:rsid w:val="00E23A65"/>
    <w:rsid w:val="00E25777"/>
    <w:rsid w:val="00E27943"/>
    <w:rsid w:val="00E40B47"/>
    <w:rsid w:val="00E464CE"/>
    <w:rsid w:val="00E5303D"/>
    <w:rsid w:val="00E60CF4"/>
    <w:rsid w:val="00E825CD"/>
    <w:rsid w:val="00EA1B54"/>
    <w:rsid w:val="00EA20EF"/>
    <w:rsid w:val="00EB4135"/>
    <w:rsid w:val="00EE4102"/>
    <w:rsid w:val="00EE5418"/>
    <w:rsid w:val="00F201B2"/>
    <w:rsid w:val="00F56E55"/>
    <w:rsid w:val="00F66727"/>
    <w:rsid w:val="00F72685"/>
    <w:rsid w:val="00F74068"/>
    <w:rsid w:val="00F8255F"/>
    <w:rsid w:val="00F96E14"/>
    <w:rsid w:val="00FB1685"/>
    <w:rsid w:val="00FC2DA7"/>
    <w:rsid w:val="00FC6EBD"/>
    <w:rsid w:val="00FD68B6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09A9"/>
  <w15:docId w15:val="{39174D53-F5E7-434A-B891-A01068A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D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1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5C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b/>
      <w:sz w:val="28"/>
      <w:szCs w:val="20"/>
      <w:lang w:val="en-GB" w:eastAsia="ar-SA"/>
    </w:rPr>
  </w:style>
  <w:style w:type="paragraph" w:styleId="a5">
    <w:name w:val="Balloon Text"/>
    <w:basedOn w:val="a"/>
    <w:link w:val="a6"/>
    <w:uiPriority w:val="99"/>
    <w:semiHidden/>
    <w:unhideWhenUsed/>
    <w:rsid w:val="00B6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C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Aylaana_S</dc:creator>
  <cp:lastModifiedBy>Пользователь</cp:lastModifiedBy>
  <cp:revision>4</cp:revision>
  <cp:lastPrinted>2021-02-24T09:52:00Z</cp:lastPrinted>
  <dcterms:created xsi:type="dcterms:W3CDTF">2022-02-03T04:48:00Z</dcterms:created>
  <dcterms:modified xsi:type="dcterms:W3CDTF">2024-02-01T03:46:00Z</dcterms:modified>
</cp:coreProperties>
</file>