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A981" w14:textId="689DCDF5" w:rsidR="0019564E" w:rsidRPr="00171608" w:rsidRDefault="00E32AE2" w:rsidP="00195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📌</w:t>
      </w:r>
      <w:r w:rsidR="0019564E" w:rsidRPr="00171608">
        <w:rPr>
          <w:rFonts w:ascii="Times New Roman" w:hAnsi="Times New Roman" w:cs="Times New Roman"/>
          <w:sz w:val="28"/>
          <w:szCs w:val="28"/>
        </w:rPr>
        <w:t xml:space="preserve"> 1.  Выбор оценочных материалов для проведения демонстрационного экзамена (далее – ДЭ), в том числе зависит от вида аттестации, в рамках которого планируется проведение ДЭ. </w:t>
      </w:r>
    </w:p>
    <w:p w14:paraId="462AAC21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Segoe UI Emoji" w:hAnsi="Segoe UI Emoji" w:cs="Segoe UI Emoji"/>
          <w:sz w:val="28"/>
          <w:szCs w:val="28"/>
        </w:rPr>
        <w:t>🔹</w:t>
      </w:r>
      <w:r w:rsidRPr="00171608">
        <w:rPr>
          <w:rFonts w:ascii="Times New Roman" w:hAnsi="Times New Roman" w:cs="Times New Roman"/>
          <w:sz w:val="28"/>
          <w:szCs w:val="28"/>
        </w:rPr>
        <w:t xml:space="preserve">Оценочные материалы для ДЭ профильного уровня в части комплектов оценочной документации (далее – КОД) содержат информацию о виде аттестации, для которой тот или иной КОД предназначен. </w:t>
      </w:r>
    </w:p>
    <w:p w14:paraId="6E1A47FA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Segoe UI Emoji" w:hAnsi="Segoe UI Emoji" w:cs="Segoe UI Emoji"/>
          <w:sz w:val="28"/>
          <w:szCs w:val="28"/>
        </w:rPr>
        <w:t>🔹</w:t>
      </w:r>
      <w:r w:rsidRPr="00171608">
        <w:rPr>
          <w:rFonts w:ascii="Times New Roman" w:hAnsi="Times New Roman" w:cs="Times New Roman"/>
          <w:sz w:val="28"/>
          <w:szCs w:val="28"/>
        </w:rPr>
        <w:t>Оценочные материалы для ДЭ базового уровня в 2023 году применимы исключительно в рамках ГИА.</w:t>
      </w:r>
    </w:p>
    <w:p w14:paraId="0148216F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</w:p>
    <w:p w14:paraId="47374A1C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Segoe UI Emoji" w:hAnsi="Segoe UI Emoji" w:cs="Segoe UI Emoji"/>
          <w:sz w:val="28"/>
          <w:szCs w:val="28"/>
        </w:rPr>
        <w:t>⚠</w:t>
      </w:r>
      <w:r w:rsidRPr="00171608">
        <w:rPr>
          <w:rFonts w:ascii="Times New Roman" w:hAnsi="Times New Roman" w:cs="Times New Roman"/>
          <w:sz w:val="28"/>
          <w:szCs w:val="28"/>
        </w:rPr>
        <w:t>️ Таким образом, недопустимо использовать КОД для ГИА в рамках промежуточной аттестации и наоборот.</w:t>
      </w:r>
    </w:p>
    <w:p w14:paraId="2F22E326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Segoe UI Emoji" w:hAnsi="Segoe UI Emoji" w:cs="Segoe UI Emoji"/>
          <w:sz w:val="28"/>
          <w:szCs w:val="28"/>
        </w:rPr>
        <w:t>⚠</w:t>
      </w:r>
      <w:r w:rsidRPr="00171608">
        <w:rPr>
          <w:rFonts w:ascii="Times New Roman" w:hAnsi="Times New Roman" w:cs="Times New Roman"/>
          <w:sz w:val="28"/>
          <w:szCs w:val="28"/>
        </w:rPr>
        <w:t xml:space="preserve">️ Дополнительно обращаем внимание на наличие отдельных оценочных материалов, КОД которых указывают на допустимость применения их как в рамках промежуточной аттестации, так и в рамках ГИА. Образовательная организация такие КОД может использовать либо только в рамках промежуточной аттестации, либо только в рамках ГИА.  </w:t>
      </w:r>
    </w:p>
    <w:p w14:paraId="6870F8FA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</w:p>
    <w:p w14:paraId="510C764C" w14:textId="71E6D172" w:rsidR="0019564E" w:rsidRPr="00171608" w:rsidRDefault="00E32AE2" w:rsidP="00195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📌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="0019564E" w:rsidRPr="00171608">
        <w:rPr>
          <w:rFonts w:ascii="Times New Roman" w:hAnsi="Times New Roman" w:cs="Times New Roman"/>
          <w:sz w:val="28"/>
          <w:szCs w:val="28"/>
        </w:rPr>
        <w:t>2.  Рекомендуемый формат проведения ДЭ, например, для профильного уровня указан в КОД.</w:t>
      </w:r>
    </w:p>
    <w:p w14:paraId="66231587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Times New Roman" w:hAnsi="Times New Roman" w:cs="Times New Roman"/>
          <w:sz w:val="28"/>
          <w:szCs w:val="28"/>
        </w:rPr>
        <w:t xml:space="preserve">Оценочные материалы для ДЭ базового уровня по умолчанию рекомендованы для проведения ДЭ в очном формате. </w:t>
      </w:r>
    </w:p>
    <w:p w14:paraId="6AFDC6AA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Times New Roman" w:hAnsi="Times New Roman" w:cs="Times New Roman"/>
          <w:sz w:val="28"/>
          <w:szCs w:val="28"/>
        </w:rPr>
        <w:t xml:space="preserve">При этом образовательная организация вправе при проведении ГИА применять средства электронного обучения и дистанционные образовательные технологии при условии выполнения требований законодательства, регулирующего вопросы организации и проведения ГИА, в том числе Порядка проведения ГИА по образовательным программам СПО, утвержденного приказом Министерства просвещения РФ от 08.11.2021 № 800, а также требований КОД в части требований к оснащению ЦПДЭ и плана застройки площадки. </w:t>
      </w:r>
    </w:p>
    <w:p w14:paraId="24BB53CE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</w:p>
    <w:p w14:paraId="418ADCFA" w14:textId="2DEBA4DC" w:rsidR="0019564E" w:rsidRPr="00171608" w:rsidRDefault="00E32AE2" w:rsidP="00195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📌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="0019564E" w:rsidRPr="00171608">
        <w:rPr>
          <w:rFonts w:ascii="Times New Roman" w:hAnsi="Times New Roman" w:cs="Times New Roman"/>
          <w:sz w:val="28"/>
          <w:szCs w:val="28"/>
        </w:rPr>
        <w:t xml:space="preserve">3. Выбор типа ДЭ в Цифровой платформе: </w:t>
      </w:r>
    </w:p>
    <w:p w14:paraId="074C462E" w14:textId="3C10172A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Segoe UI Emoji" w:hAnsi="Segoe UI Emoji" w:cs="Segoe UI Emoji"/>
          <w:sz w:val="28"/>
          <w:szCs w:val="28"/>
        </w:rPr>
        <w:t>🔹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Pr="00171608">
        <w:rPr>
          <w:rFonts w:ascii="Times New Roman" w:hAnsi="Times New Roman" w:cs="Times New Roman"/>
          <w:sz w:val="28"/>
          <w:szCs w:val="28"/>
        </w:rPr>
        <w:t xml:space="preserve">При формировании заявки в Цифровой платформе для ДЭ базового уровня необходимо выбрать (отметить) «Базовый уровень», «КОД 1.1.» (уровень сложности) и «Профессия/специальность» (19.01.04 Пекарь). </w:t>
      </w:r>
      <w:r w:rsidRPr="00171608">
        <w:rPr>
          <w:rFonts w:ascii="Times New Roman" w:hAnsi="Times New Roman" w:cs="Times New Roman"/>
          <w:sz w:val="28"/>
          <w:szCs w:val="28"/>
        </w:rPr>
        <w:lastRenderedPageBreak/>
        <w:t xml:space="preserve">Профессия/специальность учебной группы должна совпадать профессией/специальностью, выбранной в экзамене. </w:t>
      </w:r>
    </w:p>
    <w:p w14:paraId="142D00A5" w14:textId="5055712F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Segoe UI Emoji" w:hAnsi="Segoe UI Emoji" w:cs="Segoe UI Emoji"/>
          <w:sz w:val="28"/>
          <w:szCs w:val="28"/>
        </w:rPr>
        <w:t>🔹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Pr="00171608">
        <w:rPr>
          <w:rFonts w:ascii="Times New Roman" w:hAnsi="Times New Roman" w:cs="Times New Roman"/>
          <w:sz w:val="28"/>
          <w:szCs w:val="28"/>
        </w:rPr>
        <w:t>При формировании заявки в Цифровой платформе для ДЭ профильного уровня должно быть выбрано «Профильный уровень «Компетенция» и уровень сложности КОД, согласно опубликованному на сайте ДЭ (https://om.firpo.ru/competencies).</w:t>
      </w:r>
    </w:p>
    <w:p w14:paraId="1D7E7AAF" w14:textId="78E40A7D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Segoe UI Emoji" w:hAnsi="Segoe UI Emoji" w:cs="Segoe UI Emoji"/>
          <w:sz w:val="28"/>
          <w:szCs w:val="28"/>
        </w:rPr>
        <w:t>🔹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Pr="00171608">
        <w:rPr>
          <w:rFonts w:ascii="Times New Roman" w:hAnsi="Times New Roman" w:cs="Times New Roman"/>
          <w:sz w:val="28"/>
          <w:szCs w:val="28"/>
        </w:rPr>
        <w:t xml:space="preserve">При этом при формировании заявки в Цифровой платформе для ДЭ профильного уровня, проводимого в рамках ФП «Профессионалитет», должно быть выбрано «Профильный уровень «Профессионалитет» и уровень сложности КОД, согласно опубликованному на сайте: https://firpo.ru/activities/register-of-evaluation-materials/.   </w:t>
      </w:r>
    </w:p>
    <w:p w14:paraId="18353CA8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</w:p>
    <w:p w14:paraId="4D64AB88" w14:textId="26ED3E0B" w:rsidR="0019564E" w:rsidRPr="00171608" w:rsidRDefault="00E32AE2" w:rsidP="00195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📌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="0019564E" w:rsidRPr="00171608">
        <w:rPr>
          <w:rFonts w:ascii="Times New Roman" w:hAnsi="Times New Roman" w:cs="Times New Roman"/>
          <w:sz w:val="28"/>
          <w:szCs w:val="28"/>
        </w:rPr>
        <w:t xml:space="preserve">4. Ограничений на количественный состав экзаменационной группы не установлено. При этом количество одновременно сдающих ДЭ участников не должно превышать количество рабочих мест в центре проведения ДЭ и нарушать требования соответствующих СанПин. </w:t>
      </w:r>
    </w:p>
    <w:p w14:paraId="2A156A95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</w:p>
    <w:p w14:paraId="12A6985E" w14:textId="0D70EA46" w:rsidR="0019564E" w:rsidRPr="00171608" w:rsidRDefault="00E32AE2" w:rsidP="00195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📌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="0019564E" w:rsidRPr="00171608">
        <w:rPr>
          <w:rFonts w:ascii="Times New Roman" w:hAnsi="Times New Roman" w:cs="Times New Roman"/>
          <w:sz w:val="28"/>
          <w:szCs w:val="28"/>
        </w:rPr>
        <w:t>5. Выбор дат проведения ДЭ:</w:t>
      </w:r>
    </w:p>
    <w:p w14:paraId="1C301781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Segoe UI Emoji" w:hAnsi="Segoe UI Emoji" w:cs="Segoe UI Emoji"/>
          <w:sz w:val="28"/>
          <w:szCs w:val="28"/>
        </w:rPr>
        <w:t>🔹</w:t>
      </w:r>
      <w:r w:rsidRPr="00171608">
        <w:rPr>
          <w:rFonts w:ascii="Times New Roman" w:hAnsi="Times New Roman" w:cs="Times New Roman"/>
          <w:sz w:val="28"/>
          <w:szCs w:val="28"/>
        </w:rPr>
        <w:t xml:space="preserve"> Даты экзамена определяются образовательной организацией в соответствии с графиком учебного процесса и программой ГИА, в том числе проведение ДЭ в выходные дни. </w:t>
      </w:r>
    </w:p>
    <w:p w14:paraId="7C028308" w14:textId="23828F28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Times New Roman" w:hAnsi="Times New Roman" w:cs="Times New Roman"/>
          <w:sz w:val="28"/>
          <w:szCs w:val="28"/>
        </w:rPr>
        <w:t>При планировании дат проведения ДЭ необходимо учитывать отсутстви</w:t>
      </w:r>
      <w:r w:rsidR="00E32AE2">
        <w:rPr>
          <w:rFonts w:ascii="Times New Roman" w:hAnsi="Times New Roman" w:cs="Times New Roman"/>
          <w:sz w:val="28"/>
          <w:szCs w:val="28"/>
        </w:rPr>
        <w:t>е</w:t>
      </w:r>
      <w:r w:rsidRPr="00171608">
        <w:rPr>
          <w:rFonts w:ascii="Times New Roman" w:hAnsi="Times New Roman" w:cs="Times New Roman"/>
          <w:sz w:val="28"/>
          <w:szCs w:val="28"/>
        </w:rPr>
        <w:t xml:space="preserve"> возможности у оператора осуществления технической и (или) консультационной поддержки в выходные и праздничные дни. </w:t>
      </w:r>
    </w:p>
    <w:p w14:paraId="0769BB94" w14:textId="5F734542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Segoe UI Emoji" w:hAnsi="Segoe UI Emoji" w:cs="Segoe UI Emoji"/>
          <w:sz w:val="28"/>
          <w:szCs w:val="28"/>
        </w:rPr>
        <w:t>🔹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Pr="00171608">
        <w:rPr>
          <w:rFonts w:ascii="Times New Roman" w:hAnsi="Times New Roman" w:cs="Times New Roman"/>
          <w:sz w:val="28"/>
          <w:szCs w:val="28"/>
        </w:rPr>
        <w:t>Дата подготовительного дня (за день до дня проведения ДЭ) и даты проведения ДЭ должны идти последовательно и неразрывно. Исключения составляют дни ДЭ, приходящиеся на выходные дни, праздничные дни или если это обусловлено технологическими особенностями ДЭ (например, требуется 1 день для проведения демонтажных работ на площадке)</w:t>
      </w:r>
    </w:p>
    <w:p w14:paraId="7E4DBF01" w14:textId="6434EBE3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  <w:r w:rsidRPr="00171608">
        <w:rPr>
          <w:rFonts w:ascii="Segoe UI Emoji" w:hAnsi="Segoe UI Emoji" w:cs="Segoe UI Emoji"/>
          <w:sz w:val="28"/>
          <w:szCs w:val="28"/>
        </w:rPr>
        <w:t>🔹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Pr="00171608">
        <w:rPr>
          <w:rFonts w:ascii="Times New Roman" w:hAnsi="Times New Roman" w:cs="Times New Roman"/>
          <w:sz w:val="28"/>
          <w:szCs w:val="28"/>
        </w:rPr>
        <w:t>Дата выдачи задания для ДЭ осуществляется за 1 день до начала ДЭ. Если день выдачи задания выпадает на выходной или праздничный день, дата выдачи задания может быть указана в рабочий день, предшествующий дню проведения ДЭ.</w:t>
      </w:r>
    </w:p>
    <w:p w14:paraId="07A589F2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</w:p>
    <w:p w14:paraId="74A9B0B3" w14:textId="64FA7662" w:rsidR="0019564E" w:rsidRPr="00171608" w:rsidRDefault="00E32AE2" w:rsidP="00195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lastRenderedPageBreak/>
        <w:t>📌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="0019564E" w:rsidRPr="00171608">
        <w:rPr>
          <w:rFonts w:ascii="Times New Roman" w:hAnsi="Times New Roman" w:cs="Times New Roman"/>
          <w:sz w:val="28"/>
          <w:szCs w:val="28"/>
        </w:rPr>
        <w:t>6. Проведение ДЭ по КОД, предусматривающего длительность более 4 часов в 2 и более смен (в один день) возможно при получении официального письма с мотивированной позицией от образовательной организации.</w:t>
      </w:r>
    </w:p>
    <w:p w14:paraId="2CECAE2D" w14:textId="77777777" w:rsidR="0019564E" w:rsidRPr="00171608" w:rsidRDefault="0019564E" w:rsidP="0019564E">
      <w:pPr>
        <w:rPr>
          <w:rFonts w:ascii="Times New Roman" w:hAnsi="Times New Roman" w:cs="Times New Roman"/>
          <w:sz w:val="28"/>
          <w:szCs w:val="28"/>
        </w:rPr>
      </w:pPr>
    </w:p>
    <w:p w14:paraId="425376BF" w14:textId="4672A923" w:rsidR="00E04B37" w:rsidRPr="00171608" w:rsidRDefault="00E32AE2" w:rsidP="00195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📌</w:t>
      </w:r>
      <w:r w:rsidR="00171608" w:rsidRPr="00171608">
        <w:rPr>
          <w:rFonts w:ascii="Times New Roman" w:hAnsi="Times New Roman" w:cs="Times New Roman"/>
          <w:sz w:val="28"/>
          <w:szCs w:val="28"/>
        </w:rPr>
        <w:t xml:space="preserve"> </w:t>
      </w:r>
      <w:r w:rsidR="0019564E" w:rsidRPr="00171608">
        <w:rPr>
          <w:rFonts w:ascii="Times New Roman" w:hAnsi="Times New Roman" w:cs="Times New Roman"/>
          <w:sz w:val="28"/>
          <w:szCs w:val="28"/>
        </w:rPr>
        <w:t>7. Наименование, ИНН, КПП и другие реквизиты образовательной организации, а также центра проведения демонстрационного экзамена (ЦПДЭ) должны совпадать с ЕГРЮЛ (https://egrul.nalog.ru/index.html). Адрес центра проведения ДЭ указывается фактический.</w:t>
      </w:r>
    </w:p>
    <w:sectPr w:rsidR="00E04B37" w:rsidRPr="0017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34"/>
    <w:rsid w:val="00171608"/>
    <w:rsid w:val="0019564E"/>
    <w:rsid w:val="00E04B37"/>
    <w:rsid w:val="00E32AE2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A36B"/>
  <w15:chartTrackingRefBased/>
  <w15:docId w15:val="{64E17695-4C3A-44E0-947E-9E59ED87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МХ</dc:creator>
  <cp:keywords/>
  <dc:description/>
  <cp:lastModifiedBy>МХ</cp:lastModifiedBy>
  <cp:revision>4</cp:revision>
  <dcterms:created xsi:type="dcterms:W3CDTF">2023-01-31T10:17:00Z</dcterms:created>
  <dcterms:modified xsi:type="dcterms:W3CDTF">2023-01-31T10:45:00Z</dcterms:modified>
</cp:coreProperties>
</file>