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90C1F" w14:textId="77777777" w:rsidR="00D11F05" w:rsidRPr="004506C1" w:rsidRDefault="00D11F05" w:rsidP="00D11F0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506C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</w:t>
      </w:r>
    </w:p>
    <w:p w14:paraId="0332D064" w14:textId="77777777" w:rsidR="00D11F05" w:rsidRPr="004506C1" w:rsidRDefault="00D11F05" w:rsidP="00D11F0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F71389C" w14:textId="77777777" w:rsidR="00D11F05" w:rsidRPr="00760C15" w:rsidRDefault="00D11F05" w:rsidP="00D11F05">
      <w:pPr>
        <w:pStyle w:val="30"/>
        <w:rPr>
          <w:color w:val="auto"/>
        </w:rPr>
      </w:pPr>
      <w:r w:rsidRPr="00760C15">
        <w:rPr>
          <w:color w:val="auto"/>
        </w:rPr>
        <w:t>ПРАВИТЕЛЬСТВО РЕСПУБЛИКИ ТЫВА</w:t>
      </w:r>
    </w:p>
    <w:p w14:paraId="45959FED" w14:textId="77777777" w:rsidR="00D11F05" w:rsidRPr="00760C15" w:rsidRDefault="00D11F05" w:rsidP="00D11F05">
      <w:pPr>
        <w:pStyle w:val="10"/>
        <w:keepNext/>
        <w:keepLines/>
        <w:spacing w:after="240"/>
        <w:rPr>
          <w:color w:val="auto"/>
        </w:rPr>
      </w:pPr>
      <w:bookmarkStart w:id="0" w:name="bookmark0"/>
      <w:bookmarkStart w:id="1" w:name="bookmark1"/>
      <w:bookmarkStart w:id="2" w:name="bookmark2"/>
      <w:r w:rsidRPr="00760C15">
        <w:rPr>
          <w:color w:val="auto"/>
        </w:rPr>
        <w:t>ПОСТАНОВЛЕНИЕ</w:t>
      </w:r>
      <w:bookmarkEnd w:id="0"/>
      <w:bookmarkEnd w:id="1"/>
      <w:bookmarkEnd w:id="2"/>
    </w:p>
    <w:p w14:paraId="18251D1E" w14:textId="164B3623" w:rsidR="00D11F05" w:rsidRPr="00D10002" w:rsidRDefault="00D11F05" w:rsidP="00D11F0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«____» ____________202</w:t>
      </w:r>
      <w:r w:rsidR="000747D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10002">
        <w:rPr>
          <w:rFonts w:ascii="Times New Roman" w:eastAsia="Times New Roman" w:hAnsi="Times New Roman" w:cs="Times New Roman"/>
          <w:sz w:val="28"/>
          <w:szCs w:val="28"/>
        </w:rPr>
        <w:t xml:space="preserve"> г. № 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62DACF74" w14:textId="77777777" w:rsidR="00D11F05" w:rsidRDefault="00D11F05" w:rsidP="00D11F0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10002">
        <w:rPr>
          <w:rFonts w:ascii="Times New Roman" w:eastAsia="Times New Roman" w:hAnsi="Times New Roman" w:cs="Times New Roman"/>
          <w:sz w:val="28"/>
          <w:szCs w:val="28"/>
        </w:rPr>
        <w:t>г. Кызыл</w:t>
      </w:r>
    </w:p>
    <w:p w14:paraId="7F5580E2" w14:textId="77777777" w:rsidR="00037D1F" w:rsidRPr="00CE5123" w:rsidRDefault="00037D1F">
      <w:pPr>
        <w:pStyle w:val="ConsPlusTitle"/>
        <w:jc w:val="center"/>
        <w:rPr>
          <w:rFonts w:ascii="Times New Roman" w:hAnsi="Times New Roman" w:cs="Times New Roman"/>
        </w:rPr>
      </w:pPr>
    </w:p>
    <w:p w14:paraId="0E3E65F3" w14:textId="77777777" w:rsidR="00D11F05" w:rsidRPr="00D11F05" w:rsidRDefault="00D11F05" w:rsidP="00D11F0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1F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</w:p>
    <w:p w14:paraId="0AD9DAE5" w14:textId="77777777" w:rsidR="00037D1F" w:rsidRPr="00D11F05" w:rsidRDefault="00D11F05" w:rsidP="00CE51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>в</w:t>
      </w:r>
      <w:r w:rsidR="00037D1F" w:rsidRPr="00D11F05">
        <w:rPr>
          <w:rFonts w:ascii="Times New Roman" w:hAnsi="Times New Roman" w:cs="Times New Roman"/>
          <w:sz w:val="28"/>
          <w:szCs w:val="28"/>
        </w:rPr>
        <w:t xml:space="preserve"> </w:t>
      </w:r>
      <w:r w:rsidR="00CE5123" w:rsidRPr="00D11F05">
        <w:rPr>
          <w:rFonts w:ascii="Times New Roman" w:hAnsi="Times New Roman" w:cs="Times New Roman"/>
          <w:sz w:val="28"/>
          <w:szCs w:val="28"/>
        </w:rPr>
        <w:t>П</w:t>
      </w:r>
      <w:r w:rsidRPr="00D11F05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CE5123" w:rsidRPr="00D11F05">
        <w:rPr>
          <w:rFonts w:ascii="Times New Roman" w:hAnsi="Times New Roman" w:cs="Times New Roman"/>
          <w:sz w:val="28"/>
          <w:szCs w:val="28"/>
        </w:rPr>
        <w:t>П</w:t>
      </w:r>
      <w:r w:rsidRPr="00D11F05">
        <w:rPr>
          <w:rFonts w:ascii="Times New Roman" w:hAnsi="Times New Roman" w:cs="Times New Roman"/>
          <w:sz w:val="28"/>
          <w:szCs w:val="28"/>
        </w:rPr>
        <w:t>равительства</w:t>
      </w:r>
    </w:p>
    <w:p w14:paraId="62AF3ED5" w14:textId="39F46E38" w:rsidR="00037D1F" w:rsidRPr="00D11F05" w:rsidRDefault="00CE51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>Р</w:t>
      </w:r>
      <w:r w:rsidR="00D11F05" w:rsidRPr="00D11F05">
        <w:rPr>
          <w:rFonts w:ascii="Times New Roman" w:hAnsi="Times New Roman" w:cs="Times New Roman"/>
          <w:sz w:val="28"/>
          <w:szCs w:val="28"/>
        </w:rPr>
        <w:t>еспублики Тыва</w:t>
      </w:r>
      <w:r w:rsidRPr="00D11F05">
        <w:rPr>
          <w:rFonts w:ascii="Times New Roman" w:hAnsi="Times New Roman" w:cs="Times New Roman"/>
          <w:sz w:val="28"/>
          <w:szCs w:val="28"/>
        </w:rPr>
        <w:t xml:space="preserve"> от</w:t>
      </w:r>
      <w:r w:rsidR="00F37AA4">
        <w:rPr>
          <w:rFonts w:ascii="Times New Roman" w:hAnsi="Times New Roman" w:cs="Times New Roman"/>
          <w:sz w:val="28"/>
          <w:szCs w:val="28"/>
        </w:rPr>
        <w:t xml:space="preserve"> 8 ноября</w:t>
      </w:r>
      <w:r w:rsidRPr="00D11F05">
        <w:rPr>
          <w:rFonts w:ascii="Times New Roman" w:hAnsi="Times New Roman" w:cs="Times New Roman"/>
          <w:sz w:val="28"/>
          <w:szCs w:val="28"/>
        </w:rPr>
        <w:t xml:space="preserve"> 202</w:t>
      </w:r>
      <w:r w:rsidR="00F37AA4">
        <w:rPr>
          <w:rFonts w:ascii="Times New Roman" w:hAnsi="Times New Roman" w:cs="Times New Roman"/>
          <w:sz w:val="28"/>
          <w:szCs w:val="28"/>
        </w:rPr>
        <w:t>5</w:t>
      </w:r>
      <w:r w:rsidRPr="00D11F05">
        <w:rPr>
          <w:rFonts w:ascii="Times New Roman" w:hAnsi="Times New Roman" w:cs="Times New Roman"/>
          <w:sz w:val="28"/>
          <w:szCs w:val="28"/>
        </w:rPr>
        <w:t xml:space="preserve"> г. № </w:t>
      </w:r>
      <w:r w:rsidR="00F37AA4">
        <w:rPr>
          <w:rFonts w:ascii="Times New Roman" w:hAnsi="Times New Roman" w:cs="Times New Roman"/>
          <w:sz w:val="28"/>
          <w:szCs w:val="28"/>
        </w:rPr>
        <w:t>815</w:t>
      </w:r>
    </w:p>
    <w:p w14:paraId="780A61B1" w14:textId="77777777" w:rsidR="00037D1F" w:rsidRPr="00CE5123" w:rsidRDefault="00037D1F">
      <w:pPr>
        <w:pStyle w:val="ConsPlusNormal"/>
        <w:jc w:val="both"/>
        <w:rPr>
          <w:rFonts w:ascii="Times New Roman" w:hAnsi="Times New Roman" w:cs="Times New Roman"/>
        </w:rPr>
      </w:pPr>
    </w:p>
    <w:p w14:paraId="4152CE38" w14:textId="77777777" w:rsidR="00037D1F" w:rsidRPr="00D11F05" w:rsidRDefault="0003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>
        <w:r w:rsidRPr="00D11F05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D11F05">
        <w:rPr>
          <w:rFonts w:ascii="Times New Roman" w:hAnsi="Times New Roman" w:cs="Times New Roman"/>
          <w:sz w:val="28"/>
          <w:szCs w:val="28"/>
        </w:rPr>
        <w:t xml:space="preserve"> Конституционного закона Республики Тыва о</w:t>
      </w:r>
      <w:r w:rsidR="00CE5123" w:rsidRPr="00D11F05">
        <w:rPr>
          <w:rFonts w:ascii="Times New Roman" w:hAnsi="Times New Roman" w:cs="Times New Roman"/>
          <w:sz w:val="28"/>
          <w:szCs w:val="28"/>
        </w:rPr>
        <w:t>т 31 декабря 2003 г. № 95 ВХ-1 «О Правительстве Республики Тыва»</w:t>
      </w:r>
      <w:r w:rsidRPr="00D11F05">
        <w:rPr>
          <w:rFonts w:ascii="Times New Roman" w:hAnsi="Times New Roman" w:cs="Times New Roman"/>
          <w:sz w:val="28"/>
          <w:szCs w:val="28"/>
        </w:rPr>
        <w:t>, Правительство Республики Тыва постановляет:</w:t>
      </w:r>
    </w:p>
    <w:p w14:paraId="20BE0B32" w14:textId="728FB97B" w:rsidR="00037D1F" w:rsidRPr="000747DC" w:rsidRDefault="00037D1F" w:rsidP="00F37A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906447" w:rsidRPr="00D11F0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Тыва </w:t>
      </w:r>
      <w:r w:rsidR="009D36BC" w:rsidRPr="000747DC">
        <w:rPr>
          <w:rFonts w:ascii="Times New Roman" w:hAnsi="Times New Roman" w:cs="Times New Roman"/>
          <w:sz w:val="28"/>
          <w:szCs w:val="28"/>
        </w:rPr>
        <w:t xml:space="preserve">от </w:t>
      </w:r>
      <w:r w:rsidR="00F37AA4">
        <w:rPr>
          <w:rFonts w:ascii="Times New Roman" w:hAnsi="Times New Roman" w:cs="Times New Roman"/>
          <w:sz w:val="28"/>
          <w:szCs w:val="28"/>
        </w:rPr>
        <w:t>8 ноября</w:t>
      </w:r>
      <w:r w:rsidR="009D36BC" w:rsidRPr="000747DC">
        <w:rPr>
          <w:rFonts w:ascii="Times New Roman" w:hAnsi="Times New Roman" w:cs="Times New Roman"/>
          <w:sz w:val="28"/>
          <w:szCs w:val="28"/>
        </w:rPr>
        <w:t xml:space="preserve"> 202</w:t>
      </w:r>
      <w:r w:rsidR="00F37AA4">
        <w:rPr>
          <w:rFonts w:ascii="Times New Roman" w:hAnsi="Times New Roman" w:cs="Times New Roman"/>
          <w:sz w:val="28"/>
          <w:szCs w:val="28"/>
        </w:rPr>
        <w:t>5</w:t>
      </w:r>
      <w:r w:rsidR="009D36BC" w:rsidRPr="000747DC">
        <w:rPr>
          <w:rFonts w:ascii="Times New Roman" w:hAnsi="Times New Roman" w:cs="Times New Roman"/>
          <w:sz w:val="28"/>
          <w:szCs w:val="28"/>
        </w:rPr>
        <w:t xml:space="preserve"> г. № </w:t>
      </w:r>
      <w:r w:rsidR="00F37AA4">
        <w:rPr>
          <w:rFonts w:ascii="Times New Roman" w:hAnsi="Times New Roman" w:cs="Times New Roman"/>
          <w:sz w:val="28"/>
          <w:szCs w:val="28"/>
        </w:rPr>
        <w:t>815</w:t>
      </w:r>
      <w:r w:rsidR="009D36BC" w:rsidRPr="000747DC">
        <w:rPr>
          <w:rFonts w:ascii="Times New Roman" w:hAnsi="Times New Roman" w:cs="Times New Roman"/>
          <w:sz w:val="28"/>
          <w:szCs w:val="28"/>
        </w:rPr>
        <w:t xml:space="preserve"> «</w:t>
      </w:r>
      <w:r w:rsidR="00F37AA4">
        <w:rPr>
          <w:rFonts w:ascii="Times New Roman" w:hAnsi="Times New Roman" w:cs="Times New Roman"/>
          <w:sz w:val="28"/>
          <w:szCs w:val="28"/>
        </w:rPr>
        <w:t>Об утверждении</w:t>
      </w:r>
      <w:bookmarkStart w:id="3" w:name="_GoBack"/>
      <w:bookmarkEnd w:id="3"/>
      <w:r w:rsidR="00F37AA4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Республики Тыва «Развитие государственных языков</w:t>
      </w:r>
      <w:r w:rsidR="009D36BC" w:rsidRPr="000747DC">
        <w:rPr>
          <w:rFonts w:ascii="Times New Roman" w:hAnsi="Times New Roman" w:cs="Times New Roman"/>
          <w:sz w:val="28"/>
          <w:szCs w:val="28"/>
        </w:rPr>
        <w:t xml:space="preserve">» </w:t>
      </w:r>
      <w:r w:rsidRPr="000747D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5C03044" w14:textId="77777777" w:rsidR="00037D1F" w:rsidRPr="000747DC" w:rsidRDefault="00037D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7DC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6">
        <w:r w:rsidRPr="000747DC">
          <w:rPr>
            <w:rFonts w:ascii="Times New Roman" w:hAnsi="Times New Roman" w:cs="Times New Roman"/>
            <w:sz w:val="28"/>
            <w:szCs w:val="28"/>
          </w:rPr>
          <w:t>паспорте</w:t>
        </w:r>
      </w:hyperlink>
      <w:r w:rsidRPr="000747DC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14:paraId="290875E6" w14:textId="77777777" w:rsidR="00037D1F" w:rsidRPr="000747DC" w:rsidRDefault="009D36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7DC">
        <w:rPr>
          <w:rFonts w:ascii="Times New Roman" w:hAnsi="Times New Roman" w:cs="Times New Roman"/>
          <w:sz w:val="28"/>
          <w:szCs w:val="28"/>
        </w:rPr>
        <w:t>а</w:t>
      </w:r>
      <w:r w:rsidR="00037D1F" w:rsidRPr="000747DC">
        <w:rPr>
          <w:rFonts w:ascii="Times New Roman" w:hAnsi="Times New Roman" w:cs="Times New Roman"/>
          <w:sz w:val="28"/>
          <w:szCs w:val="28"/>
        </w:rPr>
        <w:t xml:space="preserve">) </w:t>
      </w:r>
      <w:hyperlink r:id="rId7">
        <w:r w:rsidR="00037D1F" w:rsidRPr="000747DC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="00CE5123" w:rsidRPr="000747DC">
        <w:rPr>
          <w:rFonts w:ascii="Times New Roman" w:hAnsi="Times New Roman" w:cs="Times New Roman"/>
          <w:sz w:val="28"/>
          <w:szCs w:val="28"/>
        </w:rPr>
        <w:t xml:space="preserve"> «</w:t>
      </w:r>
      <w:r w:rsidR="00037D1F" w:rsidRPr="000747DC">
        <w:rPr>
          <w:rFonts w:ascii="Times New Roman" w:hAnsi="Times New Roman" w:cs="Times New Roman"/>
          <w:sz w:val="28"/>
          <w:szCs w:val="28"/>
        </w:rPr>
        <w:t>Объемы финансового обеспечения за счет всех источ</w:t>
      </w:r>
      <w:r w:rsidR="00CE5123" w:rsidRPr="000747DC">
        <w:rPr>
          <w:rFonts w:ascii="Times New Roman" w:hAnsi="Times New Roman" w:cs="Times New Roman"/>
          <w:sz w:val="28"/>
          <w:szCs w:val="28"/>
        </w:rPr>
        <w:t>ников за весь период реализации»</w:t>
      </w:r>
      <w:r w:rsidR="00037D1F" w:rsidRPr="000747D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49FC030" w14:textId="77777777" w:rsidR="00037D1F" w:rsidRPr="000747DC" w:rsidRDefault="00037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6810"/>
      </w:tblGrid>
      <w:tr w:rsidR="00037D1F" w:rsidRPr="00D11F05" w14:paraId="654A91AA" w14:textId="77777777" w:rsidTr="0080040E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F9CBDCA" w14:textId="77777777" w:rsidR="00037D1F" w:rsidRPr="000747DC" w:rsidRDefault="005338C6" w:rsidP="00D53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7D1F" w:rsidRPr="000747DC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29CBBD" w14:textId="77777777" w:rsidR="00037D1F" w:rsidRPr="000747DC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0D7A1E4E" w14:textId="20595E12" w:rsidR="00037D1F" w:rsidRPr="000747DC" w:rsidRDefault="00037D1F" w:rsidP="00D532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за счет средств республиканского бюджета Республики Тыва составит </w:t>
            </w:r>
            <w:r w:rsidR="00574DC9"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131688,9 </w:t>
            </w: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14:paraId="20E94791" w14:textId="6D73A0C9" w:rsidR="00037D1F" w:rsidRPr="000747DC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в 2024 г. - </w:t>
            </w:r>
            <w:r w:rsidR="00574DC9"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6197,8 </w:t>
            </w: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306B461E" w14:textId="2DE4653F" w:rsidR="00037D1F" w:rsidRPr="000747DC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в 2025 г. - </w:t>
            </w:r>
            <w:r w:rsidR="00574DC9"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6452,0 </w:t>
            </w: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1E6DA878" w14:textId="276C8DD5" w:rsidR="00037D1F" w:rsidRPr="000747DC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в 2026 г. - </w:t>
            </w:r>
            <w:r w:rsidR="00574DC9"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6129,4 </w:t>
            </w: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6FE4C694" w14:textId="1192B9F2" w:rsidR="00037D1F" w:rsidRPr="000747DC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в 2027 г. - </w:t>
            </w:r>
            <w:r w:rsidR="00574DC9"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5871,3 </w:t>
            </w: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36A30471" w14:textId="4DF52D8B" w:rsidR="00037D1F" w:rsidRPr="000747DC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в 2028 г. - </w:t>
            </w:r>
            <w:r w:rsidR="00574DC9"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35882,8 </w:t>
            </w: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26EE3373" w14:textId="0348B14C" w:rsidR="00037D1F" w:rsidRPr="000747DC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в 2029 г. - </w:t>
            </w:r>
            <w:r w:rsidR="00574DC9"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35917,8 </w:t>
            </w:r>
            <w:r w:rsidRPr="000747DC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1B3898CC" w14:textId="42CBF265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4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5338C6"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 2030 г. - </w:t>
            </w:r>
            <w:r w:rsidR="00574DC9" w:rsidRPr="000747DC">
              <w:rPr>
                <w:rFonts w:ascii="Times New Roman" w:hAnsi="Times New Roman" w:cs="Times New Roman"/>
                <w:sz w:val="24"/>
                <w:szCs w:val="24"/>
              </w:rPr>
              <w:t xml:space="preserve">35237,8 </w:t>
            </w:r>
            <w:r w:rsidR="005338C6" w:rsidRPr="000747DC">
              <w:rPr>
                <w:rFonts w:ascii="Times New Roman" w:hAnsi="Times New Roman" w:cs="Times New Roman"/>
                <w:sz w:val="24"/>
                <w:szCs w:val="24"/>
              </w:rPr>
              <w:t>тыс. рублей"»;</w:t>
            </w:r>
          </w:p>
        </w:tc>
      </w:tr>
    </w:tbl>
    <w:p w14:paraId="78C31280" w14:textId="77777777" w:rsidR="00037D1F" w:rsidRPr="00D11F05" w:rsidRDefault="00037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A9C058" w14:textId="77777777" w:rsidR="00037D1F" w:rsidRPr="00D11F05" w:rsidRDefault="0003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 xml:space="preserve">2) </w:t>
      </w:r>
      <w:hyperlink r:id="rId8">
        <w:r w:rsidRPr="00D11F05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Pr="00D11F05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Pr="00D11F05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Pr="00D11F0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144D5F3" w14:textId="77777777" w:rsidR="00037D1F" w:rsidRPr="00D11F05" w:rsidRDefault="005338C6" w:rsidP="005338C6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>«</w:t>
      </w:r>
      <w:r w:rsidR="00037D1F" w:rsidRPr="00D11F05">
        <w:rPr>
          <w:rFonts w:ascii="Times New Roman" w:hAnsi="Times New Roman" w:cs="Times New Roman"/>
          <w:sz w:val="28"/>
          <w:szCs w:val="28"/>
        </w:rPr>
        <w:t>III. Структура</w:t>
      </w:r>
    </w:p>
    <w:p w14:paraId="48D086FF" w14:textId="77777777" w:rsidR="00037D1F" w:rsidRPr="00D11F05" w:rsidRDefault="00037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14:paraId="02D7B591" w14:textId="77777777" w:rsidR="00037D1F" w:rsidRPr="00D11F05" w:rsidRDefault="00CE51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1F05">
        <w:rPr>
          <w:rFonts w:ascii="Times New Roman" w:hAnsi="Times New Roman" w:cs="Times New Roman"/>
          <w:sz w:val="28"/>
          <w:szCs w:val="28"/>
        </w:rPr>
        <w:t>«</w:t>
      </w:r>
      <w:r w:rsidR="00037D1F" w:rsidRPr="00D11F05">
        <w:rPr>
          <w:rFonts w:ascii="Times New Roman" w:hAnsi="Times New Roman" w:cs="Times New Roman"/>
          <w:sz w:val="28"/>
          <w:szCs w:val="28"/>
        </w:rPr>
        <w:t>Развитие государ</w:t>
      </w:r>
      <w:r w:rsidRPr="00D11F05">
        <w:rPr>
          <w:rFonts w:ascii="Times New Roman" w:hAnsi="Times New Roman" w:cs="Times New Roman"/>
          <w:sz w:val="28"/>
          <w:szCs w:val="28"/>
        </w:rPr>
        <w:t>ственных языков Республики Тыва»</w:t>
      </w:r>
    </w:p>
    <w:p w14:paraId="285D1AD9" w14:textId="77777777" w:rsidR="00037D1F" w:rsidRPr="00D11F05" w:rsidRDefault="00037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324"/>
        <w:gridCol w:w="2381"/>
        <w:gridCol w:w="4713"/>
      </w:tblGrid>
      <w:tr w:rsidR="00037D1F" w:rsidRPr="00D11F05" w14:paraId="0E6A2FA2" w14:textId="77777777" w:rsidTr="00D11F05">
        <w:tc>
          <w:tcPr>
            <w:tcW w:w="850" w:type="dxa"/>
            <w:vAlign w:val="center"/>
          </w:tcPr>
          <w:p w14:paraId="16DBBFE4" w14:textId="77777777" w:rsidR="00037D1F" w:rsidRPr="00D11F05" w:rsidRDefault="00B16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75D5C22" w14:textId="77777777" w:rsidR="00037D1F" w:rsidRPr="00D11F05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24" w:type="dxa"/>
            <w:vAlign w:val="center"/>
          </w:tcPr>
          <w:p w14:paraId="23A430B6" w14:textId="77777777" w:rsidR="00037D1F" w:rsidRPr="00D11F05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381" w:type="dxa"/>
            <w:vAlign w:val="center"/>
          </w:tcPr>
          <w:p w14:paraId="6CED7DF9" w14:textId="77777777" w:rsidR="00037D1F" w:rsidRPr="00D11F05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713" w:type="dxa"/>
            <w:vAlign w:val="center"/>
          </w:tcPr>
          <w:p w14:paraId="6E069AB6" w14:textId="77777777" w:rsidR="00037D1F" w:rsidRPr="00D11F05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037D1F" w:rsidRPr="00D11F05" w14:paraId="4D887792" w14:textId="77777777" w:rsidTr="00D11F05">
        <w:tc>
          <w:tcPr>
            <w:tcW w:w="850" w:type="dxa"/>
          </w:tcPr>
          <w:p w14:paraId="1AB2028A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18" w:type="dxa"/>
            <w:gridSpan w:val="3"/>
          </w:tcPr>
          <w:p w14:paraId="3A1833D0" w14:textId="77777777" w:rsidR="00037D1F" w:rsidRPr="00D11F05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Подпрогр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амма 1 «Развитие русского языка»</w:t>
            </w:r>
          </w:p>
        </w:tc>
      </w:tr>
      <w:tr w:rsidR="00037D1F" w:rsidRPr="00D11F05" w14:paraId="7F8E593D" w14:textId="77777777" w:rsidTr="00D11F05">
        <w:tc>
          <w:tcPr>
            <w:tcW w:w="850" w:type="dxa"/>
          </w:tcPr>
          <w:p w14:paraId="0760010C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418" w:type="dxa"/>
            <w:gridSpan w:val="3"/>
          </w:tcPr>
          <w:p w14:paraId="0914D725" w14:textId="77777777" w:rsidR="00037D1F" w:rsidRPr="00D11F05" w:rsidRDefault="00CE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научно-методических и организационно-методических мероприятий среди педагогических работников образователь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ных организаций Республики Тыва»</w:t>
            </w:r>
          </w:p>
        </w:tc>
      </w:tr>
      <w:tr w:rsidR="00037D1F" w:rsidRPr="00D11F05" w14:paraId="77381C1F" w14:textId="77777777" w:rsidTr="00D11F05">
        <w:tc>
          <w:tcPr>
            <w:tcW w:w="850" w:type="dxa"/>
          </w:tcPr>
          <w:p w14:paraId="13027F3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2"/>
          </w:tcPr>
          <w:p w14:paraId="61D6EC71" w14:textId="77777777" w:rsidR="00037D1F" w:rsidRPr="00D11F05" w:rsidRDefault="00037D1F" w:rsidP="00D11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реализацию </w:t>
            </w:r>
            <w:r w:rsidR="00D11F05" w:rsidRPr="00D11F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образования Республики Тыва, Министерство культуры Республики Тыва, Министерство цифрового развития Республики Тыва, Агентство по делам национальностей Республики Тыва, Министерство по делам молодежи Республики Тыва, государственное бюджетное научно-исследовательско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е и образовательное учреждение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Тувинский институт гуманитарных и прикладных социально-экономических исследований пр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и Правительстве Республики Тыва»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, государственное автономное образовательное учреждение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проф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ессионального образования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Тувинский институт развития образования и повышения квалификации имени Народного учи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теля Республики Тыва Р.Р. </w:t>
            </w:r>
            <w:proofErr w:type="spellStart"/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федеральное государственное бюджетное образовательное 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учреждение высшего образования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Тувинс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кий государственный университет»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органы управления образованием муниципальных образований Республики Тыва (по согласованию), государственные бюджетные (автономные) общеобразовательные учреждения Республики Тыва (по согласованию)</w:t>
            </w:r>
          </w:p>
        </w:tc>
        <w:tc>
          <w:tcPr>
            <w:tcW w:w="4713" w:type="dxa"/>
          </w:tcPr>
          <w:p w14:paraId="0D39A33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2024 - 2030 годы</w:t>
            </w:r>
          </w:p>
        </w:tc>
      </w:tr>
      <w:tr w:rsidR="00037D1F" w:rsidRPr="00D11F05" w14:paraId="121EDC08" w14:textId="77777777" w:rsidTr="00D11F05">
        <w:tc>
          <w:tcPr>
            <w:tcW w:w="850" w:type="dxa"/>
          </w:tcPr>
          <w:p w14:paraId="3E9BBD9C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324" w:type="dxa"/>
          </w:tcPr>
          <w:p w14:paraId="77C5D65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1. Повышение квалификации педагогических работников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 по методике преподавания русского языка (курсы, переподготовка, сем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инары, вебинары, 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«круглые столы»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1" w:type="dxa"/>
          </w:tcPr>
          <w:p w14:paraId="7BBC010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компетенций педагогических работников по вопросам изучения и методики преподавания русского языка</w:t>
            </w:r>
          </w:p>
        </w:tc>
        <w:tc>
          <w:tcPr>
            <w:tcW w:w="4713" w:type="dxa"/>
          </w:tcPr>
          <w:p w14:paraId="7680191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прошедших повышение квалификации и переподготовку:</w:t>
            </w:r>
          </w:p>
          <w:p w14:paraId="2B50A14A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320 чел. в 2024 г.;</w:t>
            </w:r>
          </w:p>
          <w:p w14:paraId="4F48646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350 чел. в 2025 г.;</w:t>
            </w:r>
          </w:p>
          <w:p w14:paraId="2741B3E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370 чел. в 2026 г.;</w:t>
            </w:r>
          </w:p>
          <w:p w14:paraId="1E9FFDB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380 чел. в 2027 г.;</w:t>
            </w:r>
          </w:p>
          <w:p w14:paraId="7AD40F1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390 чел. в 2028 г.;</w:t>
            </w:r>
          </w:p>
          <w:p w14:paraId="3452FFF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400 чел. в 2029 г.;</w:t>
            </w:r>
          </w:p>
          <w:p w14:paraId="6F32FCF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410 чел. в 2030 г.</w:t>
            </w:r>
          </w:p>
        </w:tc>
      </w:tr>
      <w:tr w:rsidR="00037D1F" w:rsidRPr="00D11F05" w14:paraId="56EC6665" w14:textId="77777777" w:rsidTr="00D11F05">
        <w:tc>
          <w:tcPr>
            <w:tcW w:w="850" w:type="dxa"/>
          </w:tcPr>
          <w:p w14:paraId="44EBEC28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324" w:type="dxa"/>
          </w:tcPr>
          <w:p w14:paraId="29CF9EC9" w14:textId="77777777" w:rsidR="00037D1F" w:rsidRPr="00D11F05" w:rsidRDefault="00037D1F" w:rsidP="00CE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2. Подготовка и орга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низация регионального конкурса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Родной язык - душа народа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среди педагогов образовательных организаций</w:t>
            </w:r>
          </w:p>
        </w:tc>
        <w:tc>
          <w:tcPr>
            <w:tcW w:w="2381" w:type="dxa"/>
          </w:tcPr>
          <w:p w14:paraId="1D0B603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продвижение русского языка как языка межнационального общения путем организации и проведения мероприятий в образовательных организациях республики</w:t>
            </w:r>
          </w:p>
        </w:tc>
        <w:tc>
          <w:tcPr>
            <w:tcW w:w="4713" w:type="dxa"/>
          </w:tcPr>
          <w:p w14:paraId="5876AD44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принявших участие в конкурсе:</w:t>
            </w:r>
          </w:p>
          <w:p w14:paraId="5BE1E5A4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55 процентов в 2024 г.;</w:t>
            </w:r>
          </w:p>
          <w:p w14:paraId="0433998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60 процентов в 2025 г.;</w:t>
            </w:r>
          </w:p>
          <w:p w14:paraId="4A9668F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63 процентов в 2026 г.;</w:t>
            </w:r>
          </w:p>
          <w:p w14:paraId="07450AF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64 процентов в 2027 г.;</w:t>
            </w:r>
          </w:p>
          <w:p w14:paraId="7EC38E8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65 процентов в 2028 г.;</w:t>
            </w:r>
          </w:p>
          <w:p w14:paraId="2F3F021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66 процентов в 2029 г.;</w:t>
            </w:r>
          </w:p>
          <w:p w14:paraId="1F3F354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67 процентов в 2030 г.</w:t>
            </w:r>
          </w:p>
        </w:tc>
      </w:tr>
      <w:tr w:rsidR="00037D1F" w:rsidRPr="00D11F05" w14:paraId="623B9744" w14:textId="77777777" w:rsidTr="00D11F05">
        <w:tc>
          <w:tcPr>
            <w:tcW w:w="850" w:type="dxa"/>
          </w:tcPr>
          <w:p w14:paraId="46211CF6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324" w:type="dxa"/>
          </w:tcPr>
          <w:p w14:paraId="7F60F54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3. Подготовка и орга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низация регионального конкурса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Мы сохраним тебя, русс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кая речь, великое русское слово»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среди педагогических работников дошкольных образовательных учреждений, учреждений среднего и основного общего образования, среднего профессионального образования и дополнительного образования</w:t>
            </w:r>
          </w:p>
        </w:tc>
        <w:tc>
          <w:tcPr>
            <w:tcW w:w="2381" w:type="dxa"/>
          </w:tcPr>
          <w:p w14:paraId="45ADFAC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творческого потенциала педагогов образовательных организаций</w:t>
            </w:r>
          </w:p>
        </w:tc>
        <w:tc>
          <w:tcPr>
            <w:tcW w:w="4713" w:type="dxa"/>
          </w:tcPr>
          <w:p w14:paraId="3E79C23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принявших участие в конкурсе:</w:t>
            </w:r>
          </w:p>
          <w:p w14:paraId="601C745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55 процентов в 2024 г.;</w:t>
            </w:r>
          </w:p>
          <w:p w14:paraId="3EA949C9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60 процентов в 2025 г.;</w:t>
            </w:r>
          </w:p>
          <w:p w14:paraId="7F8085B9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63 процентов в 2026 г.;</w:t>
            </w:r>
          </w:p>
          <w:p w14:paraId="0097050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64 процентов в 2027 г.;</w:t>
            </w:r>
          </w:p>
          <w:p w14:paraId="3CA83934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65 процентов в 2028 г.;</w:t>
            </w:r>
          </w:p>
          <w:p w14:paraId="1CA7561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66 процентов в 2029 г.;</w:t>
            </w:r>
          </w:p>
          <w:p w14:paraId="5A9D5E6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67 процентов в 2030 г.</w:t>
            </w:r>
          </w:p>
        </w:tc>
      </w:tr>
      <w:tr w:rsidR="00037D1F" w:rsidRPr="00D11F05" w14:paraId="7C8141A9" w14:textId="77777777" w:rsidTr="00D11F05">
        <w:tc>
          <w:tcPr>
            <w:tcW w:w="850" w:type="dxa"/>
          </w:tcPr>
          <w:p w14:paraId="23270397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2324" w:type="dxa"/>
          </w:tcPr>
          <w:p w14:paraId="2AC1834F" w14:textId="77777777" w:rsidR="00037D1F" w:rsidRPr="00D11F05" w:rsidRDefault="00037D1F" w:rsidP="00CE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4. Подготовка и орга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низация регионального конкурса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От призвания к признанию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среди педагогических работников дошкольных образовательных учреждений, учреждений среднего и основного общего образования, среднего профессионального образования и дополнительного образования</w:t>
            </w:r>
          </w:p>
        </w:tc>
        <w:tc>
          <w:tcPr>
            <w:tcW w:w="2381" w:type="dxa"/>
          </w:tcPr>
          <w:p w14:paraId="5CD7442A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создание коллекции творческих работ, посвященных профессии учителя; привлечение внимания к учительской профессии</w:t>
            </w:r>
          </w:p>
        </w:tc>
        <w:tc>
          <w:tcPr>
            <w:tcW w:w="4713" w:type="dxa"/>
          </w:tcPr>
          <w:p w14:paraId="495EF0A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принявших участие в конкурсе:</w:t>
            </w:r>
          </w:p>
          <w:p w14:paraId="5A41FD2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55 процентов в 2024 г.;</w:t>
            </w:r>
          </w:p>
          <w:p w14:paraId="3099582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60 процентов в 2025 г.;</w:t>
            </w:r>
          </w:p>
          <w:p w14:paraId="05D860C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63 процентов в 2026 г.;</w:t>
            </w:r>
          </w:p>
          <w:p w14:paraId="5904C4F9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64 процентов в 2027 г.;</w:t>
            </w:r>
          </w:p>
          <w:p w14:paraId="27055DC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65 процентов в 2028 г.;</w:t>
            </w:r>
          </w:p>
          <w:p w14:paraId="13EB3C3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66 процентов в 2029 г.;</w:t>
            </w:r>
          </w:p>
          <w:p w14:paraId="4270CD5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67 процентов в 2030 г.</w:t>
            </w:r>
          </w:p>
        </w:tc>
      </w:tr>
      <w:tr w:rsidR="00037D1F" w:rsidRPr="00D11F05" w14:paraId="010CE680" w14:textId="77777777" w:rsidTr="00D11F05">
        <w:tc>
          <w:tcPr>
            <w:tcW w:w="850" w:type="dxa"/>
          </w:tcPr>
          <w:p w14:paraId="05C0FB2A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2324" w:type="dxa"/>
          </w:tcPr>
          <w:p w14:paraId="57703D0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Задача 5. Подготовка и организация региональных этапов Всероссийской олимпиады учителей русского 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языка «Хранители русского языка»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и Всероссийского конкурса чтецов среди учите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лей и кураторов «Живая классика»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организация участия победителей на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всероссийском этапе олимпиады</w:t>
            </w:r>
          </w:p>
        </w:tc>
        <w:tc>
          <w:tcPr>
            <w:tcW w:w="2381" w:type="dxa"/>
          </w:tcPr>
          <w:p w14:paraId="07E1BC9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поддержка и поощрение деятельности учителей; совершенствование у учителей, преподавателей профессиональных компетенций, необходимых для обеспечения высокого качества общего и среднего профессионального образования;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компетенций педагогических работников по вопросам изучения преподавания русского языка</w:t>
            </w:r>
          </w:p>
        </w:tc>
        <w:tc>
          <w:tcPr>
            <w:tcW w:w="4713" w:type="dxa"/>
          </w:tcPr>
          <w:p w14:paraId="7A0CA32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педагогических работников, принявших участие в олимпиаде, конкурсе:</w:t>
            </w:r>
          </w:p>
          <w:p w14:paraId="51DCE9A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55 процентов в 2024 г.;</w:t>
            </w:r>
          </w:p>
          <w:p w14:paraId="22FBE87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60 процентов в 2025 г.;</w:t>
            </w:r>
          </w:p>
          <w:p w14:paraId="3511ACF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63 процентов в 2026 г.;</w:t>
            </w:r>
          </w:p>
          <w:p w14:paraId="02255F1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64 процентов в 2027 г.;</w:t>
            </w:r>
          </w:p>
          <w:p w14:paraId="6EBEBE2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65 процентов в 2028 г.;</w:t>
            </w:r>
          </w:p>
          <w:p w14:paraId="2691466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66 процентов в 2029 г.;</w:t>
            </w:r>
          </w:p>
          <w:p w14:paraId="2E47517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67 процентов в 2030 г.</w:t>
            </w:r>
          </w:p>
        </w:tc>
      </w:tr>
      <w:tr w:rsidR="00037D1F" w:rsidRPr="00D11F05" w14:paraId="5E0EE270" w14:textId="77777777" w:rsidTr="00D11F05">
        <w:tc>
          <w:tcPr>
            <w:tcW w:w="850" w:type="dxa"/>
          </w:tcPr>
          <w:p w14:paraId="66F36CAD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418" w:type="dxa"/>
            <w:gridSpan w:val="3"/>
          </w:tcPr>
          <w:p w14:paraId="239D2130" w14:textId="77777777" w:rsidR="00037D1F" w:rsidRPr="00D11F05" w:rsidRDefault="00CE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Проведение крупных социально значимых мероприятий, направленных на популяризацию русского языка среди обучающихся образователь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ных организаций Республики Тыва»</w:t>
            </w:r>
          </w:p>
        </w:tc>
      </w:tr>
      <w:tr w:rsidR="00037D1F" w:rsidRPr="00D11F05" w14:paraId="6515AF61" w14:textId="77777777" w:rsidTr="00D11F05">
        <w:tc>
          <w:tcPr>
            <w:tcW w:w="850" w:type="dxa"/>
          </w:tcPr>
          <w:p w14:paraId="7C11BEC5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324" w:type="dxa"/>
          </w:tcPr>
          <w:p w14:paraId="4FD094D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1. Подготовка и организация мероприятий, посвященных Международному дню родного языка (21 февраля), среди учащихся 1 - 11 классов образовательных организаций Республики Тыва</w:t>
            </w:r>
          </w:p>
        </w:tc>
        <w:tc>
          <w:tcPr>
            <w:tcW w:w="2381" w:type="dxa"/>
          </w:tcPr>
          <w:p w14:paraId="0FEAA69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продвижение русского языка как языка межнационального общения путем организации и проведения мероприятий в образовательных организациях республики</w:t>
            </w:r>
          </w:p>
        </w:tc>
        <w:tc>
          <w:tcPr>
            <w:tcW w:w="4713" w:type="dxa"/>
          </w:tcPr>
          <w:p w14:paraId="3805C85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учащихся 1 - 11 классов, принявших участие в различных мероприятиях, направленных на популяризацию русского языка:</w:t>
            </w:r>
          </w:p>
          <w:p w14:paraId="50E2C6F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14 процентов в 2024 г.;</w:t>
            </w:r>
          </w:p>
          <w:p w14:paraId="26F8792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16 процентов в 2025 г.;</w:t>
            </w:r>
          </w:p>
          <w:p w14:paraId="254DA61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18 процентов в 2026 г.;</w:t>
            </w:r>
          </w:p>
          <w:p w14:paraId="2EE8912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20 процентов в 2027 г.;</w:t>
            </w:r>
          </w:p>
          <w:p w14:paraId="2B162B4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22 процентов в 2028 г.;</w:t>
            </w:r>
          </w:p>
          <w:p w14:paraId="0C8680D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24 процентов в 2029 г.;</w:t>
            </w:r>
          </w:p>
          <w:p w14:paraId="1F0A316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26 процентов в 2030 г.</w:t>
            </w:r>
          </w:p>
        </w:tc>
      </w:tr>
      <w:tr w:rsidR="00037D1F" w:rsidRPr="00D11F05" w14:paraId="0D061014" w14:textId="77777777" w:rsidTr="00D11F05">
        <w:tc>
          <w:tcPr>
            <w:tcW w:w="850" w:type="dxa"/>
          </w:tcPr>
          <w:p w14:paraId="0BF60537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2324" w:type="dxa"/>
          </w:tcPr>
          <w:p w14:paraId="7832D4C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Подготовка и организация мероприятий, посвященных Дню славянской письменности и культуры (24 мая), среди учащихся 1 - 11 классов образовательных организаций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Тыва</w:t>
            </w:r>
          </w:p>
        </w:tc>
        <w:tc>
          <w:tcPr>
            <w:tcW w:w="2381" w:type="dxa"/>
          </w:tcPr>
          <w:p w14:paraId="511B147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продвижение русского языка как языка межнационального общения путем организации и проведения мероприятий в образовательных организациях республики</w:t>
            </w:r>
          </w:p>
        </w:tc>
        <w:tc>
          <w:tcPr>
            <w:tcW w:w="4713" w:type="dxa"/>
          </w:tcPr>
          <w:p w14:paraId="16EDF30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учащихся 1 - 11 классов, принявших участие в различных мероприятиях, направленных на популяризацию русского языка:</w:t>
            </w:r>
          </w:p>
          <w:p w14:paraId="4191116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14 процентов в 2024 г.;</w:t>
            </w:r>
          </w:p>
          <w:p w14:paraId="7556AA8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16 процентов в 2025 г.;</w:t>
            </w:r>
          </w:p>
          <w:p w14:paraId="18D83F9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18 процентов в 2026 г.;</w:t>
            </w:r>
          </w:p>
          <w:p w14:paraId="3B0CD2E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20 процентов в 2027 г.;</w:t>
            </w:r>
          </w:p>
          <w:p w14:paraId="7602FD1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22 процентов в 2028 г.;</w:t>
            </w:r>
          </w:p>
          <w:p w14:paraId="6BB374A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24 процентов в 2029 г.;</w:t>
            </w:r>
          </w:p>
          <w:p w14:paraId="5E8E1D4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26 процентов в 2030 г.</w:t>
            </w:r>
          </w:p>
        </w:tc>
      </w:tr>
      <w:tr w:rsidR="00037D1F" w:rsidRPr="00D11F05" w14:paraId="06E7AB20" w14:textId="77777777" w:rsidTr="00D11F05">
        <w:tc>
          <w:tcPr>
            <w:tcW w:w="850" w:type="dxa"/>
          </w:tcPr>
          <w:p w14:paraId="3CA3763B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2324" w:type="dxa"/>
          </w:tcPr>
          <w:p w14:paraId="65FB7A4A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3. Подготовка и организация мероприятий, посвященных Международному дню русского языка (6 июня), среди учащихся 1 - 11 классов образовательных организаций Республики Тыва</w:t>
            </w:r>
          </w:p>
        </w:tc>
        <w:tc>
          <w:tcPr>
            <w:tcW w:w="2381" w:type="dxa"/>
          </w:tcPr>
          <w:p w14:paraId="7B8F664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продвижение русского языка как языка межнационального общения путем организации и проведения мероприятий в образовательных организациях республики</w:t>
            </w:r>
          </w:p>
        </w:tc>
        <w:tc>
          <w:tcPr>
            <w:tcW w:w="4713" w:type="dxa"/>
          </w:tcPr>
          <w:p w14:paraId="4754E77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учащихся 1 - 11 классов, принявших участие в различных мероприятиях, направленных на популяризацию русского языка:</w:t>
            </w:r>
          </w:p>
          <w:p w14:paraId="1F3FFF4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14 процентов в 2024 г.;</w:t>
            </w:r>
          </w:p>
          <w:p w14:paraId="7530C16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16 процентов в 2025 г.;</w:t>
            </w:r>
          </w:p>
          <w:p w14:paraId="6A783CE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18 процентов в 2026 г.;</w:t>
            </w:r>
          </w:p>
          <w:p w14:paraId="21C50B1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20 процентов в 2027 г.;</w:t>
            </w:r>
          </w:p>
          <w:p w14:paraId="1F481CE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22 процентов в 2028 г.;</w:t>
            </w:r>
          </w:p>
          <w:p w14:paraId="2C8A44D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24 процентов в 2029 г.;</w:t>
            </w:r>
          </w:p>
          <w:p w14:paraId="4F804519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26 процентов в 2030 г.</w:t>
            </w:r>
          </w:p>
        </w:tc>
      </w:tr>
      <w:tr w:rsidR="00037D1F" w:rsidRPr="00D11F05" w14:paraId="11815CFC" w14:textId="77777777" w:rsidTr="00D11F05">
        <w:tc>
          <w:tcPr>
            <w:tcW w:w="850" w:type="dxa"/>
          </w:tcPr>
          <w:p w14:paraId="009C9257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2324" w:type="dxa"/>
          </w:tcPr>
          <w:p w14:paraId="11A6D16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4. Подготовка и организация региональных этапов конкурсов среди обучающихся образовательных организаций Республики Тыва и организация участия победителей на всероссийском этапе:</w:t>
            </w:r>
          </w:p>
          <w:p w14:paraId="47BCF074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1) все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российский конкурс юных чтецов «Живая классика»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5 - 11 классов;</w:t>
            </w:r>
          </w:p>
          <w:p w14:paraId="36617DC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2) литературный конкурс на ру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сском языке «Мое первое 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перышко»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4 - 11 классов;</w:t>
            </w:r>
          </w:p>
          <w:p w14:paraId="5522FF2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3) всероссийский конкурс сочинений среди учащихся 4 - 11 классов</w:t>
            </w:r>
          </w:p>
        </w:tc>
        <w:tc>
          <w:tcPr>
            <w:tcW w:w="2381" w:type="dxa"/>
          </w:tcPr>
          <w:p w14:paraId="3AA450E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продвижение русского языка как языка межнационального общения путем организации и проведения мероприятий в образовательных организациях Республики Тыва</w:t>
            </w:r>
          </w:p>
        </w:tc>
        <w:tc>
          <w:tcPr>
            <w:tcW w:w="4713" w:type="dxa"/>
          </w:tcPr>
          <w:p w14:paraId="4CC10C9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учащихся 1 - 11 классов, принявших участие в различных мероприятиях, направленных на популяризацию русского языка:</w:t>
            </w:r>
          </w:p>
          <w:p w14:paraId="250D69D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14 процентов в 2024 г.;</w:t>
            </w:r>
          </w:p>
          <w:p w14:paraId="0EA2BE5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16 процентов в 2025 г.;</w:t>
            </w:r>
          </w:p>
          <w:p w14:paraId="146CE9E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18 процентов в 2026 г.;</w:t>
            </w:r>
          </w:p>
          <w:p w14:paraId="3155CB5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20 процентов в 2027 г.;</w:t>
            </w:r>
          </w:p>
          <w:p w14:paraId="43657CBA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22 процентов в 2028 г.;</w:t>
            </w:r>
          </w:p>
          <w:p w14:paraId="276EBC0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24 процентов в 2029 г.;</w:t>
            </w:r>
          </w:p>
          <w:p w14:paraId="5E30CEF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26 процентов в 2030 г.</w:t>
            </w:r>
          </w:p>
        </w:tc>
      </w:tr>
      <w:tr w:rsidR="00037D1F" w:rsidRPr="00D11F05" w14:paraId="345127E8" w14:textId="77777777" w:rsidTr="00D11F05">
        <w:tc>
          <w:tcPr>
            <w:tcW w:w="850" w:type="dxa"/>
          </w:tcPr>
          <w:p w14:paraId="2AD8F54F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18" w:type="dxa"/>
            <w:gridSpan w:val="3"/>
          </w:tcPr>
          <w:p w14:paraId="60478F4B" w14:textId="77777777" w:rsidR="00037D1F" w:rsidRPr="00D11F05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Подпрограм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ма 2 «Развитие тувинского языка»</w:t>
            </w:r>
          </w:p>
        </w:tc>
      </w:tr>
      <w:tr w:rsidR="00037D1F" w:rsidRPr="00D11F05" w14:paraId="23CA56A2" w14:textId="77777777" w:rsidTr="00D11F05">
        <w:tc>
          <w:tcPr>
            <w:tcW w:w="10268" w:type="dxa"/>
            <w:gridSpan w:val="4"/>
          </w:tcPr>
          <w:p w14:paraId="2874CC32" w14:textId="77777777" w:rsidR="00037D1F" w:rsidRPr="00D11F05" w:rsidRDefault="00CE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 Ведомственный проект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функционирования тувинского языка как государ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ственного языка Республики Тыва»</w:t>
            </w:r>
          </w:p>
        </w:tc>
      </w:tr>
      <w:tr w:rsidR="00037D1F" w:rsidRPr="00D11F05" w14:paraId="3F9FA1DE" w14:textId="77777777" w:rsidTr="00D11F05">
        <w:tc>
          <w:tcPr>
            <w:tcW w:w="850" w:type="dxa"/>
          </w:tcPr>
          <w:p w14:paraId="246A4EB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2"/>
          </w:tcPr>
          <w:p w14:paraId="1D5B3985" w14:textId="77777777" w:rsidR="00037D1F" w:rsidRPr="00D11F05" w:rsidRDefault="00D11F05" w:rsidP="00014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Ответственные за реализацию –</w:t>
            </w:r>
            <w:r w:rsidR="00037D1F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Министерство образования Республики Тыва, Министерство культуры Республики Тыва, Министерство цифрового развития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D1F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Республики Тыва, Агентство по делам национальностей Республики Тыва, Министерство по делам молодежи Республики Тыва, государственное бюджетное научно-исследовательско</w:t>
            </w:r>
            <w:r w:rsidR="00CE5123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е и образовательное учреждение «</w:t>
            </w:r>
            <w:r w:rsidR="00037D1F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Тувинский институт гуманитарных и прикладных социально-экономических исследований пр</w:t>
            </w:r>
            <w:r w:rsidR="00CE5123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 Правительстве Республики Тыва»</w:t>
            </w:r>
            <w:r w:rsidR="00037D1F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государственное бюджетное научное учреждение Министерства образования Респуб</w:t>
            </w:r>
            <w:r w:rsidR="00CE5123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лики Тыва «</w:t>
            </w:r>
            <w:r w:rsidR="00037D1F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Инсти</w:t>
            </w:r>
            <w:r w:rsidR="00CE5123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тут развития национальной школы»</w:t>
            </w:r>
            <w:r w:rsidR="00037D1F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федеральное государственное бюджетное образовательное </w:t>
            </w:r>
            <w:r w:rsidR="00CE5123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учреждение высшего образования «</w:t>
            </w:r>
            <w:r w:rsidR="00037D1F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Тувинс</w:t>
            </w:r>
            <w:r w:rsidR="00CE5123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кий государственный университет»</w:t>
            </w:r>
            <w:r w:rsidR="00037D1F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(по согласованию), органы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D1F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управления образованием муниципальных образований Республики Тыва (по </w:t>
            </w:r>
            <w:r w:rsidR="00037D1F"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согласованию), государственные бюджетные (автономные) общеобразовательные учреждения Республики Тыва (по согласованию)</w:t>
            </w:r>
          </w:p>
        </w:tc>
        <w:tc>
          <w:tcPr>
            <w:tcW w:w="4713" w:type="dxa"/>
          </w:tcPr>
          <w:p w14:paraId="4FBA782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EE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2024 - 2030 годы</w:t>
            </w:r>
          </w:p>
        </w:tc>
      </w:tr>
      <w:tr w:rsidR="00037D1F" w:rsidRPr="00D11F05" w14:paraId="2A1376E1" w14:textId="77777777" w:rsidTr="00D11F05">
        <w:tc>
          <w:tcPr>
            <w:tcW w:w="850" w:type="dxa"/>
          </w:tcPr>
          <w:p w14:paraId="6A11A29A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324" w:type="dxa"/>
          </w:tcPr>
          <w:p w14:paraId="4197EFC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1. Проведение мониторинговых исследований в области функционирования государственных и официальных языков Республики Тыва</w:t>
            </w:r>
          </w:p>
        </w:tc>
        <w:tc>
          <w:tcPr>
            <w:tcW w:w="2381" w:type="dxa"/>
          </w:tcPr>
          <w:p w14:paraId="7CD736A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реализация исследований по функционированию тувинского языка как государственного</w:t>
            </w:r>
          </w:p>
        </w:tc>
        <w:tc>
          <w:tcPr>
            <w:tcW w:w="4713" w:type="dxa"/>
          </w:tcPr>
          <w:p w14:paraId="6757B04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</w:t>
            </w:r>
          </w:p>
        </w:tc>
      </w:tr>
      <w:tr w:rsidR="00037D1F" w:rsidRPr="00D11F05" w14:paraId="251F9CC9" w14:textId="77777777" w:rsidTr="00D11F05">
        <w:tc>
          <w:tcPr>
            <w:tcW w:w="850" w:type="dxa"/>
          </w:tcPr>
          <w:p w14:paraId="47C467B6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324" w:type="dxa"/>
          </w:tcPr>
          <w:p w14:paraId="54CB8004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не менее одного курса повышения квалификации для государственных и муниципальных служащих, работников бюджетных учреждений по обучению деловому тувинскому языку</w:t>
            </w:r>
          </w:p>
        </w:tc>
        <w:tc>
          <w:tcPr>
            <w:tcW w:w="2381" w:type="dxa"/>
          </w:tcPr>
          <w:p w14:paraId="1DFAFD8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повышение языковой компетенции у государственных и муниципальных служащих, работников бюджетных учреждений по деловому тувинскому языку, расширение сферы функционирования тувинского языка</w:t>
            </w:r>
          </w:p>
        </w:tc>
        <w:tc>
          <w:tcPr>
            <w:tcW w:w="4713" w:type="dxa"/>
          </w:tcPr>
          <w:p w14:paraId="40DE243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</w:t>
            </w:r>
          </w:p>
        </w:tc>
      </w:tr>
      <w:tr w:rsidR="00037D1F" w:rsidRPr="00D11F05" w14:paraId="147DD207" w14:textId="77777777" w:rsidTr="00D11F05">
        <w:tc>
          <w:tcPr>
            <w:tcW w:w="850" w:type="dxa"/>
          </w:tcPr>
          <w:p w14:paraId="48CE7FD8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324" w:type="dxa"/>
          </w:tcPr>
          <w:p w14:paraId="350B5D7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3. Издание толкового словаря тувинского языка</w:t>
            </w:r>
          </w:p>
        </w:tc>
        <w:tc>
          <w:tcPr>
            <w:tcW w:w="2381" w:type="dxa"/>
          </w:tcPr>
          <w:p w14:paraId="100E13A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образовательных организаций, библиотек и научных учреждений толковым словарем тувинского языка</w:t>
            </w:r>
          </w:p>
        </w:tc>
        <w:tc>
          <w:tcPr>
            <w:tcW w:w="4713" w:type="dxa"/>
          </w:tcPr>
          <w:p w14:paraId="07138FB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</w:t>
            </w:r>
          </w:p>
        </w:tc>
      </w:tr>
      <w:tr w:rsidR="00037D1F" w:rsidRPr="00D11F05" w14:paraId="7136E13E" w14:textId="77777777" w:rsidTr="00D11F05">
        <w:tc>
          <w:tcPr>
            <w:tcW w:w="850" w:type="dxa"/>
          </w:tcPr>
          <w:p w14:paraId="39EF08E5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2324" w:type="dxa"/>
          </w:tcPr>
          <w:p w14:paraId="2235156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4. Издание орфографического словаря тувинского языка</w:t>
            </w:r>
          </w:p>
        </w:tc>
        <w:tc>
          <w:tcPr>
            <w:tcW w:w="2381" w:type="dxa"/>
          </w:tcPr>
          <w:p w14:paraId="6983E77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образовательных организаций, библиотек, научных учреждений орфографическим словарем тувинского языка</w:t>
            </w:r>
          </w:p>
        </w:tc>
        <w:tc>
          <w:tcPr>
            <w:tcW w:w="4713" w:type="dxa"/>
          </w:tcPr>
          <w:p w14:paraId="0452A2A9" w14:textId="77777777" w:rsidR="00037D1F" w:rsidRPr="00D11F05" w:rsidRDefault="00037D1F" w:rsidP="00D11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</w:t>
            </w:r>
          </w:p>
        </w:tc>
      </w:tr>
      <w:tr w:rsidR="00037D1F" w:rsidRPr="00D11F05" w14:paraId="5E2B8630" w14:textId="77777777" w:rsidTr="00D11F05">
        <w:tc>
          <w:tcPr>
            <w:tcW w:w="850" w:type="dxa"/>
          </w:tcPr>
          <w:p w14:paraId="616BFC09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2324" w:type="dxa"/>
          </w:tcPr>
          <w:p w14:paraId="06B0D07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5. Издание Истории тувинской литературы</w:t>
            </w:r>
          </w:p>
        </w:tc>
        <w:tc>
          <w:tcPr>
            <w:tcW w:w="2381" w:type="dxa"/>
          </w:tcPr>
          <w:p w14:paraId="483B48D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образовательных организаций, библиотек и научных учреждений коллективной монографией по истории тувинской литературы</w:t>
            </w:r>
          </w:p>
        </w:tc>
        <w:tc>
          <w:tcPr>
            <w:tcW w:w="4713" w:type="dxa"/>
          </w:tcPr>
          <w:p w14:paraId="25663C7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</w:t>
            </w:r>
          </w:p>
        </w:tc>
      </w:tr>
      <w:tr w:rsidR="00037D1F" w:rsidRPr="00D11F05" w14:paraId="2D61B601" w14:textId="77777777" w:rsidTr="00D11F05">
        <w:tc>
          <w:tcPr>
            <w:tcW w:w="850" w:type="dxa"/>
          </w:tcPr>
          <w:p w14:paraId="46C7C62A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2324" w:type="dxa"/>
          </w:tcPr>
          <w:p w14:paraId="790A143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6. Пров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едение республиканского форума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винский язык - достояние народа»</w:t>
            </w:r>
          </w:p>
        </w:tc>
        <w:tc>
          <w:tcPr>
            <w:tcW w:w="2381" w:type="dxa"/>
          </w:tcPr>
          <w:p w14:paraId="12B695D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анализ состояния тувинского языка и принятие важных решений по его сохранению, развитию</w:t>
            </w:r>
          </w:p>
        </w:tc>
        <w:tc>
          <w:tcPr>
            <w:tcW w:w="4713" w:type="dxa"/>
          </w:tcPr>
          <w:p w14:paraId="019E34F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</w:t>
            </w:r>
          </w:p>
        </w:tc>
      </w:tr>
      <w:tr w:rsidR="00037D1F" w:rsidRPr="00D11F05" w14:paraId="66FE4673" w14:textId="77777777" w:rsidTr="00D11F05">
        <w:tc>
          <w:tcPr>
            <w:tcW w:w="10268" w:type="dxa"/>
            <w:gridSpan w:val="4"/>
          </w:tcPr>
          <w:p w14:paraId="188FFD8A" w14:textId="77777777" w:rsidR="00037D1F" w:rsidRPr="00D11F05" w:rsidRDefault="00CE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 Ведомственный проект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Развитие системы непрерывного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тувинском языке»</w:t>
            </w:r>
          </w:p>
        </w:tc>
      </w:tr>
      <w:tr w:rsidR="00037D1F" w:rsidRPr="00D11F05" w14:paraId="3EA3D498" w14:textId="77777777" w:rsidTr="00D11F05">
        <w:tc>
          <w:tcPr>
            <w:tcW w:w="850" w:type="dxa"/>
          </w:tcPr>
          <w:p w14:paraId="43E18B85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324" w:type="dxa"/>
          </w:tcPr>
          <w:p w14:paraId="3EB2587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1. Участие учителей родного (тувинского) языка и литературы во всероссийских конкурсах педагогического мастерства</w:t>
            </w:r>
          </w:p>
        </w:tc>
        <w:tc>
          <w:tcPr>
            <w:tcW w:w="2381" w:type="dxa"/>
          </w:tcPr>
          <w:p w14:paraId="5AF89D54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поддержка, стимулирование учителей родного языка, литературы и повышение их квалификации</w:t>
            </w:r>
          </w:p>
        </w:tc>
        <w:tc>
          <w:tcPr>
            <w:tcW w:w="4713" w:type="dxa"/>
          </w:tcPr>
          <w:p w14:paraId="0EB8800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1) доля охвата обучением и воспитанием детей на тувинском языке в разных формах в дошкольных образовательных организациях;</w:t>
            </w:r>
          </w:p>
          <w:p w14:paraId="57143E3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2) 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55785507" w14:textId="77777777" w:rsidTr="00D11F05">
        <w:tc>
          <w:tcPr>
            <w:tcW w:w="850" w:type="dxa"/>
          </w:tcPr>
          <w:p w14:paraId="2E1F946D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2324" w:type="dxa"/>
          </w:tcPr>
          <w:p w14:paraId="0C8DDED6" w14:textId="77777777" w:rsidR="00037D1F" w:rsidRPr="00D11F05" w:rsidRDefault="00037D1F" w:rsidP="00CE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2. Издание пер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еводных учебников по предметам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14:paraId="39AA64E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начального общего образования учебно-методическим комплексом (далее - УМК) на родном (тувинском) языке</w:t>
            </w:r>
          </w:p>
        </w:tc>
        <w:tc>
          <w:tcPr>
            <w:tcW w:w="4713" w:type="dxa"/>
          </w:tcPr>
          <w:p w14:paraId="58EE9FE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1EDC8376" w14:textId="77777777" w:rsidTr="00D11F05">
        <w:tc>
          <w:tcPr>
            <w:tcW w:w="850" w:type="dxa"/>
          </w:tcPr>
          <w:p w14:paraId="0462C2AA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2324" w:type="dxa"/>
          </w:tcPr>
          <w:p w14:paraId="5BD2B46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3. Издание учебных пособий по народоведению</w:t>
            </w:r>
            <w:r w:rsidR="00723A40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и учебников этнокультурного содержания образования</w:t>
            </w:r>
          </w:p>
        </w:tc>
        <w:tc>
          <w:tcPr>
            <w:tcW w:w="2381" w:type="dxa"/>
          </w:tcPr>
          <w:p w14:paraId="3D6063B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образовательных организаций учебными пособиями по народоведению на тувинском языке</w:t>
            </w:r>
            <w:r w:rsidR="00723A40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и учебниками этнокультурного содержания образования</w:t>
            </w:r>
          </w:p>
        </w:tc>
        <w:tc>
          <w:tcPr>
            <w:tcW w:w="4713" w:type="dxa"/>
          </w:tcPr>
          <w:p w14:paraId="35DDF3B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125A8D94" w14:textId="77777777" w:rsidTr="00D11F05">
        <w:tc>
          <w:tcPr>
            <w:tcW w:w="850" w:type="dxa"/>
          </w:tcPr>
          <w:p w14:paraId="0CAC0BA1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2324" w:type="dxa"/>
          </w:tcPr>
          <w:p w14:paraId="3F46D71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4. Издание УМК на родном (тувинском) языке для дошкольного общего образования</w:t>
            </w:r>
          </w:p>
        </w:tc>
        <w:tc>
          <w:tcPr>
            <w:tcW w:w="2381" w:type="dxa"/>
          </w:tcPr>
          <w:p w14:paraId="1BB6384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учреждений дошкольного образования учебно-методическим комплексом по тувинскому языку</w:t>
            </w:r>
          </w:p>
        </w:tc>
        <w:tc>
          <w:tcPr>
            <w:tcW w:w="4713" w:type="dxa"/>
          </w:tcPr>
          <w:p w14:paraId="389A4BC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и воспитанием детей на тувинском языке в разных формах в дошкольных образовательных организациях</w:t>
            </w:r>
          </w:p>
        </w:tc>
      </w:tr>
      <w:tr w:rsidR="00037D1F" w:rsidRPr="00D11F05" w14:paraId="786A38A4" w14:textId="77777777" w:rsidTr="00D11F05">
        <w:tc>
          <w:tcPr>
            <w:tcW w:w="850" w:type="dxa"/>
          </w:tcPr>
          <w:p w14:paraId="36F630A5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2324" w:type="dxa"/>
          </w:tcPr>
          <w:p w14:paraId="1DB5078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5. Издание УМК по тувинскому языку для дошкольного общего образования (для не владеющих тувинским языком)</w:t>
            </w:r>
          </w:p>
        </w:tc>
        <w:tc>
          <w:tcPr>
            <w:tcW w:w="2381" w:type="dxa"/>
          </w:tcPr>
          <w:p w14:paraId="44EE9AD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учреждений дошкольного образования учебно-методическим комплексом по тувинскому языку для детей, не владеющих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тувинским языком</w:t>
            </w:r>
          </w:p>
        </w:tc>
        <w:tc>
          <w:tcPr>
            <w:tcW w:w="4713" w:type="dxa"/>
          </w:tcPr>
          <w:p w14:paraId="10B7DB7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охвата обучением и воспитанием детей на тувинском языке в разных формах в дошкольных образовательных организациях</w:t>
            </w:r>
          </w:p>
        </w:tc>
      </w:tr>
      <w:tr w:rsidR="00037D1F" w:rsidRPr="00D11F05" w14:paraId="260C174D" w14:textId="77777777" w:rsidTr="00D11F05">
        <w:tc>
          <w:tcPr>
            <w:tcW w:w="850" w:type="dxa"/>
          </w:tcPr>
          <w:p w14:paraId="1E0BED6E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2324" w:type="dxa"/>
          </w:tcPr>
          <w:p w14:paraId="4AA0668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6. Издание УМК на родном (тувинском) языке для начального общего образования</w:t>
            </w:r>
          </w:p>
        </w:tc>
        <w:tc>
          <w:tcPr>
            <w:tcW w:w="2381" w:type="dxa"/>
          </w:tcPr>
          <w:p w14:paraId="068B4E6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начального общего образования учебно-методическим комплексом по тувинскому языку</w:t>
            </w:r>
          </w:p>
        </w:tc>
        <w:tc>
          <w:tcPr>
            <w:tcW w:w="4713" w:type="dxa"/>
          </w:tcPr>
          <w:p w14:paraId="294A64D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1AC7AD97" w14:textId="77777777" w:rsidTr="00D11F05">
        <w:tc>
          <w:tcPr>
            <w:tcW w:w="850" w:type="dxa"/>
          </w:tcPr>
          <w:p w14:paraId="38E6B479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2324" w:type="dxa"/>
          </w:tcPr>
          <w:p w14:paraId="05A6551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7. Издание УМК по тувинскому языку для начального общего образования (для не владеющих тувинским языком)</w:t>
            </w:r>
          </w:p>
        </w:tc>
        <w:tc>
          <w:tcPr>
            <w:tcW w:w="2381" w:type="dxa"/>
          </w:tcPr>
          <w:p w14:paraId="591AD94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начального общего образования учебно-методическим комплексом по тувинскому языку для детей, не владеющих тувинским языком</w:t>
            </w:r>
          </w:p>
        </w:tc>
        <w:tc>
          <w:tcPr>
            <w:tcW w:w="4713" w:type="dxa"/>
          </w:tcPr>
          <w:p w14:paraId="760E39A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49299E00" w14:textId="77777777" w:rsidTr="00D11F05">
        <w:tc>
          <w:tcPr>
            <w:tcW w:w="850" w:type="dxa"/>
          </w:tcPr>
          <w:p w14:paraId="795B4A8D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2324" w:type="dxa"/>
          </w:tcPr>
          <w:p w14:paraId="3E47F51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8. Издание УМК по родному (тувинскому) языку и родной (тувинской) литературе для основного общего (5 - 9 классы) и среднего общего образования (10 - 11 классы)</w:t>
            </w:r>
          </w:p>
        </w:tc>
        <w:tc>
          <w:tcPr>
            <w:tcW w:w="2381" w:type="dxa"/>
          </w:tcPr>
          <w:p w14:paraId="699336F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основного общего и среднего общего образования учебно-методическими комплексами по родному языку и литературе</w:t>
            </w:r>
          </w:p>
        </w:tc>
        <w:tc>
          <w:tcPr>
            <w:tcW w:w="4713" w:type="dxa"/>
          </w:tcPr>
          <w:p w14:paraId="4FB0B55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12CE7098" w14:textId="77777777" w:rsidTr="00D11F05">
        <w:tc>
          <w:tcPr>
            <w:tcW w:w="850" w:type="dxa"/>
          </w:tcPr>
          <w:p w14:paraId="5C9F4635" w14:textId="77777777" w:rsidR="00037D1F" w:rsidRPr="00D11F05" w:rsidRDefault="006A19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655541C8" w14:textId="77777777" w:rsidR="00037D1F" w:rsidRPr="00D11F05" w:rsidRDefault="006A19E5" w:rsidP="006A1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9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. Издание УМК на родном (тувинском) языке для среднего профессионального образования </w:t>
            </w:r>
          </w:p>
        </w:tc>
        <w:tc>
          <w:tcPr>
            <w:tcW w:w="2381" w:type="dxa"/>
          </w:tcPr>
          <w:p w14:paraId="12C99064" w14:textId="77777777" w:rsidR="00037D1F" w:rsidRPr="00D11F05" w:rsidRDefault="00037D1F" w:rsidP="006A1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учреждений среднего профессионального образования учебно-методическим комплексом по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тувинскому языку </w:t>
            </w:r>
          </w:p>
        </w:tc>
        <w:tc>
          <w:tcPr>
            <w:tcW w:w="4713" w:type="dxa"/>
          </w:tcPr>
          <w:p w14:paraId="59B51409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5C42ECEF" w14:textId="77777777" w:rsidTr="00D11F05">
        <w:tc>
          <w:tcPr>
            <w:tcW w:w="850" w:type="dxa"/>
          </w:tcPr>
          <w:p w14:paraId="14C22A19" w14:textId="77777777" w:rsidR="00037D1F" w:rsidRPr="00D11F05" w:rsidRDefault="006A19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2.2.10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77D5C15E" w14:textId="77777777" w:rsidR="00037D1F" w:rsidRPr="00D11F05" w:rsidRDefault="006A1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10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. Создание электронного учебно-ме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тодического издательства «</w:t>
            </w:r>
            <w:proofErr w:type="spellStart"/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(видео- и звукозаписи)</w:t>
            </w:r>
          </w:p>
        </w:tc>
        <w:tc>
          <w:tcPr>
            <w:tcW w:w="2381" w:type="dxa"/>
          </w:tcPr>
          <w:p w14:paraId="5E682D8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электронными формами учебников по тувинскому языку и литературе</w:t>
            </w:r>
          </w:p>
        </w:tc>
        <w:tc>
          <w:tcPr>
            <w:tcW w:w="4713" w:type="dxa"/>
          </w:tcPr>
          <w:p w14:paraId="5DA69F8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продуктов на тувинском языке, размещенных в информаци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свободной лицензии</w:t>
            </w:r>
          </w:p>
        </w:tc>
      </w:tr>
      <w:tr w:rsidR="00037D1F" w:rsidRPr="00D11F05" w14:paraId="269A2299" w14:textId="77777777" w:rsidTr="00D11F05">
        <w:tc>
          <w:tcPr>
            <w:tcW w:w="10268" w:type="dxa"/>
            <w:gridSpan w:val="4"/>
          </w:tcPr>
          <w:p w14:paraId="0E888670" w14:textId="77777777" w:rsidR="00037D1F" w:rsidRPr="00D11F05" w:rsidRDefault="00CE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2.3. Ведомственный проект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среды на тувинском языке в интернет-пространстве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и средствах массовой информации»</w:t>
            </w:r>
          </w:p>
        </w:tc>
      </w:tr>
      <w:tr w:rsidR="00037D1F" w:rsidRPr="00D11F05" w14:paraId="16B1E8B6" w14:textId="77777777" w:rsidTr="00D11F05">
        <w:tc>
          <w:tcPr>
            <w:tcW w:w="850" w:type="dxa"/>
          </w:tcPr>
          <w:p w14:paraId="022E0BFF" w14:textId="77777777" w:rsidR="00037D1F" w:rsidRPr="00D11F05" w:rsidRDefault="006A19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3B8EE2E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2. Создание национального корпуса тувинского языка</w:t>
            </w:r>
          </w:p>
        </w:tc>
        <w:tc>
          <w:tcPr>
            <w:tcW w:w="2381" w:type="dxa"/>
          </w:tcPr>
          <w:p w14:paraId="73A339F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поддержка, развитие цифровизации тувинского языка, расширение его функционирования</w:t>
            </w:r>
          </w:p>
        </w:tc>
        <w:tc>
          <w:tcPr>
            <w:tcW w:w="4713" w:type="dxa"/>
          </w:tcPr>
          <w:p w14:paraId="57F2BFB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продуктов на тувинском языке, размещенных в информаци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свободной лицензии</w:t>
            </w:r>
          </w:p>
        </w:tc>
      </w:tr>
      <w:tr w:rsidR="00037D1F" w:rsidRPr="00D11F05" w14:paraId="01DB08C6" w14:textId="77777777" w:rsidTr="00D11F05">
        <w:tc>
          <w:tcPr>
            <w:tcW w:w="850" w:type="dxa"/>
          </w:tcPr>
          <w:p w14:paraId="4239530D" w14:textId="77777777" w:rsidR="00037D1F" w:rsidRPr="00D11F05" w:rsidRDefault="006A19E5" w:rsidP="005338C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2C33F7C2" w14:textId="77777777" w:rsidR="00037D1F" w:rsidRPr="00D11F05" w:rsidRDefault="00CE5123" w:rsidP="00533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3. Издание журнала «</w:t>
            </w:r>
            <w:proofErr w:type="spellStart"/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Башкы</w:t>
            </w:r>
            <w:proofErr w:type="spellEnd"/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14:paraId="60B4A5BE" w14:textId="77777777" w:rsidR="00037D1F" w:rsidRPr="00D11F05" w:rsidRDefault="00037D1F" w:rsidP="00533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педагогических кадров учебно-методической литературой, разработками</w:t>
            </w:r>
          </w:p>
        </w:tc>
        <w:tc>
          <w:tcPr>
            <w:tcW w:w="4713" w:type="dxa"/>
          </w:tcPr>
          <w:p w14:paraId="0D4742D1" w14:textId="77777777" w:rsidR="00037D1F" w:rsidRPr="00D11F05" w:rsidRDefault="00037D1F" w:rsidP="00533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продуктов на тувинском языке, размещенных в информаци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свободной лицензии</w:t>
            </w:r>
          </w:p>
        </w:tc>
      </w:tr>
      <w:tr w:rsidR="00723A40" w:rsidRPr="00D11F05" w14:paraId="400BB319" w14:textId="77777777" w:rsidTr="00D11F05">
        <w:tc>
          <w:tcPr>
            <w:tcW w:w="850" w:type="dxa"/>
          </w:tcPr>
          <w:p w14:paraId="4AEC33EC" w14:textId="77777777" w:rsidR="00723A40" w:rsidRPr="00D11F05" w:rsidRDefault="00723A40" w:rsidP="005338C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2324" w:type="dxa"/>
          </w:tcPr>
          <w:p w14:paraId="6290D414" w14:textId="77777777" w:rsidR="00723A40" w:rsidRPr="00D11F05" w:rsidRDefault="00723A40" w:rsidP="00533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4. Издание детского журнала «</w:t>
            </w:r>
            <w:proofErr w:type="spellStart"/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Алдын-Кушкаш</w:t>
            </w:r>
            <w:proofErr w:type="spellEnd"/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14:paraId="6924F0F5" w14:textId="77777777" w:rsidR="00723A40" w:rsidRPr="00D11F05" w:rsidRDefault="00723A40" w:rsidP="00723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учреждений дошкольного образования детским периодическим изданием</w:t>
            </w:r>
          </w:p>
        </w:tc>
        <w:tc>
          <w:tcPr>
            <w:tcW w:w="4713" w:type="dxa"/>
          </w:tcPr>
          <w:p w14:paraId="493CE435" w14:textId="77777777" w:rsidR="00723A40" w:rsidRPr="00D11F05" w:rsidRDefault="00723A40" w:rsidP="00533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</w:tr>
      <w:tr w:rsidR="00C45831" w:rsidRPr="00D11F05" w14:paraId="117DDA02" w14:textId="77777777" w:rsidTr="00D11F05">
        <w:tc>
          <w:tcPr>
            <w:tcW w:w="850" w:type="dxa"/>
          </w:tcPr>
          <w:p w14:paraId="06BB92C5" w14:textId="77777777" w:rsidR="00C45831" w:rsidRPr="00D11F05" w:rsidRDefault="00C45831" w:rsidP="00C45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4FA4B95" w14:textId="77777777" w:rsidR="00C45831" w:rsidRPr="00D11F05" w:rsidRDefault="00C45831" w:rsidP="00533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71327FEC" w14:textId="77777777" w:rsidR="00C45831" w:rsidRPr="00D11F05" w:rsidRDefault="00C45831" w:rsidP="00723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</w:tcPr>
          <w:p w14:paraId="3962770C" w14:textId="77777777" w:rsidR="00C45831" w:rsidRPr="00D11F05" w:rsidRDefault="00C45831" w:rsidP="00533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E2AADD" w14:textId="77777777" w:rsidR="00037D1F" w:rsidRPr="00D11F05" w:rsidRDefault="005338C6" w:rsidP="005338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F05">
        <w:rPr>
          <w:rFonts w:ascii="Times New Roman" w:hAnsi="Times New Roman" w:cs="Times New Roman"/>
          <w:sz w:val="24"/>
          <w:szCs w:val="24"/>
        </w:rPr>
        <w:t>»</w:t>
      </w:r>
      <w:r w:rsidR="00037D1F" w:rsidRPr="00D11F05">
        <w:rPr>
          <w:rFonts w:ascii="Times New Roman" w:hAnsi="Times New Roman" w:cs="Times New Roman"/>
          <w:sz w:val="24"/>
          <w:szCs w:val="24"/>
        </w:rPr>
        <w:t>;</w:t>
      </w:r>
    </w:p>
    <w:p w14:paraId="61C19F86" w14:textId="77777777" w:rsidR="00906447" w:rsidRPr="00D11F05" w:rsidRDefault="00906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11BD35" w14:textId="77777777" w:rsidR="00906447" w:rsidRPr="00CE5123" w:rsidRDefault="009064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C28B5A7" w14:textId="00496453" w:rsidR="00C45831" w:rsidRPr="00A54137" w:rsidRDefault="00C45831" w:rsidP="00C458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137">
        <w:rPr>
          <w:rFonts w:ascii="Times New Roman" w:hAnsi="Times New Roman"/>
          <w:sz w:val="28"/>
          <w:szCs w:val="28"/>
        </w:rPr>
        <w:lastRenderedPageBreak/>
        <w:t>3) Приложение № 2 к настоящей Программе изложить в следующей редакции:</w:t>
      </w:r>
      <w:r w:rsidRPr="00A54137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27896C79" w14:textId="77777777" w:rsidR="00C45831" w:rsidRPr="00A54137" w:rsidRDefault="00C45831" w:rsidP="00C4583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A54137">
        <w:rPr>
          <w:rFonts w:ascii="Times New Roman" w:hAnsi="Times New Roman"/>
          <w:sz w:val="28"/>
          <w:szCs w:val="28"/>
        </w:rPr>
        <w:t>«Приложение № 2</w:t>
      </w:r>
    </w:p>
    <w:p w14:paraId="5E132EA7" w14:textId="77777777" w:rsidR="00C45831" w:rsidRPr="00A54137" w:rsidRDefault="00C45831" w:rsidP="00C4583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A54137">
        <w:rPr>
          <w:rFonts w:ascii="Times New Roman" w:hAnsi="Times New Roman"/>
          <w:sz w:val="28"/>
          <w:szCs w:val="28"/>
        </w:rPr>
        <w:t xml:space="preserve">к государственной программе Республики Тыва «Развитие государственных </w:t>
      </w:r>
    </w:p>
    <w:p w14:paraId="20F1AE90" w14:textId="77777777" w:rsidR="00C45831" w:rsidRPr="00A54137" w:rsidRDefault="00C45831" w:rsidP="00C4583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A54137">
        <w:rPr>
          <w:rFonts w:ascii="Times New Roman" w:hAnsi="Times New Roman"/>
          <w:sz w:val="28"/>
          <w:szCs w:val="28"/>
        </w:rPr>
        <w:t>языков Республики Тыва»</w:t>
      </w:r>
    </w:p>
    <w:p w14:paraId="043A8840" w14:textId="77777777" w:rsidR="00C45831" w:rsidRPr="00A54137" w:rsidRDefault="00C45831" w:rsidP="00C4583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0CDBE22" w14:textId="77777777" w:rsidR="00C45831" w:rsidRPr="00A54137" w:rsidRDefault="00C45831" w:rsidP="00C45831">
      <w:pPr>
        <w:spacing w:after="0" w:line="240" w:lineRule="auto"/>
        <w:ind w:left="10773"/>
        <w:jc w:val="center"/>
        <w:rPr>
          <w:rFonts w:ascii="Times New Roman" w:eastAsia="Calibri" w:hAnsi="Times New Roman" w:cs="Times New Roman"/>
          <w:sz w:val="16"/>
          <w:szCs w:val="28"/>
        </w:rPr>
      </w:pPr>
    </w:p>
    <w:p w14:paraId="1003D880" w14:textId="77777777" w:rsidR="00C45831" w:rsidRPr="00A54137" w:rsidRDefault="00C45831" w:rsidP="00C45831">
      <w:pPr>
        <w:spacing w:after="0" w:line="240" w:lineRule="auto"/>
        <w:ind w:left="10773"/>
        <w:jc w:val="center"/>
        <w:rPr>
          <w:rFonts w:ascii="Times New Roman" w:eastAsia="Calibri" w:hAnsi="Times New Roman" w:cs="Times New Roman"/>
          <w:sz w:val="16"/>
          <w:szCs w:val="28"/>
        </w:rPr>
      </w:pPr>
    </w:p>
    <w:p w14:paraId="7E95582D" w14:textId="77777777" w:rsidR="00C45831" w:rsidRPr="00A54137" w:rsidRDefault="00C45831" w:rsidP="00C4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4137">
        <w:rPr>
          <w:rFonts w:ascii="Times New Roman" w:eastAsia="Calibri" w:hAnsi="Times New Roman" w:cs="Times New Roman"/>
          <w:b/>
          <w:sz w:val="28"/>
          <w:szCs w:val="28"/>
        </w:rPr>
        <w:t xml:space="preserve">ПОМЕСЯЧНЫЙ ПЛАН </w:t>
      </w:r>
    </w:p>
    <w:p w14:paraId="4264A099" w14:textId="77777777" w:rsidR="00C45831" w:rsidRPr="00A54137" w:rsidRDefault="00C45831" w:rsidP="00C458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4137">
        <w:rPr>
          <w:rFonts w:ascii="Times New Roman" w:eastAsia="Calibri" w:hAnsi="Times New Roman" w:cs="Times New Roman"/>
          <w:sz w:val="28"/>
          <w:szCs w:val="28"/>
        </w:rPr>
        <w:t>достижения показателей государственной программы</w:t>
      </w:r>
    </w:p>
    <w:p w14:paraId="2971D6CA" w14:textId="77777777" w:rsidR="00C45831" w:rsidRPr="00A54137" w:rsidRDefault="00C45831" w:rsidP="00C458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4137">
        <w:rPr>
          <w:rFonts w:ascii="Times New Roman" w:eastAsia="Calibri" w:hAnsi="Times New Roman" w:cs="Times New Roman"/>
          <w:sz w:val="28"/>
          <w:szCs w:val="28"/>
        </w:rPr>
        <w:t>«Развитие государственных языков Республики Тыва»</w:t>
      </w:r>
    </w:p>
    <w:p w14:paraId="0F49C89F" w14:textId="77777777" w:rsidR="00C45831" w:rsidRPr="00A54137" w:rsidRDefault="00C45831" w:rsidP="00C458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75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3386"/>
        <w:gridCol w:w="1282"/>
        <w:gridCol w:w="850"/>
        <w:gridCol w:w="34"/>
        <w:gridCol w:w="809"/>
        <w:gridCol w:w="45"/>
        <w:gridCol w:w="40"/>
        <w:gridCol w:w="589"/>
        <w:gridCol w:w="40"/>
        <w:gridCol w:w="853"/>
        <w:gridCol w:w="6"/>
        <w:gridCol w:w="629"/>
        <w:gridCol w:w="10"/>
        <w:gridCol w:w="66"/>
        <w:gridCol w:w="688"/>
        <w:gridCol w:w="20"/>
        <w:gridCol w:w="654"/>
        <w:gridCol w:w="58"/>
        <w:gridCol w:w="708"/>
        <w:gridCol w:w="25"/>
        <w:gridCol w:w="934"/>
        <w:gridCol w:w="32"/>
        <w:gridCol w:w="26"/>
        <w:gridCol w:w="871"/>
        <w:gridCol w:w="94"/>
        <w:gridCol w:w="26"/>
        <w:gridCol w:w="950"/>
        <w:gridCol w:w="41"/>
        <w:gridCol w:w="1374"/>
        <w:gridCol w:w="45"/>
      </w:tblGrid>
      <w:tr w:rsidR="00C45831" w:rsidRPr="00A54137" w14:paraId="405C73F1" w14:textId="77777777" w:rsidTr="00BE28BD">
        <w:trPr>
          <w:gridAfter w:val="1"/>
          <w:wAfter w:w="45" w:type="dxa"/>
          <w:trHeight w:val="20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5B2B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4D0C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A9B1" w14:textId="77777777" w:rsidR="00C45831" w:rsidRPr="00A54137" w:rsidRDefault="00C45831" w:rsidP="00BE28BD">
            <w:pPr>
              <w:widowControl w:val="0"/>
              <w:tabs>
                <w:tab w:val="left" w:pos="205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0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A717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091B9B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</w:p>
          <w:p w14:paraId="57750C0F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(указывается год) </w:t>
            </w: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45831" w:rsidRPr="00A54137" w14:paraId="46DDE600" w14:textId="77777777" w:rsidTr="00BE28BD">
        <w:trPr>
          <w:gridAfter w:val="1"/>
          <w:wAfter w:w="45" w:type="dxa"/>
          <w:trHeight w:val="20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ABE2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D3F1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B265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B179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2E32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19B1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79DC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CF9A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2940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6214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6D69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2E4E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6C61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C3CB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1491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831" w:rsidRPr="00A54137" w14:paraId="3DE205AF" w14:textId="77777777" w:rsidTr="00BE28BD">
        <w:trPr>
          <w:gridAfter w:val="1"/>
          <w:wAfter w:w="45" w:type="dxa"/>
          <w:trHeight w:val="2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7A59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74D5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FAAE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9CE3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625E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974F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719D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6B8E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E00E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5F23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AAB2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0E23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1348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9553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7C86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5831" w:rsidRPr="00A54137" w14:paraId="785AB255" w14:textId="77777777" w:rsidTr="00BE28BD">
        <w:trPr>
          <w:gridAfter w:val="1"/>
          <w:wAfter w:w="45" w:type="dxa"/>
          <w:trHeight w:val="2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DEB9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4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1201" w14:textId="77777777" w:rsidR="00C45831" w:rsidRPr="00A54137" w:rsidRDefault="00C45831" w:rsidP="00BE28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54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Подпрограмма 1 </w:t>
            </w:r>
            <w:r w:rsidRPr="00A54137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«Развитие русского языка».</w:t>
            </w:r>
          </w:p>
          <w:p w14:paraId="3A58B669" w14:textId="77777777" w:rsidR="00C45831" w:rsidRPr="00A54137" w:rsidRDefault="00C45831" w:rsidP="00BE28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 w:rsidRPr="00A54137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 – п</w:t>
            </w:r>
            <w:r w:rsidRPr="00A5413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родвижение русского языка как основы культурного и образовательного единства народов Российской Федерации, эффективного межнационального общения</w:t>
            </w:r>
          </w:p>
        </w:tc>
      </w:tr>
      <w:tr w:rsidR="00C45831" w:rsidRPr="00A54137" w14:paraId="316A8C5A" w14:textId="77777777" w:rsidTr="00BE28BD">
        <w:trPr>
          <w:gridAfter w:val="1"/>
          <w:wAfter w:w="45" w:type="dxa"/>
          <w:trHeight w:val="2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5F10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D024" w14:textId="77777777" w:rsidR="00C45831" w:rsidRPr="00A54137" w:rsidRDefault="00C45831" w:rsidP="00BE28B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педагогических работников, прошедших повышение квалификации и переподготовку по </w:t>
            </w:r>
            <w:r w:rsidRPr="00A54137">
              <w:rPr>
                <w:rFonts w:ascii="Times New Roman" w:eastAsia="Calibri" w:hAnsi="Times New Roman" w:cs="Times New Roman"/>
                <w:spacing w:val="-3"/>
                <w:w w:val="105"/>
                <w:sz w:val="24"/>
                <w:szCs w:val="24"/>
              </w:rPr>
              <w:t>вопросам изучения и методике преподавания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BB0F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792150" w14:textId="40E08EAE" w:rsidR="00C45831" w:rsidRPr="00A54137" w:rsidRDefault="00267314" w:rsidP="00BE28BD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FFE56E" w14:textId="3F2ED0DF" w:rsidR="00C45831" w:rsidRPr="00A54137" w:rsidRDefault="00267314" w:rsidP="00BE28BD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1B867" w14:textId="13FDCA51" w:rsidR="00C45831" w:rsidRPr="00A54137" w:rsidRDefault="00267314" w:rsidP="00BE28BD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DC229C" w14:textId="62431207" w:rsidR="00C45831" w:rsidRPr="00A54137" w:rsidRDefault="00267314" w:rsidP="00BE28BD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287053" w14:textId="061AB45D" w:rsidR="00C45831" w:rsidRPr="00A54137" w:rsidRDefault="00267314" w:rsidP="00267314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69D5BB" w14:textId="77777777" w:rsidR="00C45831" w:rsidRPr="00A54137" w:rsidRDefault="00C45831" w:rsidP="00BE28BD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39158A" w14:textId="77777777" w:rsidR="00C45831" w:rsidRPr="00A54137" w:rsidRDefault="00C45831" w:rsidP="00BE28BD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FC2839" w14:textId="77777777" w:rsidR="00C45831" w:rsidRPr="00A54137" w:rsidRDefault="00C45831" w:rsidP="00BE28BD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FEB6B" w14:textId="4B74A291" w:rsidR="00C45831" w:rsidRPr="00A54137" w:rsidRDefault="00267314" w:rsidP="00BE28BD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76A79" w14:textId="472FD0F1" w:rsidR="00C45831" w:rsidRPr="00A54137" w:rsidRDefault="00267314" w:rsidP="00BE28BD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5C6E83" w14:textId="42ACFD76" w:rsidR="00C45831" w:rsidRPr="00A54137" w:rsidRDefault="00267314" w:rsidP="00BE28BD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6729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C45831" w:rsidRPr="00A54137" w14:paraId="34D46CDA" w14:textId="77777777" w:rsidTr="00BE28BD">
        <w:trPr>
          <w:gridAfter w:val="1"/>
          <w:wAfter w:w="45" w:type="dxa"/>
          <w:trHeight w:val="2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2738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76F8" w14:textId="77777777" w:rsidR="00C45831" w:rsidRPr="00A54137" w:rsidRDefault="00C45831" w:rsidP="00BE28BD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Доля педагогических работников, принявших участие в научно-методических и организационно-методических мероприятиях в форме конференций и конкурсов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E9F3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83F1A8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DAA6D5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3EE2F7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95F04E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309A41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9A991C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0BDC9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AD9019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7E053F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9C0685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304D8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4DB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C45831" w:rsidRPr="00A54137" w14:paraId="7000582C" w14:textId="77777777" w:rsidTr="00BE28BD">
        <w:trPr>
          <w:gridAfter w:val="1"/>
          <w:wAfter w:w="45" w:type="dxa"/>
          <w:trHeight w:val="2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B21F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41AE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Доля учащихся 1-11 классов, принявших участие в различных мероприятиях, направленных на популяризацию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71B2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8B06E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951BB1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5423D3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EF3D47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EAEA6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EF8AF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A73E5F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09275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F8B70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2527F9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B3E99" w14:textId="77777777" w:rsidR="00C45831" w:rsidRPr="00A54137" w:rsidRDefault="00C45831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1D78" w14:textId="342CB0C6" w:rsidR="00C45831" w:rsidRPr="00A54137" w:rsidRDefault="00CA7EEF" w:rsidP="00BE28B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C45831" w:rsidRPr="00A54137" w14:paraId="2A766300" w14:textId="77777777" w:rsidTr="00BE2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"/>
          <w:jc w:val="center"/>
        </w:trPr>
        <w:tc>
          <w:tcPr>
            <w:tcW w:w="570" w:type="dxa"/>
            <w:shd w:val="clear" w:color="auto" w:fill="auto"/>
          </w:tcPr>
          <w:p w14:paraId="584394D5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186" w:type="dxa"/>
            <w:gridSpan w:val="30"/>
            <w:shd w:val="clear" w:color="auto" w:fill="auto"/>
          </w:tcPr>
          <w:p w14:paraId="33B18B2B" w14:textId="77777777" w:rsidR="00C45831" w:rsidRPr="00A54137" w:rsidRDefault="00C45831" w:rsidP="00BE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5413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Подпрограмма 2 </w:t>
            </w:r>
            <w:r w:rsidRPr="00A541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«Развитие тувинского языка».</w:t>
            </w:r>
          </w:p>
          <w:p w14:paraId="3D34B7A7" w14:textId="77777777" w:rsidR="00C45831" w:rsidRPr="00A54137" w:rsidRDefault="00C45831" w:rsidP="00BE28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 – создание условий для сохранения, изучения, развития и функционирования тувинского языка в разных сферах жизни тувинского общества</w:t>
            </w:r>
          </w:p>
        </w:tc>
      </w:tr>
      <w:tr w:rsidR="00C45831" w:rsidRPr="00A54137" w14:paraId="6EC29402" w14:textId="77777777" w:rsidTr="00BE2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"/>
          <w:jc w:val="center"/>
        </w:trPr>
        <w:tc>
          <w:tcPr>
            <w:tcW w:w="570" w:type="dxa"/>
            <w:shd w:val="clear" w:color="auto" w:fill="auto"/>
          </w:tcPr>
          <w:p w14:paraId="1AC0CEF8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BD02" w14:textId="77777777" w:rsidR="00C45831" w:rsidRPr="00A54137" w:rsidRDefault="00C45831" w:rsidP="00BE2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литературы, в год</w:t>
            </w:r>
          </w:p>
        </w:tc>
        <w:tc>
          <w:tcPr>
            <w:tcW w:w="1284" w:type="dxa"/>
            <w:shd w:val="clear" w:color="auto" w:fill="auto"/>
          </w:tcPr>
          <w:p w14:paraId="6FEFE96A" w14:textId="77777777" w:rsidR="00C45831" w:rsidRPr="00A54137" w:rsidRDefault="00C45831" w:rsidP="00BE2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  <w:p w14:paraId="61DA72BA" w14:textId="77777777" w:rsidR="00C45831" w:rsidRPr="00A54137" w:rsidRDefault="00C45831" w:rsidP="00BE2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704714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32638742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2F48C346" w14:textId="2B8DE880" w:rsidR="00C45831" w:rsidRPr="00A54137" w:rsidRDefault="003A3E0C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1578152C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4"/>
            <w:shd w:val="clear" w:color="auto" w:fill="auto"/>
          </w:tcPr>
          <w:p w14:paraId="3AD0EA10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BB040AD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14:paraId="33AE1706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shd w:val="clear" w:color="auto" w:fill="auto"/>
          </w:tcPr>
          <w:p w14:paraId="38B6037E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39B0C919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E1F9321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C5C4B08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6BB736EA" w14:textId="171A674B" w:rsidR="00C45831" w:rsidRPr="00A54137" w:rsidRDefault="003A3E0C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45831" w:rsidRPr="00A54137" w14:paraId="59114619" w14:textId="77777777" w:rsidTr="00BE2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"/>
          <w:jc w:val="center"/>
        </w:trPr>
        <w:tc>
          <w:tcPr>
            <w:tcW w:w="570" w:type="dxa"/>
            <w:shd w:val="clear" w:color="auto" w:fill="auto"/>
          </w:tcPr>
          <w:p w14:paraId="39B50B3C" w14:textId="77777777" w:rsidR="00C45831" w:rsidRPr="00A54137" w:rsidRDefault="00C45831" w:rsidP="00BE28BD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D609" w14:textId="77777777" w:rsidR="00C45831" w:rsidRPr="00A54137" w:rsidRDefault="00C45831" w:rsidP="00BE28BD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Доля охвата обучением и воспитанием детей на тувинском языке в разных формах в дошкольных образовательных организациях</w:t>
            </w:r>
          </w:p>
        </w:tc>
        <w:tc>
          <w:tcPr>
            <w:tcW w:w="1284" w:type="dxa"/>
            <w:shd w:val="clear" w:color="auto" w:fill="auto"/>
          </w:tcPr>
          <w:p w14:paraId="5D2BFDEB" w14:textId="77777777" w:rsidR="00C45831" w:rsidRPr="00A54137" w:rsidRDefault="00C45831" w:rsidP="00BE2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shd w:val="clear" w:color="auto" w:fill="auto"/>
          </w:tcPr>
          <w:p w14:paraId="7BB91ABA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0743432A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3A7463D2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4" w:type="dxa"/>
            <w:shd w:val="clear" w:color="auto" w:fill="auto"/>
          </w:tcPr>
          <w:p w14:paraId="1E2646A8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2" w:type="dxa"/>
            <w:gridSpan w:val="4"/>
            <w:shd w:val="clear" w:color="auto" w:fill="auto"/>
          </w:tcPr>
          <w:p w14:paraId="3D716CEE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36CAE64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3" w:type="dxa"/>
            <w:gridSpan w:val="2"/>
            <w:shd w:val="clear" w:color="auto" w:fill="auto"/>
          </w:tcPr>
          <w:p w14:paraId="3B6B1A8E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4" w:type="dxa"/>
            <w:gridSpan w:val="2"/>
            <w:shd w:val="clear" w:color="auto" w:fill="auto"/>
          </w:tcPr>
          <w:p w14:paraId="16E68677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24C144A5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5733760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02011A6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7951FAD9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C45831" w:rsidRPr="00A54137" w14:paraId="2E9F0861" w14:textId="77777777" w:rsidTr="00BE2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"/>
          <w:jc w:val="center"/>
        </w:trPr>
        <w:tc>
          <w:tcPr>
            <w:tcW w:w="570" w:type="dxa"/>
            <w:shd w:val="clear" w:color="auto" w:fill="auto"/>
          </w:tcPr>
          <w:p w14:paraId="06BB233F" w14:textId="77777777" w:rsidR="00C45831" w:rsidRPr="00A54137" w:rsidRDefault="00C45831" w:rsidP="00BE28BD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EC85" w14:textId="77777777" w:rsidR="00C45831" w:rsidRPr="00A54137" w:rsidRDefault="00C45831" w:rsidP="00BE28BD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  <w:tc>
          <w:tcPr>
            <w:tcW w:w="1284" w:type="dxa"/>
            <w:shd w:val="clear" w:color="auto" w:fill="auto"/>
          </w:tcPr>
          <w:p w14:paraId="4CD592D7" w14:textId="77777777" w:rsidR="00C45831" w:rsidRPr="00A54137" w:rsidRDefault="00C45831" w:rsidP="00BE2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shd w:val="clear" w:color="auto" w:fill="auto"/>
          </w:tcPr>
          <w:p w14:paraId="386F2ADB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1BCBEADA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78FD781F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4" w:type="dxa"/>
            <w:shd w:val="clear" w:color="auto" w:fill="auto"/>
          </w:tcPr>
          <w:p w14:paraId="2EF62FAE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2" w:type="dxa"/>
            <w:gridSpan w:val="4"/>
            <w:shd w:val="clear" w:color="auto" w:fill="auto"/>
          </w:tcPr>
          <w:p w14:paraId="358FE7C6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CBB6E4B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3" w:type="dxa"/>
            <w:gridSpan w:val="2"/>
            <w:shd w:val="clear" w:color="auto" w:fill="auto"/>
          </w:tcPr>
          <w:p w14:paraId="6D832B81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4" w:type="dxa"/>
            <w:gridSpan w:val="2"/>
            <w:shd w:val="clear" w:color="auto" w:fill="auto"/>
          </w:tcPr>
          <w:p w14:paraId="5C28E23B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277BE0B4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668291D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FE2190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545A7DF5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C45831" w:rsidRPr="00437971" w14:paraId="7F1C8580" w14:textId="77777777" w:rsidTr="00BE2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"/>
          <w:jc w:val="center"/>
        </w:trPr>
        <w:tc>
          <w:tcPr>
            <w:tcW w:w="570" w:type="dxa"/>
            <w:shd w:val="clear" w:color="auto" w:fill="auto"/>
          </w:tcPr>
          <w:p w14:paraId="26114C0E" w14:textId="77777777" w:rsidR="00C45831" w:rsidRPr="00A54137" w:rsidRDefault="00C45831" w:rsidP="00BE28BD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6E43" w14:textId="77777777" w:rsidR="00C45831" w:rsidRPr="00A54137" w:rsidRDefault="00C45831" w:rsidP="00BE28BD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электронных продуктов на тувинском языке, размещенных в информационно-телекоммуникационной сети «Интернет» на условиях свободной лицензии</w:t>
            </w:r>
          </w:p>
        </w:tc>
        <w:tc>
          <w:tcPr>
            <w:tcW w:w="1284" w:type="dxa"/>
            <w:shd w:val="clear" w:color="auto" w:fill="auto"/>
          </w:tcPr>
          <w:p w14:paraId="7F55A427" w14:textId="77777777" w:rsidR="00C45831" w:rsidRPr="00A54137" w:rsidRDefault="00C45831" w:rsidP="00BE2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  <w:p w14:paraId="138765A2" w14:textId="77777777" w:rsidR="00C45831" w:rsidRPr="00A54137" w:rsidRDefault="00C45831" w:rsidP="00BE28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52A149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19025885" w14:textId="43F67E6B" w:rsidR="00C45831" w:rsidRPr="00A54137" w:rsidRDefault="003A3E0C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0A0AA87B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55EE3912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4"/>
            <w:shd w:val="clear" w:color="auto" w:fill="auto"/>
          </w:tcPr>
          <w:p w14:paraId="2F103ED5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D473C4F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14:paraId="50E16EC0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shd w:val="clear" w:color="auto" w:fill="auto"/>
          </w:tcPr>
          <w:p w14:paraId="7362A399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2A2B1B58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2C4D50F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2E9556" w14:textId="77777777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6A23EBDE" w14:textId="5018F8A5" w:rsidR="00C45831" w:rsidRPr="00A54137" w:rsidRDefault="00C45831" w:rsidP="00BE28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163DB" w:rsidRPr="00A5413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0027E6D4" w14:textId="77777777" w:rsidR="00C45831" w:rsidRDefault="00C45831" w:rsidP="00C45831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15CEF0D7" w14:textId="77777777" w:rsidR="00C45831" w:rsidRDefault="00C45831" w:rsidP="00C45831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EFA3252" w14:textId="77777777" w:rsidR="00C45831" w:rsidRDefault="00C45831" w:rsidP="00C45831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1F69496F" w14:textId="77777777" w:rsidR="00C45831" w:rsidRDefault="00C45831" w:rsidP="00C45831"/>
    <w:p w14:paraId="2F9478D1" w14:textId="77777777" w:rsidR="00906447" w:rsidRDefault="00906447">
      <w:pPr>
        <w:pStyle w:val="ConsPlusNormal"/>
        <w:ind w:firstLine="540"/>
        <w:jc w:val="both"/>
        <w:sectPr w:rsidR="00906447" w:rsidSect="00C45831">
          <w:pgSz w:w="16838" w:h="11905" w:orient="landscape"/>
          <w:pgMar w:top="850" w:right="1134" w:bottom="848" w:left="1134" w:header="0" w:footer="0" w:gutter="0"/>
          <w:cols w:space="720"/>
          <w:titlePg/>
          <w:docGrid w:linePitch="299"/>
        </w:sectPr>
      </w:pPr>
    </w:p>
    <w:p w14:paraId="6DEBA63E" w14:textId="77777777" w:rsidR="00037D1F" w:rsidRPr="00306F6D" w:rsidRDefault="0003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F6D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hyperlink r:id="rId10">
        <w:r w:rsidR="00CE5123" w:rsidRPr="00306F6D">
          <w:rPr>
            <w:rFonts w:ascii="Times New Roman" w:hAnsi="Times New Roman" w:cs="Times New Roman"/>
            <w:sz w:val="28"/>
            <w:szCs w:val="28"/>
          </w:rPr>
          <w:t>приложения №</w:t>
        </w:r>
        <w:r w:rsidRPr="00306F6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1">
        <w:r w:rsidRPr="00306F6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06F6D">
        <w:rPr>
          <w:rFonts w:ascii="Times New Roman" w:hAnsi="Times New Roman" w:cs="Times New Roman"/>
          <w:sz w:val="28"/>
          <w:szCs w:val="28"/>
        </w:rPr>
        <w:t xml:space="preserve"> к настоящей Программе изложить в следующей редакции:</w:t>
      </w:r>
    </w:p>
    <w:p w14:paraId="04557AD5" w14:textId="77777777" w:rsidR="00037D1F" w:rsidRPr="00306F6D" w:rsidRDefault="00037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55FCD7" w14:textId="77777777" w:rsidR="00037D1F" w:rsidRPr="00A54137" w:rsidRDefault="005338C6">
      <w:pPr>
        <w:pStyle w:val="ConsPlusNormal"/>
        <w:jc w:val="right"/>
        <w:rPr>
          <w:rFonts w:ascii="Times New Roman" w:hAnsi="Times New Roman" w:cs="Times New Roman"/>
        </w:rPr>
      </w:pPr>
      <w:r w:rsidRPr="00A54137">
        <w:rPr>
          <w:rFonts w:ascii="Times New Roman" w:hAnsi="Times New Roman" w:cs="Times New Roman"/>
        </w:rPr>
        <w:t>«</w:t>
      </w:r>
      <w:r w:rsidR="00CE5123" w:rsidRPr="00A54137">
        <w:rPr>
          <w:rFonts w:ascii="Times New Roman" w:hAnsi="Times New Roman" w:cs="Times New Roman"/>
        </w:rPr>
        <w:t>Приложение №</w:t>
      </w:r>
      <w:r w:rsidR="00037D1F" w:rsidRPr="00A54137">
        <w:rPr>
          <w:rFonts w:ascii="Times New Roman" w:hAnsi="Times New Roman" w:cs="Times New Roman"/>
        </w:rPr>
        <w:t xml:space="preserve"> 3</w:t>
      </w:r>
    </w:p>
    <w:p w14:paraId="23D1BE8A" w14:textId="77777777" w:rsidR="00037D1F" w:rsidRPr="00A54137" w:rsidRDefault="00037D1F">
      <w:pPr>
        <w:pStyle w:val="ConsPlusNormal"/>
        <w:jc w:val="right"/>
        <w:rPr>
          <w:rFonts w:ascii="Times New Roman" w:hAnsi="Times New Roman" w:cs="Times New Roman"/>
        </w:rPr>
      </w:pPr>
      <w:r w:rsidRPr="00A54137">
        <w:rPr>
          <w:rFonts w:ascii="Times New Roman" w:hAnsi="Times New Roman" w:cs="Times New Roman"/>
        </w:rPr>
        <w:t>к государственной программе</w:t>
      </w:r>
    </w:p>
    <w:p w14:paraId="40878654" w14:textId="77777777" w:rsidR="00037D1F" w:rsidRPr="00A54137" w:rsidRDefault="00037D1F">
      <w:pPr>
        <w:pStyle w:val="ConsPlusNormal"/>
        <w:jc w:val="right"/>
        <w:rPr>
          <w:rFonts w:ascii="Times New Roman" w:hAnsi="Times New Roman" w:cs="Times New Roman"/>
        </w:rPr>
      </w:pPr>
      <w:r w:rsidRPr="00A54137">
        <w:rPr>
          <w:rFonts w:ascii="Times New Roman" w:hAnsi="Times New Roman" w:cs="Times New Roman"/>
        </w:rPr>
        <w:t>Республики Тыва</w:t>
      </w:r>
    </w:p>
    <w:p w14:paraId="2A392852" w14:textId="77777777" w:rsidR="00037D1F" w:rsidRPr="00A54137" w:rsidRDefault="005338C6">
      <w:pPr>
        <w:pStyle w:val="ConsPlusNormal"/>
        <w:jc w:val="right"/>
        <w:rPr>
          <w:rFonts w:ascii="Times New Roman" w:hAnsi="Times New Roman" w:cs="Times New Roman"/>
        </w:rPr>
      </w:pPr>
      <w:r w:rsidRPr="00A54137">
        <w:rPr>
          <w:rFonts w:ascii="Times New Roman" w:hAnsi="Times New Roman" w:cs="Times New Roman"/>
        </w:rPr>
        <w:t>«</w:t>
      </w:r>
      <w:r w:rsidR="00037D1F" w:rsidRPr="00A54137">
        <w:rPr>
          <w:rFonts w:ascii="Times New Roman" w:hAnsi="Times New Roman" w:cs="Times New Roman"/>
        </w:rPr>
        <w:t>Развитие государственных языков</w:t>
      </w:r>
    </w:p>
    <w:p w14:paraId="6DCCA987" w14:textId="77777777" w:rsidR="00037D1F" w:rsidRPr="00A54137" w:rsidRDefault="00037D1F">
      <w:pPr>
        <w:pStyle w:val="ConsPlusNormal"/>
        <w:jc w:val="right"/>
        <w:rPr>
          <w:rFonts w:ascii="Times New Roman" w:hAnsi="Times New Roman" w:cs="Times New Roman"/>
        </w:rPr>
      </w:pPr>
      <w:r w:rsidRPr="00A54137">
        <w:rPr>
          <w:rFonts w:ascii="Times New Roman" w:hAnsi="Times New Roman" w:cs="Times New Roman"/>
        </w:rPr>
        <w:t>Республики Тыва</w:t>
      </w:r>
      <w:r w:rsidR="005338C6" w:rsidRPr="00A54137">
        <w:rPr>
          <w:rFonts w:ascii="Times New Roman" w:hAnsi="Times New Roman" w:cs="Times New Roman"/>
        </w:rPr>
        <w:t>»</w:t>
      </w:r>
    </w:p>
    <w:p w14:paraId="5F9094C8" w14:textId="77777777" w:rsidR="00037D1F" w:rsidRPr="00A54137" w:rsidRDefault="00037D1F">
      <w:pPr>
        <w:pStyle w:val="ConsPlusNormal"/>
        <w:jc w:val="both"/>
        <w:rPr>
          <w:rFonts w:ascii="Times New Roman" w:hAnsi="Times New Roman" w:cs="Times New Roman"/>
        </w:rPr>
      </w:pPr>
    </w:p>
    <w:p w14:paraId="48A8967F" w14:textId="77777777" w:rsidR="00037D1F" w:rsidRPr="00A54137" w:rsidRDefault="00037D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137"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14:paraId="06A257D0" w14:textId="77777777" w:rsidR="00037D1F" w:rsidRPr="00A54137" w:rsidRDefault="00037D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137">
        <w:rPr>
          <w:rFonts w:ascii="Times New Roman" w:hAnsi="Times New Roman" w:cs="Times New Roman"/>
          <w:sz w:val="24"/>
          <w:szCs w:val="24"/>
        </w:rPr>
        <w:t>ГОСУДАРСТВЕННОЙ ПРОГРАММЫ РЕСПУБЛИКИ ТЫВА</w:t>
      </w:r>
    </w:p>
    <w:p w14:paraId="1D0F7997" w14:textId="77777777" w:rsidR="00037D1F" w:rsidRPr="00A54137" w:rsidRDefault="005338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137">
        <w:rPr>
          <w:rFonts w:ascii="Times New Roman" w:hAnsi="Times New Roman" w:cs="Times New Roman"/>
          <w:sz w:val="24"/>
          <w:szCs w:val="24"/>
        </w:rPr>
        <w:t>«</w:t>
      </w:r>
      <w:r w:rsidR="00037D1F" w:rsidRPr="00A54137">
        <w:rPr>
          <w:rFonts w:ascii="Times New Roman" w:hAnsi="Times New Roman" w:cs="Times New Roman"/>
          <w:sz w:val="24"/>
          <w:szCs w:val="24"/>
        </w:rPr>
        <w:t>РАЗВИТИЕ ГОСУДАР</w:t>
      </w:r>
      <w:r w:rsidRPr="00A54137">
        <w:rPr>
          <w:rFonts w:ascii="Times New Roman" w:hAnsi="Times New Roman" w:cs="Times New Roman"/>
          <w:sz w:val="24"/>
          <w:szCs w:val="24"/>
        </w:rPr>
        <w:t>СТВЕННЫХ ЯЗЫКОВ РЕСПУБЛИКИ ТЫВА»</w:t>
      </w:r>
    </w:p>
    <w:p w14:paraId="75B86414" w14:textId="77777777" w:rsidR="00037D1F" w:rsidRPr="00A54137" w:rsidRDefault="00037D1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6"/>
        <w:gridCol w:w="2100"/>
        <w:gridCol w:w="1160"/>
        <w:gridCol w:w="1160"/>
        <w:gridCol w:w="960"/>
        <w:gridCol w:w="960"/>
        <w:gridCol w:w="1080"/>
        <w:gridCol w:w="1120"/>
        <w:gridCol w:w="1120"/>
        <w:gridCol w:w="1060"/>
      </w:tblGrid>
      <w:tr w:rsidR="004D7779" w:rsidRPr="004D7779" w14:paraId="377B9DA9" w14:textId="77777777" w:rsidTr="004D7779">
        <w:trPr>
          <w:trHeight w:val="885"/>
        </w:trPr>
        <w:tc>
          <w:tcPr>
            <w:tcW w:w="5440" w:type="dxa"/>
            <w:vMerge w:val="restart"/>
            <w:hideMark/>
          </w:tcPr>
          <w:p w14:paraId="79EC00DB" w14:textId="77777777" w:rsidR="004D7779" w:rsidRPr="00A54137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137">
              <w:rPr>
                <w:rFonts w:ascii="Times New Roman" w:hAnsi="Times New Roman" w:cs="Times New Roman"/>
                <w:b/>
                <w:bCs/>
              </w:rPr>
              <w:t>Наименование государственной программы (комплексной программы), структурного элемента / источник финансирования</w:t>
            </w:r>
          </w:p>
        </w:tc>
        <w:tc>
          <w:tcPr>
            <w:tcW w:w="2100" w:type="dxa"/>
            <w:vMerge w:val="restart"/>
            <w:noWrap/>
            <w:hideMark/>
          </w:tcPr>
          <w:p w14:paraId="6DE9C5B2" w14:textId="77777777" w:rsidR="004D7779" w:rsidRPr="00A54137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137">
              <w:rPr>
                <w:rFonts w:ascii="Times New Roman" w:hAnsi="Times New Roman" w:cs="Times New Roman"/>
                <w:b/>
                <w:bCs/>
              </w:rPr>
              <w:t>ГРБС</w:t>
            </w:r>
          </w:p>
        </w:tc>
        <w:tc>
          <w:tcPr>
            <w:tcW w:w="8620" w:type="dxa"/>
            <w:gridSpan w:val="8"/>
            <w:hideMark/>
          </w:tcPr>
          <w:p w14:paraId="3C522C5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137">
              <w:rPr>
                <w:rFonts w:ascii="Times New Roman" w:hAnsi="Times New Roman" w:cs="Times New Roman"/>
                <w:b/>
                <w:bCs/>
              </w:rPr>
              <w:t>Объем финансового обеспечения по годам реализации, тыс. рублей</w:t>
            </w:r>
          </w:p>
        </w:tc>
      </w:tr>
      <w:tr w:rsidR="004D7779" w:rsidRPr="004D7779" w14:paraId="415C1044" w14:textId="77777777" w:rsidTr="004D7779">
        <w:trPr>
          <w:trHeight w:val="435"/>
        </w:trPr>
        <w:tc>
          <w:tcPr>
            <w:tcW w:w="5440" w:type="dxa"/>
            <w:vMerge/>
            <w:hideMark/>
          </w:tcPr>
          <w:p w14:paraId="1C5C1BA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0" w:type="dxa"/>
            <w:vMerge/>
            <w:hideMark/>
          </w:tcPr>
          <w:p w14:paraId="149CFB6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0" w:type="dxa"/>
            <w:noWrap/>
            <w:hideMark/>
          </w:tcPr>
          <w:p w14:paraId="656496C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160" w:type="dxa"/>
            <w:noWrap/>
            <w:hideMark/>
          </w:tcPr>
          <w:p w14:paraId="5EF9F2C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960" w:type="dxa"/>
            <w:noWrap/>
            <w:hideMark/>
          </w:tcPr>
          <w:p w14:paraId="35E411B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960" w:type="dxa"/>
            <w:noWrap/>
            <w:hideMark/>
          </w:tcPr>
          <w:p w14:paraId="098772C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080" w:type="dxa"/>
            <w:noWrap/>
            <w:hideMark/>
          </w:tcPr>
          <w:p w14:paraId="2C4A9D4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120" w:type="dxa"/>
            <w:noWrap/>
            <w:hideMark/>
          </w:tcPr>
          <w:p w14:paraId="458058A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120" w:type="dxa"/>
            <w:noWrap/>
            <w:hideMark/>
          </w:tcPr>
          <w:p w14:paraId="67D4D5E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060" w:type="dxa"/>
            <w:noWrap/>
            <w:hideMark/>
          </w:tcPr>
          <w:p w14:paraId="6B1FE33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4D7779" w:rsidRPr="004D7779" w14:paraId="181E6FD2" w14:textId="77777777" w:rsidTr="004D7779">
        <w:trPr>
          <w:trHeight w:val="435"/>
        </w:trPr>
        <w:tc>
          <w:tcPr>
            <w:tcW w:w="5440" w:type="dxa"/>
            <w:hideMark/>
          </w:tcPr>
          <w:p w14:paraId="03E8DA6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dxa"/>
            <w:hideMark/>
          </w:tcPr>
          <w:p w14:paraId="170F186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0" w:type="dxa"/>
            <w:hideMark/>
          </w:tcPr>
          <w:p w14:paraId="3928EF3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0" w:type="dxa"/>
            <w:hideMark/>
          </w:tcPr>
          <w:p w14:paraId="726E77E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hideMark/>
          </w:tcPr>
          <w:p w14:paraId="12FAF87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hideMark/>
          </w:tcPr>
          <w:p w14:paraId="4119D5F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hideMark/>
          </w:tcPr>
          <w:p w14:paraId="1731AF6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0" w:type="dxa"/>
            <w:hideMark/>
          </w:tcPr>
          <w:p w14:paraId="68220FD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0" w:type="dxa"/>
            <w:hideMark/>
          </w:tcPr>
          <w:p w14:paraId="7DC7027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0" w:type="dxa"/>
            <w:hideMark/>
          </w:tcPr>
          <w:p w14:paraId="56B5D0F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</w:t>
            </w:r>
          </w:p>
        </w:tc>
      </w:tr>
      <w:tr w:rsidR="004D7779" w:rsidRPr="004D7779" w14:paraId="4FBBB236" w14:textId="77777777" w:rsidTr="004D7779">
        <w:trPr>
          <w:trHeight w:val="675"/>
        </w:trPr>
        <w:tc>
          <w:tcPr>
            <w:tcW w:w="5440" w:type="dxa"/>
            <w:hideMark/>
          </w:tcPr>
          <w:p w14:paraId="62B487D4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Государственная программа (всего), в том числе:</w:t>
            </w:r>
          </w:p>
        </w:tc>
        <w:tc>
          <w:tcPr>
            <w:tcW w:w="2100" w:type="dxa"/>
            <w:noWrap/>
            <w:hideMark/>
          </w:tcPr>
          <w:p w14:paraId="42CBC73A" w14:textId="77777777" w:rsidR="004D7779" w:rsidRPr="004D7779" w:rsidRDefault="004D7779" w:rsidP="004D777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EA6D58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6197,8</w:t>
            </w:r>
          </w:p>
        </w:tc>
        <w:tc>
          <w:tcPr>
            <w:tcW w:w="1160" w:type="dxa"/>
            <w:hideMark/>
          </w:tcPr>
          <w:p w14:paraId="015ABDF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6452,0</w:t>
            </w:r>
          </w:p>
        </w:tc>
        <w:tc>
          <w:tcPr>
            <w:tcW w:w="960" w:type="dxa"/>
            <w:hideMark/>
          </w:tcPr>
          <w:p w14:paraId="1136745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6129,4</w:t>
            </w:r>
          </w:p>
        </w:tc>
        <w:tc>
          <w:tcPr>
            <w:tcW w:w="960" w:type="dxa"/>
            <w:hideMark/>
          </w:tcPr>
          <w:p w14:paraId="711AE02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5871,3</w:t>
            </w:r>
          </w:p>
        </w:tc>
        <w:tc>
          <w:tcPr>
            <w:tcW w:w="1080" w:type="dxa"/>
            <w:hideMark/>
          </w:tcPr>
          <w:p w14:paraId="2F15879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35882,8</w:t>
            </w:r>
          </w:p>
        </w:tc>
        <w:tc>
          <w:tcPr>
            <w:tcW w:w="1120" w:type="dxa"/>
            <w:hideMark/>
          </w:tcPr>
          <w:p w14:paraId="67FF075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35917,8</w:t>
            </w:r>
          </w:p>
        </w:tc>
        <w:tc>
          <w:tcPr>
            <w:tcW w:w="1120" w:type="dxa"/>
            <w:hideMark/>
          </w:tcPr>
          <w:p w14:paraId="3DCA696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35237,8</w:t>
            </w:r>
          </w:p>
        </w:tc>
        <w:tc>
          <w:tcPr>
            <w:tcW w:w="1060" w:type="dxa"/>
            <w:hideMark/>
          </w:tcPr>
          <w:p w14:paraId="19398BF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131688,9</w:t>
            </w:r>
          </w:p>
        </w:tc>
      </w:tr>
      <w:tr w:rsidR="004D7779" w:rsidRPr="004D7779" w14:paraId="626CBC17" w14:textId="77777777" w:rsidTr="004D7779">
        <w:trPr>
          <w:trHeight w:val="630"/>
        </w:trPr>
        <w:tc>
          <w:tcPr>
            <w:tcW w:w="5440" w:type="dxa"/>
            <w:hideMark/>
          </w:tcPr>
          <w:p w14:paraId="6EB0AAE4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4D7779">
              <w:rPr>
                <w:rFonts w:ascii="Times New Roman" w:hAnsi="Times New Roman" w:cs="Times New Roman"/>
              </w:rPr>
              <w:t>трансфеерты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из федерального бюджета</w:t>
            </w:r>
          </w:p>
        </w:tc>
        <w:tc>
          <w:tcPr>
            <w:tcW w:w="2100" w:type="dxa"/>
            <w:hideMark/>
          </w:tcPr>
          <w:p w14:paraId="0A98CE8A" w14:textId="77777777" w:rsidR="004D7779" w:rsidRPr="004D7779" w:rsidRDefault="004D7779" w:rsidP="004D777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0" w:type="dxa"/>
            <w:hideMark/>
          </w:tcPr>
          <w:p w14:paraId="2338323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3DEB36A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039C9A3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29D5A30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03DCE67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C832F2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FB52B5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44D3EB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12B8E849" w14:textId="77777777" w:rsidTr="004D7779">
        <w:trPr>
          <w:trHeight w:val="630"/>
        </w:trPr>
        <w:tc>
          <w:tcPr>
            <w:tcW w:w="5440" w:type="dxa"/>
            <w:hideMark/>
          </w:tcPr>
          <w:p w14:paraId="0078999F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2DAA2561" w14:textId="77777777" w:rsidR="004D7779" w:rsidRPr="004D7779" w:rsidRDefault="004D7779" w:rsidP="004D777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0" w:type="dxa"/>
            <w:hideMark/>
          </w:tcPr>
          <w:p w14:paraId="7368D20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6197,8</w:t>
            </w:r>
          </w:p>
        </w:tc>
        <w:tc>
          <w:tcPr>
            <w:tcW w:w="1160" w:type="dxa"/>
            <w:hideMark/>
          </w:tcPr>
          <w:p w14:paraId="174F43E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6452,0</w:t>
            </w:r>
          </w:p>
        </w:tc>
        <w:tc>
          <w:tcPr>
            <w:tcW w:w="960" w:type="dxa"/>
            <w:hideMark/>
          </w:tcPr>
          <w:p w14:paraId="56EDE5A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6129,4</w:t>
            </w:r>
          </w:p>
        </w:tc>
        <w:tc>
          <w:tcPr>
            <w:tcW w:w="960" w:type="dxa"/>
            <w:hideMark/>
          </w:tcPr>
          <w:p w14:paraId="7F8F98C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5871,3</w:t>
            </w:r>
          </w:p>
        </w:tc>
        <w:tc>
          <w:tcPr>
            <w:tcW w:w="1080" w:type="dxa"/>
            <w:hideMark/>
          </w:tcPr>
          <w:p w14:paraId="42E5AA3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35882,8</w:t>
            </w:r>
          </w:p>
        </w:tc>
        <w:tc>
          <w:tcPr>
            <w:tcW w:w="1120" w:type="dxa"/>
            <w:hideMark/>
          </w:tcPr>
          <w:p w14:paraId="7FC0E82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35917,8</w:t>
            </w:r>
          </w:p>
        </w:tc>
        <w:tc>
          <w:tcPr>
            <w:tcW w:w="1120" w:type="dxa"/>
            <w:hideMark/>
          </w:tcPr>
          <w:p w14:paraId="26974C5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35237,8</w:t>
            </w:r>
          </w:p>
        </w:tc>
        <w:tc>
          <w:tcPr>
            <w:tcW w:w="1060" w:type="dxa"/>
            <w:hideMark/>
          </w:tcPr>
          <w:p w14:paraId="1559024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131688,9</w:t>
            </w:r>
          </w:p>
        </w:tc>
      </w:tr>
      <w:tr w:rsidR="004D7779" w:rsidRPr="004D7779" w14:paraId="3A60E3AF" w14:textId="77777777" w:rsidTr="004D7779">
        <w:trPr>
          <w:trHeight w:val="480"/>
        </w:trPr>
        <w:tc>
          <w:tcPr>
            <w:tcW w:w="5440" w:type="dxa"/>
            <w:hideMark/>
          </w:tcPr>
          <w:p w14:paraId="5AB3FC7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45E9CADB" w14:textId="36AD3E4E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35181B0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6197,8</w:t>
            </w:r>
          </w:p>
        </w:tc>
        <w:tc>
          <w:tcPr>
            <w:tcW w:w="1160" w:type="dxa"/>
            <w:hideMark/>
          </w:tcPr>
          <w:p w14:paraId="78D1FC3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6452,0</w:t>
            </w:r>
          </w:p>
        </w:tc>
        <w:tc>
          <w:tcPr>
            <w:tcW w:w="960" w:type="dxa"/>
            <w:hideMark/>
          </w:tcPr>
          <w:p w14:paraId="2AC4A81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6129,4</w:t>
            </w:r>
          </w:p>
        </w:tc>
        <w:tc>
          <w:tcPr>
            <w:tcW w:w="960" w:type="dxa"/>
            <w:hideMark/>
          </w:tcPr>
          <w:p w14:paraId="5570339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5871,3</w:t>
            </w:r>
          </w:p>
        </w:tc>
        <w:tc>
          <w:tcPr>
            <w:tcW w:w="1080" w:type="dxa"/>
            <w:hideMark/>
          </w:tcPr>
          <w:p w14:paraId="4C77460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35882,8</w:t>
            </w:r>
          </w:p>
        </w:tc>
        <w:tc>
          <w:tcPr>
            <w:tcW w:w="1120" w:type="dxa"/>
            <w:hideMark/>
          </w:tcPr>
          <w:p w14:paraId="16C53F4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35917,8</w:t>
            </w:r>
          </w:p>
        </w:tc>
        <w:tc>
          <w:tcPr>
            <w:tcW w:w="1120" w:type="dxa"/>
            <w:hideMark/>
          </w:tcPr>
          <w:p w14:paraId="281A238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35237,8</w:t>
            </w:r>
          </w:p>
        </w:tc>
        <w:tc>
          <w:tcPr>
            <w:tcW w:w="1060" w:type="dxa"/>
            <w:hideMark/>
          </w:tcPr>
          <w:p w14:paraId="0DD1882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131688,9</w:t>
            </w:r>
          </w:p>
        </w:tc>
      </w:tr>
      <w:tr w:rsidR="004D7779" w:rsidRPr="004D7779" w14:paraId="5773ED54" w14:textId="77777777" w:rsidTr="004D7779">
        <w:trPr>
          <w:trHeight w:val="1860"/>
        </w:trPr>
        <w:tc>
          <w:tcPr>
            <w:tcW w:w="5440" w:type="dxa"/>
            <w:hideMark/>
          </w:tcPr>
          <w:p w14:paraId="320B8E29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Ведомственный проект "Подготовка и проведение научно-методических и организационно- </w:t>
            </w:r>
            <w:proofErr w:type="spellStart"/>
            <w:r w:rsidRPr="004D7779">
              <w:rPr>
                <w:rFonts w:ascii="Times New Roman" w:hAnsi="Times New Roman" w:cs="Times New Roman"/>
                <w:b/>
                <w:bCs/>
              </w:rPr>
              <w:t>методичкских</w:t>
            </w:r>
            <w:proofErr w:type="spellEnd"/>
            <w:r w:rsidRPr="004D7779">
              <w:rPr>
                <w:rFonts w:ascii="Times New Roman" w:hAnsi="Times New Roman" w:cs="Times New Roman"/>
                <w:b/>
                <w:bCs/>
              </w:rPr>
              <w:t xml:space="preserve"> мероприятий среди педагогических работников образовательных организаций Республики Тыва</w:t>
            </w:r>
          </w:p>
        </w:tc>
        <w:tc>
          <w:tcPr>
            <w:tcW w:w="2100" w:type="dxa"/>
            <w:hideMark/>
          </w:tcPr>
          <w:p w14:paraId="00598FB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06EB2AA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792,8</w:t>
            </w:r>
          </w:p>
        </w:tc>
        <w:tc>
          <w:tcPr>
            <w:tcW w:w="1160" w:type="dxa"/>
            <w:hideMark/>
          </w:tcPr>
          <w:p w14:paraId="06CF69D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852,0</w:t>
            </w:r>
          </w:p>
        </w:tc>
        <w:tc>
          <w:tcPr>
            <w:tcW w:w="960" w:type="dxa"/>
            <w:hideMark/>
          </w:tcPr>
          <w:p w14:paraId="5E1B141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809,4</w:t>
            </w:r>
          </w:p>
        </w:tc>
        <w:tc>
          <w:tcPr>
            <w:tcW w:w="960" w:type="dxa"/>
            <w:hideMark/>
          </w:tcPr>
          <w:p w14:paraId="4FDD8DA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775,3</w:t>
            </w:r>
          </w:p>
        </w:tc>
        <w:tc>
          <w:tcPr>
            <w:tcW w:w="1080" w:type="dxa"/>
            <w:hideMark/>
          </w:tcPr>
          <w:p w14:paraId="018FD21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787,8</w:t>
            </w:r>
          </w:p>
        </w:tc>
        <w:tc>
          <w:tcPr>
            <w:tcW w:w="1120" w:type="dxa"/>
            <w:hideMark/>
          </w:tcPr>
          <w:p w14:paraId="057BFD2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787,8</w:t>
            </w:r>
          </w:p>
        </w:tc>
        <w:tc>
          <w:tcPr>
            <w:tcW w:w="1120" w:type="dxa"/>
            <w:hideMark/>
          </w:tcPr>
          <w:p w14:paraId="00AB5C2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787,8</w:t>
            </w:r>
          </w:p>
        </w:tc>
        <w:tc>
          <w:tcPr>
            <w:tcW w:w="1060" w:type="dxa"/>
            <w:hideMark/>
          </w:tcPr>
          <w:p w14:paraId="48FAC56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5592,9</w:t>
            </w:r>
          </w:p>
        </w:tc>
      </w:tr>
      <w:tr w:rsidR="004D7779" w:rsidRPr="004D7779" w14:paraId="26DBD1F3" w14:textId="77777777" w:rsidTr="004D7779">
        <w:trPr>
          <w:trHeight w:val="630"/>
        </w:trPr>
        <w:tc>
          <w:tcPr>
            <w:tcW w:w="5440" w:type="dxa"/>
            <w:hideMark/>
          </w:tcPr>
          <w:p w14:paraId="1564823D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4D7779">
              <w:rPr>
                <w:rFonts w:ascii="Times New Roman" w:hAnsi="Times New Roman" w:cs="Times New Roman"/>
              </w:rPr>
              <w:t>трансфеерты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из федерального бюджета</w:t>
            </w:r>
          </w:p>
        </w:tc>
        <w:tc>
          <w:tcPr>
            <w:tcW w:w="2100" w:type="dxa"/>
            <w:hideMark/>
          </w:tcPr>
          <w:p w14:paraId="4BE52604" w14:textId="2F3BFCB2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30F048B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0D223F1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75DC22E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19351E2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25D2138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07443B0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F9A11C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34A7DD2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54327E32" w14:textId="77777777" w:rsidTr="004D7779">
        <w:trPr>
          <w:trHeight w:val="630"/>
        </w:trPr>
        <w:tc>
          <w:tcPr>
            <w:tcW w:w="5440" w:type="dxa"/>
            <w:hideMark/>
          </w:tcPr>
          <w:p w14:paraId="5A121445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02A06F5D" w14:textId="2B5A01A5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5FDD038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792,8</w:t>
            </w:r>
          </w:p>
        </w:tc>
        <w:tc>
          <w:tcPr>
            <w:tcW w:w="1160" w:type="dxa"/>
            <w:hideMark/>
          </w:tcPr>
          <w:p w14:paraId="3CDD032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852,0</w:t>
            </w:r>
          </w:p>
        </w:tc>
        <w:tc>
          <w:tcPr>
            <w:tcW w:w="960" w:type="dxa"/>
            <w:hideMark/>
          </w:tcPr>
          <w:p w14:paraId="05CDAC2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809,4</w:t>
            </w:r>
          </w:p>
        </w:tc>
        <w:tc>
          <w:tcPr>
            <w:tcW w:w="960" w:type="dxa"/>
            <w:hideMark/>
          </w:tcPr>
          <w:p w14:paraId="3E514F1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775,3</w:t>
            </w:r>
          </w:p>
        </w:tc>
        <w:tc>
          <w:tcPr>
            <w:tcW w:w="1080" w:type="dxa"/>
            <w:hideMark/>
          </w:tcPr>
          <w:p w14:paraId="5054352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787,8</w:t>
            </w:r>
          </w:p>
        </w:tc>
        <w:tc>
          <w:tcPr>
            <w:tcW w:w="1120" w:type="dxa"/>
            <w:hideMark/>
          </w:tcPr>
          <w:p w14:paraId="498795B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787,8</w:t>
            </w:r>
          </w:p>
        </w:tc>
        <w:tc>
          <w:tcPr>
            <w:tcW w:w="1120" w:type="dxa"/>
            <w:hideMark/>
          </w:tcPr>
          <w:p w14:paraId="7187A66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787,8</w:t>
            </w:r>
          </w:p>
        </w:tc>
        <w:tc>
          <w:tcPr>
            <w:tcW w:w="1060" w:type="dxa"/>
            <w:hideMark/>
          </w:tcPr>
          <w:p w14:paraId="7C07D99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5592,9</w:t>
            </w:r>
          </w:p>
        </w:tc>
      </w:tr>
      <w:tr w:rsidR="004D7779" w:rsidRPr="004D7779" w14:paraId="507EE05A" w14:textId="77777777" w:rsidTr="004D7779">
        <w:trPr>
          <w:trHeight w:val="405"/>
        </w:trPr>
        <w:tc>
          <w:tcPr>
            <w:tcW w:w="5440" w:type="dxa"/>
            <w:hideMark/>
          </w:tcPr>
          <w:p w14:paraId="30201B02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5AB8E335" w14:textId="36FDEDA2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01F14D0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792,8</w:t>
            </w:r>
          </w:p>
        </w:tc>
        <w:tc>
          <w:tcPr>
            <w:tcW w:w="1160" w:type="dxa"/>
            <w:hideMark/>
          </w:tcPr>
          <w:p w14:paraId="2125118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852,0</w:t>
            </w:r>
          </w:p>
        </w:tc>
        <w:tc>
          <w:tcPr>
            <w:tcW w:w="960" w:type="dxa"/>
            <w:hideMark/>
          </w:tcPr>
          <w:p w14:paraId="261D8DC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809,4</w:t>
            </w:r>
          </w:p>
        </w:tc>
        <w:tc>
          <w:tcPr>
            <w:tcW w:w="960" w:type="dxa"/>
            <w:hideMark/>
          </w:tcPr>
          <w:p w14:paraId="56D41AA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775,3</w:t>
            </w:r>
          </w:p>
        </w:tc>
        <w:tc>
          <w:tcPr>
            <w:tcW w:w="1080" w:type="dxa"/>
            <w:hideMark/>
          </w:tcPr>
          <w:p w14:paraId="2210387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787,8</w:t>
            </w:r>
          </w:p>
        </w:tc>
        <w:tc>
          <w:tcPr>
            <w:tcW w:w="1120" w:type="dxa"/>
            <w:hideMark/>
          </w:tcPr>
          <w:p w14:paraId="6352E9F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787,8</w:t>
            </w:r>
          </w:p>
        </w:tc>
        <w:tc>
          <w:tcPr>
            <w:tcW w:w="1120" w:type="dxa"/>
            <w:hideMark/>
          </w:tcPr>
          <w:p w14:paraId="7EE7C16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787,8</w:t>
            </w:r>
          </w:p>
        </w:tc>
        <w:tc>
          <w:tcPr>
            <w:tcW w:w="1060" w:type="dxa"/>
            <w:hideMark/>
          </w:tcPr>
          <w:p w14:paraId="1BF2E66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5592,9</w:t>
            </w:r>
          </w:p>
        </w:tc>
      </w:tr>
      <w:tr w:rsidR="004D7779" w:rsidRPr="004D7779" w14:paraId="07D7E1C2" w14:textId="77777777" w:rsidTr="004D7779">
        <w:trPr>
          <w:trHeight w:val="1050"/>
        </w:trPr>
        <w:tc>
          <w:tcPr>
            <w:tcW w:w="5440" w:type="dxa"/>
            <w:hideMark/>
          </w:tcPr>
          <w:p w14:paraId="2E71C718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1.1.Ведомственный проект "Подготовка и проведение научно-методических и организационно-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методичкских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мероприятий среди педагогических работников образовательных организаций Республики Тыва</w:t>
            </w:r>
          </w:p>
        </w:tc>
        <w:tc>
          <w:tcPr>
            <w:tcW w:w="2100" w:type="dxa"/>
            <w:hideMark/>
          </w:tcPr>
          <w:p w14:paraId="5DEFBADC" w14:textId="46923FC2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50E06D4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296,0</w:t>
            </w:r>
          </w:p>
        </w:tc>
        <w:tc>
          <w:tcPr>
            <w:tcW w:w="1160" w:type="dxa"/>
            <w:hideMark/>
          </w:tcPr>
          <w:p w14:paraId="4CCD111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296,0</w:t>
            </w:r>
          </w:p>
        </w:tc>
        <w:tc>
          <w:tcPr>
            <w:tcW w:w="960" w:type="dxa"/>
            <w:hideMark/>
          </w:tcPr>
          <w:p w14:paraId="7215601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296,0</w:t>
            </w:r>
          </w:p>
        </w:tc>
        <w:tc>
          <w:tcPr>
            <w:tcW w:w="960" w:type="dxa"/>
            <w:hideMark/>
          </w:tcPr>
          <w:p w14:paraId="3914502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296,0</w:t>
            </w:r>
          </w:p>
        </w:tc>
        <w:tc>
          <w:tcPr>
            <w:tcW w:w="1080" w:type="dxa"/>
            <w:hideMark/>
          </w:tcPr>
          <w:p w14:paraId="5B540DD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297,8</w:t>
            </w:r>
          </w:p>
        </w:tc>
        <w:tc>
          <w:tcPr>
            <w:tcW w:w="1120" w:type="dxa"/>
            <w:hideMark/>
          </w:tcPr>
          <w:p w14:paraId="42A3958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297,8</w:t>
            </w:r>
          </w:p>
        </w:tc>
        <w:tc>
          <w:tcPr>
            <w:tcW w:w="1120" w:type="dxa"/>
            <w:hideMark/>
          </w:tcPr>
          <w:p w14:paraId="18ABF3C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297,8</w:t>
            </w:r>
          </w:p>
        </w:tc>
        <w:tc>
          <w:tcPr>
            <w:tcW w:w="1060" w:type="dxa"/>
            <w:hideMark/>
          </w:tcPr>
          <w:p w14:paraId="17B4A2D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2077,4</w:t>
            </w:r>
          </w:p>
        </w:tc>
      </w:tr>
      <w:tr w:rsidR="004D7779" w:rsidRPr="004D7779" w14:paraId="6D1E3E79" w14:textId="77777777" w:rsidTr="004D7779">
        <w:trPr>
          <w:trHeight w:val="630"/>
        </w:trPr>
        <w:tc>
          <w:tcPr>
            <w:tcW w:w="5440" w:type="dxa"/>
            <w:hideMark/>
          </w:tcPr>
          <w:p w14:paraId="7FFC862C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4D7779">
              <w:rPr>
                <w:rFonts w:ascii="Times New Roman" w:hAnsi="Times New Roman" w:cs="Times New Roman"/>
              </w:rPr>
              <w:t>трансфеерты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из федерального бюджета</w:t>
            </w:r>
          </w:p>
        </w:tc>
        <w:tc>
          <w:tcPr>
            <w:tcW w:w="2100" w:type="dxa"/>
            <w:hideMark/>
          </w:tcPr>
          <w:p w14:paraId="15B436C1" w14:textId="73A4E27F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3DA54BD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095AC2F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79F5FAA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6C9DEE1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01C3301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3818861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1FDD393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04E8AC1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5E3D8DF8" w14:textId="77777777" w:rsidTr="004D7779">
        <w:trPr>
          <w:trHeight w:val="630"/>
        </w:trPr>
        <w:tc>
          <w:tcPr>
            <w:tcW w:w="5440" w:type="dxa"/>
            <w:hideMark/>
          </w:tcPr>
          <w:p w14:paraId="3C4FA58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568E6317" w14:textId="179206FE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F7C5FE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1160" w:type="dxa"/>
            <w:hideMark/>
          </w:tcPr>
          <w:p w14:paraId="5177954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60" w:type="dxa"/>
            <w:hideMark/>
          </w:tcPr>
          <w:p w14:paraId="73A7A54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60" w:type="dxa"/>
            <w:hideMark/>
          </w:tcPr>
          <w:p w14:paraId="017B993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1080" w:type="dxa"/>
            <w:hideMark/>
          </w:tcPr>
          <w:p w14:paraId="7DB27EE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43BBDB5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18DA28B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060" w:type="dxa"/>
            <w:hideMark/>
          </w:tcPr>
          <w:p w14:paraId="0458D05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2077,4</w:t>
            </w:r>
          </w:p>
        </w:tc>
      </w:tr>
      <w:tr w:rsidR="004D7779" w:rsidRPr="004D7779" w14:paraId="0ABD90D0" w14:textId="77777777" w:rsidTr="004D7779">
        <w:trPr>
          <w:trHeight w:val="465"/>
        </w:trPr>
        <w:tc>
          <w:tcPr>
            <w:tcW w:w="5440" w:type="dxa"/>
            <w:hideMark/>
          </w:tcPr>
          <w:p w14:paraId="7A7C404D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0BBBC8AE" w14:textId="5823047B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3E0E74A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1160" w:type="dxa"/>
            <w:hideMark/>
          </w:tcPr>
          <w:p w14:paraId="4B9F1D4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60" w:type="dxa"/>
            <w:hideMark/>
          </w:tcPr>
          <w:p w14:paraId="32327C5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60" w:type="dxa"/>
            <w:hideMark/>
          </w:tcPr>
          <w:p w14:paraId="55D7F54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1080" w:type="dxa"/>
            <w:hideMark/>
          </w:tcPr>
          <w:p w14:paraId="58E8C9E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7596967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2D16E3C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060" w:type="dxa"/>
            <w:hideMark/>
          </w:tcPr>
          <w:p w14:paraId="622D9BC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2077,4</w:t>
            </w:r>
          </w:p>
        </w:tc>
      </w:tr>
      <w:tr w:rsidR="004D7779" w:rsidRPr="004D7779" w14:paraId="30610810" w14:textId="77777777" w:rsidTr="004D7779">
        <w:trPr>
          <w:trHeight w:val="1350"/>
        </w:trPr>
        <w:tc>
          <w:tcPr>
            <w:tcW w:w="5440" w:type="dxa"/>
            <w:hideMark/>
          </w:tcPr>
          <w:p w14:paraId="2569308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1.1.1. Совершенствование условий для полноценного функционирования и развития русского языка как государственного языка Российской Федерации и как языка межнационального общения народов России</w:t>
            </w:r>
          </w:p>
        </w:tc>
        <w:tc>
          <w:tcPr>
            <w:tcW w:w="2100" w:type="dxa"/>
            <w:hideMark/>
          </w:tcPr>
          <w:p w14:paraId="4F77E1B8" w14:textId="526FC41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451B238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1160" w:type="dxa"/>
            <w:hideMark/>
          </w:tcPr>
          <w:p w14:paraId="3D2F3AD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60" w:type="dxa"/>
            <w:hideMark/>
          </w:tcPr>
          <w:p w14:paraId="57F18F3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60" w:type="dxa"/>
            <w:hideMark/>
          </w:tcPr>
          <w:p w14:paraId="6911136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1080" w:type="dxa"/>
            <w:hideMark/>
          </w:tcPr>
          <w:p w14:paraId="4F21C35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5D4EA1B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2C9DBDA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060" w:type="dxa"/>
            <w:hideMark/>
          </w:tcPr>
          <w:p w14:paraId="3A82361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2077,4</w:t>
            </w:r>
          </w:p>
        </w:tc>
      </w:tr>
      <w:tr w:rsidR="004D7779" w:rsidRPr="004D7779" w14:paraId="1A111B10" w14:textId="77777777" w:rsidTr="004D7779">
        <w:trPr>
          <w:trHeight w:val="465"/>
        </w:trPr>
        <w:tc>
          <w:tcPr>
            <w:tcW w:w="5440" w:type="dxa"/>
            <w:hideMark/>
          </w:tcPr>
          <w:p w14:paraId="157F1825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4D7779">
              <w:rPr>
                <w:rFonts w:ascii="Times New Roman" w:hAnsi="Times New Roman" w:cs="Times New Roman"/>
              </w:rPr>
              <w:t>трансфеерты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из федерального бюджета</w:t>
            </w:r>
          </w:p>
        </w:tc>
        <w:tc>
          <w:tcPr>
            <w:tcW w:w="2100" w:type="dxa"/>
            <w:hideMark/>
          </w:tcPr>
          <w:p w14:paraId="47CDFE1C" w14:textId="24C2854B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49A5AA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70939FE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6A69B9A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750434F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3D71379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3B6E240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0B68CC4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E7282C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72A09048" w14:textId="77777777" w:rsidTr="004D7779">
        <w:trPr>
          <w:trHeight w:val="465"/>
        </w:trPr>
        <w:tc>
          <w:tcPr>
            <w:tcW w:w="5440" w:type="dxa"/>
            <w:hideMark/>
          </w:tcPr>
          <w:p w14:paraId="1D4802D1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6EA0C2C5" w14:textId="5580470A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85CFE4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1160" w:type="dxa"/>
            <w:hideMark/>
          </w:tcPr>
          <w:p w14:paraId="12937CE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60" w:type="dxa"/>
            <w:hideMark/>
          </w:tcPr>
          <w:p w14:paraId="3F2B699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60" w:type="dxa"/>
            <w:hideMark/>
          </w:tcPr>
          <w:p w14:paraId="7F7F484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1080" w:type="dxa"/>
            <w:hideMark/>
          </w:tcPr>
          <w:p w14:paraId="5104DE5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42D307A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34D8524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060" w:type="dxa"/>
            <w:hideMark/>
          </w:tcPr>
          <w:p w14:paraId="69DA314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2077,4</w:t>
            </w:r>
          </w:p>
        </w:tc>
      </w:tr>
      <w:tr w:rsidR="004D7779" w:rsidRPr="004D7779" w14:paraId="634F4A6E" w14:textId="77777777" w:rsidTr="004D7779">
        <w:trPr>
          <w:trHeight w:val="465"/>
        </w:trPr>
        <w:tc>
          <w:tcPr>
            <w:tcW w:w="5440" w:type="dxa"/>
            <w:hideMark/>
          </w:tcPr>
          <w:p w14:paraId="14CC1C29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75610A10" w14:textId="35323EB3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6CBF85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1160" w:type="dxa"/>
            <w:hideMark/>
          </w:tcPr>
          <w:p w14:paraId="7A038E2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60" w:type="dxa"/>
            <w:hideMark/>
          </w:tcPr>
          <w:p w14:paraId="757158D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60" w:type="dxa"/>
            <w:hideMark/>
          </w:tcPr>
          <w:p w14:paraId="186B094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1080" w:type="dxa"/>
            <w:hideMark/>
          </w:tcPr>
          <w:p w14:paraId="5D50A1E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7960912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08AC9A4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060" w:type="dxa"/>
            <w:hideMark/>
          </w:tcPr>
          <w:p w14:paraId="60A6351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2077,4</w:t>
            </w:r>
          </w:p>
        </w:tc>
      </w:tr>
      <w:tr w:rsidR="004D7779" w:rsidRPr="004D7779" w14:paraId="2A3D0BE5" w14:textId="77777777" w:rsidTr="004D7779">
        <w:trPr>
          <w:trHeight w:val="765"/>
        </w:trPr>
        <w:tc>
          <w:tcPr>
            <w:tcW w:w="5440" w:type="dxa"/>
            <w:hideMark/>
          </w:tcPr>
          <w:p w14:paraId="73E75C10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1.1.2. Повышение квалификации педагогических работников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Федерации, по методике препода-</w:t>
            </w:r>
            <w:proofErr w:type="spellStart"/>
            <w:r w:rsidRPr="004D7779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русского языка (курсы, пере-подготовка, семинары, вебинары, «круглые столы»)</w:t>
            </w:r>
          </w:p>
        </w:tc>
        <w:tc>
          <w:tcPr>
            <w:tcW w:w="2100" w:type="dxa"/>
            <w:hideMark/>
          </w:tcPr>
          <w:p w14:paraId="0DC3C68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2AA4E8E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160" w:type="dxa"/>
            <w:hideMark/>
          </w:tcPr>
          <w:p w14:paraId="13881CB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960" w:type="dxa"/>
            <w:hideMark/>
          </w:tcPr>
          <w:p w14:paraId="67C386A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960" w:type="dxa"/>
            <w:hideMark/>
          </w:tcPr>
          <w:p w14:paraId="5311A88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80" w:type="dxa"/>
            <w:hideMark/>
          </w:tcPr>
          <w:p w14:paraId="677A560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297,8</w:t>
            </w:r>
          </w:p>
        </w:tc>
        <w:tc>
          <w:tcPr>
            <w:tcW w:w="1120" w:type="dxa"/>
            <w:hideMark/>
          </w:tcPr>
          <w:p w14:paraId="5B42F30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297,8</w:t>
            </w:r>
          </w:p>
        </w:tc>
        <w:tc>
          <w:tcPr>
            <w:tcW w:w="1120" w:type="dxa"/>
            <w:hideMark/>
          </w:tcPr>
          <w:p w14:paraId="32714A8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297,8</w:t>
            </w:r>
          </w:p>
        </w:tc>
        <w:tc>
          <w:tcPr>
            <w:tcW w:w="1060" w:type="dxa"/>
            <w:hideMark/>
          </w:tcPr>
          <w:p w14:paraId="3F43E1D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953,4</w:t>
            </w:r>
          </w:p>
        </w:tc>
      </w:tr>
      <w:tr w:rsidR="004D7779" w:rsidRPr="004D7779" w14:paraId="16AC15C5" w14:textId="77777777" w:rsidTr="004D7779">
        <w:trPr>
          <w:trHeight w:val="630"/>
        </w:trPr>
        <w:tc>
          <w:tcPr>
            <w:tcW w:w="5440" w:type="dxa"/>
            <w:hideMark/>
          </w:tcPr>
          <w:p w14:paraId="02FE088B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4D7779">
              <w:rPr>
                <w:rFonts w:ascii="Times New Roman" w:hAnsi="Times New Roman" w:cs="Times New Roman"/>
              </w:rPr>
              <w:t>трансфеерты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из федерального бюджета</w:t>
            </w:r>
          </w:p>
        </w:tc>
        <w:tc>
          <w:tcPr>
            <w:tcW w:w="2100" w:type="dxa"/>
            <w:hideMark/>
          </w:tcPr>
          <w:p w14:paraId="669A6062" w14:textId="639C1A5D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B70900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38525A2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4A58419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36D8E7A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3A3C4C3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36456DB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208EF01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269E017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2CEAA6FD" w14:textId="77777777" w:rsidTr="004D7779">
        <w:trPr>
          <w:trHeight w:val="630"/>
        </w:trPr>
        <w:tc>
          <w:tcPr>
            <w:tcW w:w="5440" w:type="dxa"/>
            <w:hideMark/>
          </w:tcPr>
          <w:p w14:paraId="62CBD59F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40CF114C" w14:textId="76AC4A9B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62D776F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60" w:type="dxa"/>
            <w:hideMark/>
          </w:tcPr>
          <w:p w14:paraId="7EFB99D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0" w:type="dxa"/>
            <w:hideMark/>
          </w:tcPr>
          <w:p w14:paraId="154A1BE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0" w:type="dxa"/>
            <w:hideMark/>
          </w:tcPr>
          <w:p w14:paraId="571D79B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80" w:type="dxa"/>
            <w:hideMark/>
          </w:tcPr>
          <w:p w14:paraId="20D2FA3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58D59AD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15A2374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060" w:type="dxa"/>
            <w:hideMark/>
          </w:tcPr>
          <w:p w14:paraId="0B2F340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953,4</w:t>
            </w:r>
          </w:p>
        </w:tc>
      </w:tr>
      <w:tr w:rsidR="004D7779" w:rsidRPr="004D7779" w14:paraId="4325A6A8" w14:textId="77777777" w:rsidTr="004D7779">
        <w:trPr>
          <w:trHeight w:val="495"/>
        </w:trPr>
        <w:tc>
          <w:tcPr>
            <w:tcW w:w="5440" w:type="dxa"/>
            <w:hideMark/>
          </w:tcPr>
          <w:p w14:paraId="4114FA39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noWrap/>
            <w:hideMark/>
          </w:tcPr>
          <w:p w14:paraId="5CD02D07" w14:textId="4AB720EE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395C5AF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60" w:type="dxa"/>
            <w:hideMark/>
          </w:tcPr>
          <w:p w14:paraId="271A34A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0" w:type="dxa"/>
            <w:hideMark/>
          </w:tcPr>
          <w:p w14:paraId="3363E29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0" w:type="dxa"/>
            <w:hideMark/>
          </w:tcPr>
          <w:p w14:paraId="19F8532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080" w:type="dxa"/>
            <w:hideMark/>
          </w:tcPr>
          <w:p w14:paraId="669A137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3FEAC84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120" w:type="dxa"/>
            <w:hideMark/>
          </w:tcPr>
          <w:p w14:paraId="2D1311A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297,8</w:t>
            </w:r>
          </w:p>
        </w:tc>
        <w:tc>
          <w:tcPr>
            <w:tcW w:w="1060" w:type="dxa"/>
            <w:hideMark/>
          </w:tcPr>
          <w:p w14:paraId="4F99322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953,4</w:t>
            </w:r>
          </w:p>
        </w:tc>
      </w:tr>
      <w:tr w:rsidR="004D7779" w:rsidRPr="004D7779" w14:paraId="662A7ECE" w14:textId="77777777" w:rsidTr="004D7779">
        <w:trPr>
          <w:trHeight w:val="1575"/>
        </w:trPr>
        <w:tc>
          <w:tcPr>
            <w:tcW w:w="5440" w:type="dxa"/>
            <w:hideMark/>
          </w:tcPr>
          <w:p w14:paraId="1677667B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1.1.3. Подготовка и организация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Межре-гиональной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научно-практической конференции «Функционирование и развитие русского языка как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гос-ударственного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и языка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межнацио-нального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общения»</w:t>
            </w:r>
          </w:p>
        </w:tc>
        <w:tc>
          <w:tcPr>
            <w:tcW w:w="2100" w:type="dxa"/>
            <w:hideMark/>
          </w:tcPr>
          <w:p w14:paraId="7DA3424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7B33074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81,0</w:t>
            </w:r>
          </w:p>
        </w:tc>
        <w:tc>
          <w:tcPr>
            <w:tcW w:w="1160" w:type="dxa"/>
            <w:hideMark/>
          </w:tcPr>
          <w:p w14:paraId="6FAABB9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81,0</w:t>
            </w:r>
          </w:p>
        </w:tc>
        <w:tc>
          <w:tcPr>
            <w:tcW w:w="960" w:type="dxa"/>
            <w:hideMark/>
          </w:tcPr>
          <w:p w14:paraId="03EC058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81,0</w:t>
            </w:r>
          </w:p>
        </w:tc>
        <w:tc>
          <w:tcPr>
            <w:tcW w:w="960" w:type="dxa"/>
            <w:hideMark/>
          </w:tcPr>
          <w:p w14:paraId="109D966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81,0</w:t>
            </w:r>
          </w:p>
        </w:tc>
        <w:tc>
          <w:tcPr>
            <w:tcW w:w="1080" w:type="dxa"/>
            <w:hideMark/>
          </w:tcPr>
          <w:p w14:paraId="08A0301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  <w:tc>
          <w:tcPr>
            <w:tcW w:w="1120" w:type="dxa"/>
            <w:hideMark/>
          </w:tcPr>
          <w:p w14:paraId="04616BB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  <w:tc>
          <w:tcPr>
            <w:tcW w:w="1120" w:type="dxa"/>
            <w:hideMark/>
          </w:tcPr>
          <w:p w14:paraId="286E66B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  <w:tc>
          <w:tcPr>
            <w:tcW w:w="1060" w:type="dxa"/>
            <w:hideMark/>
          </w:tcPr>
          <w:p w14:paraId="2E67FB9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774,0</w:t>
            </w:r>
          </w:p>
        </w:tc>
      </w:tr>
      <w:tr w:rsidR="004D7779" w:rsidRPr="004D7779" w14:paraId="2814F971" w14:textId="77777777" w:rsidTr="004D7779">
        <w:trPr>
          <w:trHeight w:val="630"/>
        </w:trPr>
        <w:tc>
          <w:tcPr>
            <w:tcW w:w="5440" w:type="dxa"/>
            <w:hideMark/>
          </w:tcPr>
          <w:p w14:paraId="074F8738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110335C8" w14:textId="6E7737A1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332E33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1244941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6BF23D0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471B128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74A188B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7407F5D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706EBC2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6335F56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14B57CAB" w14:textId="77777777" w:rsidTr="004D7779">
        <w:trPr>
          <w:trHeight w:val="630"/>
        </w:trPr>
        <w:tc>
          <w:tcPr>
            <w:tcW w:w="5440" w:type="dxa"/>
            <w:hideMark/>
          </w:tcPr>
          <w:p w14:paraId="47B22949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18E6A911" w14:textId="6E9E0E4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63F0B8F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60" w:type="dxa"/>
            <w:hideMark/>
          </w:tcPr>
          <w:p w14:paraId="24F4694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60" w:type="dxa"/>
            <w:hideMark/>
          </w:tcPr>
          <w:p w14:paraId="4F78375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60" w:type="dxa"/>
            <w:hideMark/>
          </w:tcPr>
          <w:p w14:paraId="51F0D1D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080" w:type="dxa"/>
            <w:hideMark/>
          </w:tcPr>
          <w:p w14:paraId="1EADE90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20" w:type="dxa"/>
            <w:hideMark/>
          </w:tcPr>
          <w:p w14:paraId="10D1DB4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20" w:type="dxa"/>
            <w:hideMark/>
          </w:tcPr>
          <w:p w14:paraId="5DD5366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60" w:type="dxa"/>
            <w:hideMark/>
          </w:tcPr>
          <w:p w14:paraId="5795464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774,0</w:t>
            </w:r>
          </w:p>
        </w:tc>
      </w:tr>
      <w:tr w:rsidR="004D7779" w:rsidRPr="004D7779" w14:paraId="47AB6918" w14:textId="77777777" w:rsidTr="004D7779">
        <w:trPr>
          <w:trHeight w:val="450"/>
        </w:trPr>
        <w:tc>
          <w:tcPr>
            <w:tcW w:w="5440" w:type="dxa"/>
            <w:hideMark/>
          </w:tcPr>
          <w:p w14:paraId="117C570F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6A2490FF" w14:textId="40969E1F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7DB697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60" w:type="dxa"/>
            <w:hideMark/>
          </w:tcPr>
          <w:p w14:paraId="5769EA7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60" w:type="dxa"/>
            <w:hideMark/>
          </w:tcPr>
          <w:p w14:paraId="1555018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60" w:type="dxa"/>
            <w:hideMark/>
          </w:tcPr>
          <w:p w14:paraId="7929065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080" w:type="dxa"/>
            <w:hideMark/>
          </w:tcPr>
          <w:p w14:paraId="35E41C9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20" w:type="dxa"/>
            <w:hideMark/>
          </w:tcPr>
          <w:p w14:paraId="0B293AC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20" w:type="dxa"/>
            <w:hideMark/>
          </w:tcPr>
          <w:p w14:paraId="47C1869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60" w:type="dxa"/>
            <w:hideMark/>
          </w:tcPr>
          <w:p w14:paraId="6654361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774,0</w:t>
            </w:r>
          </w:p>
        </w:tc>
      </w:tr>
      <w:tr w:rsidR="004D7779" w:rsidRPr="004D7779" w14:paraId="1DE18521" w14:textId="77777777" w:rsidTr="004D7779">
        <w:trPr>
          <w:trHeight w:val="1320"/>
        </w:trPr>
        <w:tc>
          <w:tcPr>
            <w:tcW w:w="5440" w:type="dxa"/>
            <w:hideMark/>
          </w:tcPr>
          <w:p w14:paraId="15EB90AB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lastRenderedPageBreak/>
              <w:t xml:space="preserve">1.1.4. Подготовка и организация </w:t>
            </w:r>
            <w:proofErr w:type="spellStart"/>
            <w:r w:rsidRPr="004D7779">
              <w:rPr>
                <w:rFonts w:ascii="Times New Roman" w:hAnsi="Times New Roman" w:cs="Times New Roman"/>
              </w:rPr>
              <w:t>регио-нальных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конкурсов «Мы сохраним тебя, русская речь, великое русское слово» и «От призвания к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призна-нию</w:t>
            </w:r>
            <w:proofErr w:type="spellEnd"/>
            <w:r w:rsidRPr="004D7779">
              <w:rPr>
                <w:rFonts w:ascii="Times New Roman" w:hAnsi="Times New Roman" w:cs="Times New Roman"/>
              </w:rPr>
              <w:t>» среди педагогических работ-ников дошкольных образователь-</w:t>
            </w:r>
            <w:proofErr w:type="spellStart"/>
            <w:r w:rsidRPr="004D7779">
              <w:rPr>
                <w:rFonts w:ascii="Times New Roman" w:hAnsi="Times New Roman" w:cs="Times New Roman"/>
              </w:rPr>
              <w:t>ных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учреждений, учреждений среднего и основного общего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обра-зования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, среднего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профессиональ-ного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образования и дополнительно-</w:t>
            </w:r>
            <w:proofErr w:type="spellStart"/>
            <w:r w:rsidRPr="004D7779">
              <w:rPr>
                <w:rFonts w:ascii="Times New Roman" w:hAnsi="Times New Roman" w:cs="Times New Roman"/>
              </w:rPr>
              <w:t>го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2100" w:type="dxa"/>
            <w:vMerge w:val="restart"/>
            <w:hideMark/>
          </w:tcPr>
          <w:p w14:paraId="0919A68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3816113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160" w:type="dxa"/>
            <w:hideMark/>
          </w:tcPr>
          <w:p w14:paraId="419F16B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960" w:type="dxa"/>
            <w:hideMark/>
          </w:tcPr>
          <w:p w14:paraId="0F382D8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960" w:type="dxa"/>
            <w:hideMark/>
          </w:tcPr>
          <w:p w14:paraId="79363CF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080" w:type="dxa"/>
            <w:hideMark/>
          </w:tcPr>
          <w:p w14:paraId="30CEF70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1120" w:type="dxa"/>
            <w:hideMark/>
          </w:tcPr>
          <w:p w14:paraId="0EE6984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1120" w:type="dxa"/>
            <w:hideMark/>
          </w:tcPr>
          <w:p w14:paraId="3F6D07D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1060" w:type="dxa"/>
            <w:hideMark/>
          </w:tcPr>
          <w:p w14:paraId="54D22BA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1400,0</w:t>
            </w:r>
          </w:p>
        </w:tc>
      </w:tr>
      <w:tr w:rsidR="004D7779" w:rsidRPr="004D7779" w14:paraId="01A8F214" w14:textId="77777777" w:rsidTr="004D7779">
        <w:trPr>
          <w:trHeight w:val="630"/>
        </w:trPr>
        <w:tc>
          <w:tcPr>
            <w:tcW w:w="5440" w:type="dxa"/>
            <w:hideMark/>
          </w:tcPr>
          <w:p w14:paraId="6FBD0632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vMerge/>
            <w:hideMark/>
          </w:tcPr>
          <w:p w14:paraId="41A3A9B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3EB3C85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1219CE8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0314125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3410678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74606A4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31DB0F0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3BDC272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07D7ECE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3C93004D" w14:textId="77777777" w:rsidTr="004D7779">
        <w:trPr>
          <w:trHeight w:val="630"/>
        </w:trPr>
        <w:tc>
          <w:tcPr>
            <w:tcW w:w="5440" w:type="dxa"/>
            <w:hideMark/>
          </w:tcPr>
          <w:p w14:paraId="495BA2A9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vMerge/>
            <w:hideMark/>
          </w:tcPr>
          <w:p w14:paraId="5B7C0C7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0F79CE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60" w:type="dxa"/>
            <w:hideMark/>
          </w:tcPr>
          <w:p w14:paraId="764A478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hideMark/>
          </w:tcPr>
          <w:p w14:paraId="1AA7773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hideMark/>
          </w:tcPr>
          <w:p w14:paraId="25962D9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80" w:type="dxa"/>
            <w:hideMark/>
          </w:tcPr>
          <w:p w14:paraId="0D609A5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20" w:type="dxa"/>
            <w:hideMark/>
          </w:tcPr>
          <w:p w14:paraId="4E0D6E7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20" w:type="dxa"/>
            <w:hideMark/>
          </w:tcPr>
          <w:p w14:paraId="7454B9C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60" w:type="dxa"/>
            <w:hideMark/>
          </w:tcPr>
          <w:p w14:paraId="7167F79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1400,0</w:t>
            </w:r>
          </w:p>
        </w:tc>
      </w:tr>
      <w:tr w:rsidR="004D7779" w:rsidRPr="004D7779" w14:paraId="47D03F2E" w14:textId="77777777" w:rsidTr="004D7779">
        <w:trPr>
          <w:trHeight w:val="420"/>
        </w:trPr>
        <w:tc>
          <w:tcPr>
            <w:tcW w:w="5440" w:type="dxa"/>
            <w:hideMark/>
          </w:tcPr>
          <w:p w14:paraId="6E7F61B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vMerge/>
            <w:hideMark/>
          </w:tcPr>
          <w:p w14:paraId="27D477D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D06E64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60" w:type="dxa"/>
            <w:hideMark/>
          </w:tcPr>
          <w:p w14:paraId="2CBBE8F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hideMark/>
          </w:tcPr>
          <w:p w14:paraId="3FE5ED2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hideMark/>
          </w:tcPr>
          <w:p w14:paraId="72C8CB2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80" w:type="dxa"/>
            <w:hideMark/>
          </w:tcPr>
          <w:p w14:paraId="1C27C33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20" w:type="dxa"/>
            <w:hideMark/>
          </w:tcPr>
          <w:p w14:paraId="3C79A3B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20" w:type="dxa"/>
            <w:hideMark/>
          </w:tcPr>
          <w:p w14:paraId="2189C7C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60" w:type="dxa"/>
            <w:hideMark/>
          </w:tcPr>
          <w:p w14:paraId="3DC19DD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1400,0</w:t>
            </w:r>
          </w:p>
        </w:tc>
      </w:tr>
      <w:tr w:rsidR="004D7779" w:rsidRPr="004D7779" w14:paraId="1FA91633" w14:textId="77777777" w:rsidTr="004D7779">
        <w:trPr>
          <w:trHeight w:val="735"/>
        </w:trPr>
        <w:tc>
          <w:tcPr>
            <w:tcW w:w="5440" w:type="dxa"/>
            <w:hideMark/>
          </w:tcPr>
          <w:p w14:paraId="1B14A2E7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1.1.5. Подготовка и организация </w:t>
            </w:r>
            <w:proofErr w:type="spellStart"/>
            <w:r w:rsidRPr="004D7779">
              <w:rPr>
                <w:rFonts w:ascii="Times New Roman" w:hAnsi="Times New Roman" w:cs="Times New Roman"/>
              </w:rPr>
              <w:t>регио-нальных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этапов Всероссийской олимпиады учителей русского </w:t>
            </w:r>
            <w:proofErr w:type="spellStart"/>
            <w:r w:rsidRPr="004D7779">
              <w:rPr>
                <w:rFonts w:ascii="Times New Roman" w:hAnsi="Times New Roman" w:cs="Times New Roman"/>
              </w:rPr>
              <w:t>язы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-ка «Хранители русского языка» и Всероссийского конкурса чтецов среди учителей и кураторов «Живая классика», а также организация участия победителей на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всероссий-ском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этапе олимпиады</w:t>
            </w:r>
          </w:p>
        </w:tc>
        <w:tc>
          <w:tcPr>
            <w:tcW w:w="2100" w:type="dxa"/>
            <w:hideMark/>
          </w:tcPr>
          <w:p w14:paraId="01BA2D9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</w:t>
            </w:r>
          </w:p>
        </w:tc>
        <w:tc>
          <w:tcPr>
            <w:tcW w:w="1160" w:type="dxa"/>
            <w:hideMark/>
          </w:tcPr>
          <w:p w14:paraId="5E72EF9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60" w:type="dxa"/>
            <w:hideMark/>
          </w:tcPr>
          <w:p w14:paraId="7A5F2F0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hideMark/>
          </w:tcPr>
          <w:p w14:paraId="309B297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hideMark/>
          </w:tcPr>
          <w:p w14:paraId="4B923D2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80" w:type="dxa"/>
            <w:hideMark/>
          </w:tcPr>
          <w:p w14:paraId="4440DE3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400,00</w:t>
            </w:r>
          </w:p>
        </w:tc>
        <w:tc>
          <w:tcPr>
            <w:tcW w:w="1120" w:type="dxa"/>
            <w:hideMark/>
          </w:tcPr>
          <w:p w14:paraId="079A47D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400,00</w:t>
            </w:r>
          </w:p>
        </w:tc>
        <w:tc>
          <w:tcPr>
            <w:tcW w:w="1120" w:type="dxa"/>
            <w:hideMark/>
          </w:tcPr>
          <w:p w14:paraId="44C2C4B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400,00</w:t>
            </w:r>
          </w:p>
        </w:tc>
        <w:tc>
          <w:tcPr>
            <w:tcW w:w="1060" w:type="dxa"/>
            <w:hideMark/>
          </w:tcPr>
          <w:p w14:paraId="7F028B5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1600,00</w:t>
            </w:r>
          </w:p>
        </w:tc>
      </w:tr>
      <w:tr w:rsidR="004D7779" w:rsidRPr="004D7779" w14:paraId="2EDD7C29" w14:textId="77777777" w:rsidTr="004D7779">
        <w:trPr>
          <w:trHeight w:val="630"/>
        </w:trPr>
        <w:tc>
          <w:tcPr>
            <w:tcW w:w="5440" w:type="dxa"/>
            <w:hideMark/>
          </w:tcPr>
          <w:p w14:paraId="34C56AD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14A05216" w14:textId="6D3CED7E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6579CE4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0CEAC9F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2653CD1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77EFF7E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4C06E94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0" w:type="dxa"/>
            <w:hideMark/>
          </w:tcPr>
          <w:p w14:paraId="4030533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0" w:type="dxa"/>
            <w:hideMark/>
          </w:tcPr>
          <w:p w14:paraId="18F41EB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0" w:type="dxa"/>
            <w:hideMark/>
          </w:tcPr>
          <w:p w14:paraId="684B613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</w:tr>
      <w:tr w:rsidR="004D7779" w:rsidRPr="004D7779" w14:paraId="67F3386C" w14:textId="77777777" w:rsidTr="004D7779">
        <w:trPr>
          <w:trHeight w:val="630"/>
        </w:trPr>
        <w:tc>
          <w:tcPr>
            <w:tcW w:w="5440" w:type="dxa"/>
            <w:hideMark/>
          </w:tcPr>
          <w:p w14:paraId="01F0EA12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noWrap/>
            <w:hideMark/>
          </w:tcPr>
          <w:p w14:paraId="1250585C" w14:textId="556FD9A2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F5A6E2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60" w:type="dxa"/>
            <w:hideMark/>
          </w:tcPr>
          <w:p w14:paraId="3B40CFD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hideMark/>
          </w:tcPr>
          <w:p w14:paraId="4073619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hideMark/>
          </w:tcPr>
          <w:p w14:paraId="2573FE4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0" w:type="dxa"/>
            <w:hideMark/>
          </w:tcPr>
          <w:p w14:paraId="6DEEBF8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20" w:type="dxa"/>
            <w:hideMark/>
          </w:tcPr>
          <w:p w14:paraId="7B35D6A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20" w:type="dxa"/>
            <w:hideMark/>
          </w:tcPr>
          <w:p w14:paraId="5B78012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060" w:type="dxa"/>
            <w:hideMark/>
          </w:tcPr>
          <w:p w14:paraId="25D1428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1600,00</w:t>
            </w:r>
          </w:p>
        </w:tc>
      </w:tr>
      <w:tr w:rsidR="004D7779" w:rsidRPr="004D7779" w14:paraId="41AF9EC3" w14:textId="77777777" w:rsidTr="004D7779">
        <w:trPr>
          <w:trHeight w:val="510"/>
        </w:trPr>
        <w:tc>
          <w:tcPr>
            <w:tcW w:w="5440" w:type="dxa"/>
            <w:hideMark/>
          </w:tcPr>
          <w:p w14:paraId="78C86438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noWrap/>
            <w:hideMark/>
          </w:tcPr>
          <w:p w14:paraId="3AB9A225" w14:textId="3EFCF40B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noWrap/>
            <w:hideMark/>
          </w:tcPr>
          <w:p w14:paraId="7E8E2B3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60" w:type="dxa"/>
            <w:noWrap/>
            <w:hideMark/>
          </w:tcPr>
          <w:p w14:paraId="2F1C217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653D89B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04D8C1A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noWrap/>
            <w:hideMark/>
          </w:tcPr>
          <w:p w14:paraId="0A8A799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20" w:type="dxa"/>
            <w:noWrap/>
            <w:hideMark/>
          </w:tcPr>
          <w:p w14:paraId="7D675FB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120" w:type="dxa"/>
            <w:noWrap/>
            <w:hideMark/>
          </w:tcPr>
          <w:p w14:paraId="01D08CE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060" w:type="dxa"/>
            <w:noWrap/>
            <w:hideMark/>
          </w:tcPr>
          <w:p w14:paraId="38B98EF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1600,00</w:t>
            </w:r>
          </w:p>
        </w:tc>
      </w:tr>
      <w:tr w:rsidR="004D7779" w:rsidRPr="004D7779" w14:paraId="0F139632" w14:textId="77777777" w:rsidTr="004D7779">
        <w:trPr>
          <w:trHeight w:val="1245"/>
        </w:trPr>
        <w:tc>
          <w:tcPr>
            <w:tcW w:w="5440" w:type="dxa"/>
            <w:hideMark/>
          </w:tcPr>
          <w:p w14:paraId="096A6C52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lastRenderedPageBreak/>
              <w:t xml:space="preserve">1.1.6. Подготовка и организация </w:t>
            </w:r>
            <w:proofErr w:type="spellStart"/>
            <w:r w:rsidRPr="004D7779">
              <w:rPr>
                <w:rFonts w:ascii="Times New Roman" w:hAnsi="Times New Roman" w:cs="Times New Roman"/>
              </w:rPr>
              <w:t>регио-нального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конкурса «От призвания к признанию» среди педагогических работников дошкольных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-тельных учреждений, учреждений среднего и основного общего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обра-зования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, среднего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профессиональ-ного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образования и дополнительно-</w:t>
            </w:r>
            <w:proofErr w:type="spellStart"/>
            <w:r w:rsidRPr="004D7779">
              <w:rPr>
                <w:rFonts w:ascii="Times New Roman" w:hAnsi="Times New Roman" w:cs="Times New Roman"/>
              </w:rPr>
              <w:t>го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2100" w:type="dxa"/>
            <w:hideMark/>
          </w:tcPr>
          <w:p w14:paraId="52CA323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</w:t>
            </w:r>
          </w:p>
        </w:tc>
        <w:tc>
          <w:tcPr>
            <w:tcW w:w="1160" w:type="dxa"/>
            <w:hideMark/>
          </w:tcPr>
          <w:p w14:paraId="31F5838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160" w:type="dxa"/>
            <w:hideMark/>
          </w:tcPr>
          <w:p w14:paraId="32C3D58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960" w:type="dxa"/>
            <w:hideMark/>
          </w:tcPr>
          <w:p w14:paraId="1DE406D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960" w:type="dxa"/>
            <w:hideMark/>
          </w:tcPr>
          <w:p w14:paraId="4FE8568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080" w:type="dxa"/>
            <w:hideMark/>
          </w:tcPr>
          <w:p w14:paraId="1F4C57C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4ECF515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02715D3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0" w:type="dxa"/>
            <w:hideMark/>
          </w:tcPr>
          <w:p w14:paraId="5211C73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</w:tr>
      <w:tr w:rsidR="004D7779" w:rsidRPr="004D7779" w14:paraId="37DCF6ED" w14:textId="77777777" w:rsidTr="004D7779">
        <w:trPr>
          <w:trHeight w:val="690"/>
        </w:trPr>
        <w:tc>
          <w:tcPr>
            <w:tcW w:w="5440" w:type="dxa"/>
            <w:hideMark/>
          </w:tcPr>
          <w:p w14:paraId="7D75BC2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4D7779">
              <w:rPr>
                <w:rFonts w:ascii="Times New Roman" w:hAnsi="Times New Roman" w:cs="Times New Roman"/>
              </w:rPr>
              <w:t>трансфеерты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из федерального бюджета</w:t>
            </w:r>
          </w:p>
        </w:tc>
        <w:tc>
          <w:tcPr>
            <w:tcW w:w="2100" w:type="dxa"/>
            <w:hideMark/>
          </w:tcPr>
          <w:p w14:paraId="28C002A7" w14:textId="092B1BD2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69329C7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55A8FB8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4EC6981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33C5F56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4C64A06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B6B42E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CF342F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B5C881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0B3E3530" w14:textId="77777777" w:rsidTr="004D7779">
        <w:trPr>
          <w:trHeight w:val="645"/>
        </w:trPr>
        <w:tc>
          <w:tcPr>
            <w:tcW w:w="5440" w:type="dxa"/>
            <w:hideMark/>
          </w:tcPr>
          <w:p w14:paraId="32F9BA84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31751A51" w14:textId="55D70840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747F706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60" w:type="dxa"/>
            <w:hideMark/>
          </w:tcPr>
          <w:p w14:paraId="5807736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hideMark/>
          </w:tcPr>
          <w:p w14:paraId="30E451B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hideMark/>
          </w:tcPr>
          <w:p w14:paraId="421F1AD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80" w:type="dxa"/>
            <w:hideMark/>
          </w:tcPr>
          <w:p w14:paraId="3E5589A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728E22C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1D83F9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700BAEC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</w:t>
            </w:r>
          </w:p>
        </w:tc>
      </w:tr>
      <w:tr w:rsidR="004D7779" w:rsidRPr="004D7779" w14:paraId="5E59C3CF" w14:textId="77777777" w:rsidTr="004D7779">
        <w:trPr>
          <w:trHeight w:val="540"/>
        </w:trPr>
        <w:tc>
          <w:tcPr>
            <w:tcW w:w="5440" w:type="dxa"/>
            <w:hideMark/>
          </w:tcPr>
          <w:p w14:paraId="6C8B1AD2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2F90E6D2" w14:textId="35646B99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64F3DBC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60" w:type="dxa"/>
            <w:hideMark/>
          </w:tcPr>
          <w:p w14:paraId="7A436B2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hideMark/>
          </w:tcPr>
          <w:p w14:paraId="0772E62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hideMark/>
          </w:tcPr>
          <w:p w14:paraId="5DF3388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80" w:type="dxa"/>
            <w:hideMark/>
          </w:tcPr>
          <w:p w14:paraId="56CDA51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2A43F0E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0B7C82B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2AF68F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</w:t>
            </w:r>
          </w:p>
        </w:tc>
      </w:tr>
      <w:tr w:rsidR="004D7779" w:rsidRPr="004D7779" w14:paraId="024A2687" w14:textId="77777777" w:rsidTr="004D7779">
        <w:trPr>
          <w:trHeight w:val="1605"/>
        </w:trPr>
        <w:tc>
          <w:tcPr>
            <w:tcW w:w="5440" w:type="dxa"/>
            <w:hideMark/>
          </w:tcPr>
          <w:p w14:paraId="34B9C95F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 xml:space="preserve">1.2. Ведомственный проект «Проведение крупных социально значимых мероприятий, направленных на </w:t>
            </w:r>
            <w:proofErr w:type="spellStart"/>
            <w:r w:rsidRPr="004D7779">
              <w:rPr>
                <w:rFonts w:ascii="Times New Roman" w:hAnsi="Times New Roman" w:cs="Times New Roman"/>
                <w:b/>
                <w:bCs/>
              </w:rPr>
              <w:t>по-пуляризацию</w:t>
            </w:r>
            <w:proofErr w:type="spellEnd"/>
            <w:r w:rsidRPr="004D7779">
              <w:rPr>
                <w:rFonts w:ascii="Times New Roman" w:hAnsi="Times New Roman" w:cs="Times New Roman"/>
                <w:b/>
                <w:bCs/>
              </w:rPr>
              <w:t xml:space="preserve"> русского языка среди обучающихся образовательных организаций Республики Тыва»</w:t>
            </w:r>
          </w:p>
        </w:tc>
        <w:tc>
          <w:tcPr>
            <w:tcW w:w="2100" w:type="dxa"/>
            <w:hideMark/>
          </w:tcPr>
          <w:p w14:paraId="566F0DF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</w:t>
            </w:r>
          </w:p>
        </w:tc>
        <w:tc>
          <w:tcPr>
            <w:tcW w:w="1160" w:type="dxa"/>
            <w:hideMark/>
          </w:tcPr>
          <w:p w14:paraId="7D76948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496,8</w:t>
            </w:r>
          </w:p>
        </w:tc>
        <w:tc>
          <w:tcPr>
            <w:tcW w:w="1160" w:type="dxa"/>
            <w:hideMark/>
          </w:tcPr>
          <w:p w14:paraId="492C6E1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556,0</w:t>
            </w:r>
          </w:p>
        </w:tc>
        <w:tc>
          <w:tcPr>
            <w:tcW w:w="960" w:type="dxa"/>
            <w:hideMark/>
          </w:tcPr>
          <w:p w14:paraId="4889001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513,4</w:t>
            </w:r>
          </w:p>
        </w:tc>
        <w:tc>
          <w:tcPr>
            <w:tcW w:w="960" w:type="dxa"/>
            <w:hideMark/>
          </w:tcPr>
          <w:p w14:paraId="4AD4422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479,3</w:t>
            </w:r>
          </w:p>
        </w:tc>
        <w:tc>
          <w:tcPr>
            <w:tcW w:w="1080" w:type="dxa"/>
            <w:hideMark/>
          </w:tcPr>
          <w:p w14:paraId="4BF9971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490,0</w:t>
            </w:r>
          </w:p>
        </w:tc>
        <w:tc>
          <w:tcPr>
            <w:tcW w:w="1120" w:type="dxa"/>
            <w:hideMark/>
          </w:tcPr>
          <w:p w14:paraId="4125786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490,0</w:t>
            </w:r>
          </w:p>
        </w:tc>
        <w:tc>
          <w:tcPr>
            <w:tcW w:w="1120" w:type="dxa"/>
            <w:hideMark/>
          </w:tcPr>
          <w:p w14:paraId="5588488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490,0</w:t>
            </w:r>
          </w:p>
        </w:tc>
        <w:tc>
          <w:tcPr>
            <w:tcW w:w="1060" w:type="dxa"/>
            <w:hideMark/>
          </w:tcPr>
          <w:p w14:paraId="68543A3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3515,5</w:t>
            </w:r>
          </w:p>
        </w:tc>
      </w:tr>
      <w:tr w:rsidR="004D7779" w:rsidRPr="004D7779" w14:paraId="3406EEAD" w14:textId="77777777" w:rsidTr="004D7779">
        <w:trPr>
          <w:trHeight w:val="630"/>
        </w:trPr>
        <w:tc>
          <w:tcPr>
            <w:tcW w:w="5440" w:type="dxa"/>
            <w:hideMark/>
          </w:tcPr>
          <w:p w14:paraId="71B4B4A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3C833992" w14:textId="68809915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1446AC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08C1653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7E5460F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0618E53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041DF74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0CA4FEA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30CABAB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6C69DB1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66090712" w14:textId="77777777" w:rsidTr="004D7779">
        <w:trPr>
          <w:trHeight w:val="630"/>
        </w:trPr>
        <w:tc>
          <w:tcPr>
            <w:tcW w:w="5440" w:type="dxa"/>
            <w:hideMark/>
          </w:tcPr>
          <w:p w14:paraId="08FF3D4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42DEFC93" w14:textId="287DA5EE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7F8C722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496,8</w:t>
            </w:r>
          </w:p>
        </w:tc>
        <w:tc>
          <w:tcPr>
            <w:tcW w:w="1160" w:type="dxa"/>
            <w:hideMark/>
          </w:tcPr>
          <w:p w14:paraId="4A056CA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60" w:type="dxa"/>
            <w:hideMark/>
          </w:tcPr>
          <w:p w14:paraId="4D26655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513,4</w:t>
            </w:r>
          </w:p>
        </w:tc>
        <w:tc>
          <w:tcPr>
            <w:tcW w:w="960" w:type="dxa"/>
            <w:hideMark/>
          </w:tcPr>
          <w:p w14:paraId="550A7B3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479,3</w:t>
            </w:r>
          </w:p>
        </w:tc>
        <w:tc>
          <w:tcPr>
            <w:tcW w:w="1080" w:type="dxa"/>
            <w:hideMark/>
          </w:tcPr>
          <w:p w14:paraId="0E24F6A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1120" w:type="dxa"/>
            <w:hideMark/>
          </w:tcPr>
          <w:p w14:paraId="3B17DF3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1120" w:type="dxa"/>
            <w:hideMark/>
          </w:tcPr>
          <w:p w14:paraId="1DDB9D7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1060" w:type="dxa"/>
            <w:hideMark/>
          </w:tcPr>
          <w:p w14:paraId="0D35DA6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3515,5</w:t>
            </w:r>
          </w:p>
        </w:tc>
      </w:tr>
      <w:tr w:rsidR="004D7779" w:rsidRPr="004D7779" w14:paraId="3F0FA3EA" w14:textId="77777777" w:rsidTr="004D7779">
        <w:trPr>
          <w:trHeight w:val="450"/>
        </w:trPr>
        <w:tc>
          <w:tcPr>
            <w:tcW w:w="5440" w:type="dxa"/>
            <w:hideMark/>
          </w:tcPr>
          <w:p w14:paraId="03613355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42FAE5AC" w14:textId="77535321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E49CE4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496,8</w:t>
            </w:r>
          </w:p>
        </w:tc>
        <w:tc>
          <w:tcPr>
            <w:tcW w:w="1160" w:type="dxa"/>
            <w:hideMark/>
          </w:tcPr>
          <w:p w14:paraId="607A542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60" w:type="dxa"/>
            <w:hideMark/>
          </w:tcPr>
          <w:p w14:paraId="4FFA388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513,4</w:t>
            </w:r>
          </w:p>
        </w:tc>
        <w:tc>
          <w:tcPr>
            <w:tcW w:w="960" w:type="dxa"/>
            <w:hideMark/>
          </w:tcPr>
          <w:p w14:paraId="4D5751E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479,3</w:t>
            </w:r>
          </w:p>
        </w:tc>
        <w:tc>
          <w:tcPr>
            <w:tcW w:w="1080" w:type="dxa"/>
            <w:hideMark/>
          </w:tcPr>
          <w:p w14:paraId="29EE1A5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1120" w:type="dxa"/>
            <w:hideMark/>
          </w:tcPr>
          <w:p w14:paraId="2E74FBA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1120" w:type="dxa"/>
            <w:hideMark/>
          </w:tcPr>
          <w:p w14:paraId="58E8230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1060" w:type="dxa"/>
            <w:hideMark/>
          </w:tcPr>
          <w:p w14:paraId="5C94445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3515,5</w:t>
            </w:r>
          </w:p>
        </w:tc>
      </w:tr>
      <w:tr w:rsidR="004D7779" w:rsidRPr="004D7779" w14:paraId="42B5EC9A" w14:textId="77777777" w:rsidTr="004D7779">
        <w:trPr>
          <w:trHeight w:val="1050"/>
        </w:trPr>
        <w:tc>
          <w:tcPr>
            <w:tcW w:w="5440" w:type="dxa"/>
            <w:hideMark/>
          </w:tcPr>
          <w:p w14:paraId="561012B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1.2.1. Подготовка и организация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меро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-приятий, посвященных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Междуна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-родному дню родного языка (21 февраля), среди учащихся 1-11 классов образовательных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организа-ций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Республики Тыва</w:t>
            </w:r>
          </w:p>
        </w:tc>
        <w:tc>
          <w:tcPr>
            <w:tcW w:w="2100" w:type="dxa"/>
            <w:hideMark/>
          </w:tcPr>
          <w:p w14:paraId="41AAADA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</w:t>
            </w:r>
          </w:p>
        </w:tc>
        <w:tc>
          <w:tcPr>
            <w:tcW w:w="1160" w:type="dxa"/>
            <w:hideMark/>
          </w:tcPr>
          <w:p w14:paraId="4BD3C75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60" w:type="dxa"/>
            <w:hideMark/>
          </w:tcPr>
          <w:p w14:paraId="169323E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hideMark/>
          </w:tcPr>
          <w:p w14:paraId="25D44F5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hideMark/>
          </w:tcPr>
          <w:p w14:paraId="5CF3DBC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080" w:type="dxa"/>
            <w:hideMark/>
          </w:tcPr>
          <w:p w14:paraId="1244073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120" w:type="dxa"/>
            <w:hideMark/>
          </w:tcPr>
          <w:p w14:paraId="56D678B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120" w:type="dxa"/>
            <w:hideMark/>
          </w:tcPr>
          <w:p w14:paraId="7CE2D2B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060" w:type="dxa"/>
            <w:hideMark/>
          </w:tcPr>
          <w:p w14:paraId="24BB5B9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190,0</w:t>
            </w:r>
          </w:p>
        </w:tc>
      </w:tr>
      <w:tr w:rsidR="004D7779" w:rsidRPr="004D7779" w14:paraId="448E1ADF" w14:textId="77777777" w:rsidTr="004D7779">
        <w:trPr>
          <w:trHeight w:val="630"/>
        </w:trPr>
        <w:tc>
          <w:tcPr>
            <w:tcW w:w="5440" w:type="dxa"/>
            <w:hideMark/>
          </w:tcPr>
          <w:p w14:paraId="584298A0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0DE6134F" w14:textId="52A9179E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E7F87B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0D86D61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08D0234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33E6E68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3C26098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1A47728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200942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2B3FAAF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0DBDF97F" w14:textId="77777777" w:rsidTr="004D7779">
        <w:trPr>
          <w:trHeight w:val="630"/>
        </w:trPr>
        <w:tc>
          <w:tcPr>
            <w:tcW w:w="5440" w:type="dxa"/>
            <w:hideMark/>
          </w:tcPr>
          <w:p w14:paraId="1AA9BAC0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7C6E1424" w14:textId="3BFBE130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607925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60" w:type="dxa"/>
            <w:hideMark/>
          </w:tcPr>
          <w:p w14:paraId="0B86687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hideMark/>
          </w:tcPr>
          <w:p w14:paraId="3E62EBB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hideMark/>
          </w:tcPr>
          <w:p w14:paraId="73FA55D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0" w:type="dxa"/>
            <w:hideMark/>
          </w:tcPr>
          <w:p w14:paraId="65BC5BC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06196AA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181DA3E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0" w:type="dxa"/>
            <w:hideMark/>
          </w:tcPr>
          <w:p w14:paraId="442655F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190,0</w:t>
            </w:r>
          </w:p>
        </w:tc>
      </w:tr>
      <w:tr w:rsidR="004D7779" w:rsidRPr="004D7779" w14:paraId="5AE36939" w14:textId="77777777" w:rsidTr="004D7779">
        <w:trPr>
          <w:trHeight w:val="540"/>
        </w:trPr>
        <w:tc>
          <w:tcPr>
            <w:tcW w:w="5440" w:type="dxa"/>
            <w:hideMark/>
          </w:tcPr>
          <w:p w14:paraId="4C193927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7EB279F6" w14:textId="48FAD1A4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FFDC8A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60" w:type="dxa"/>
            <w:hideMark/>
          </w:tcPr>
          <w:p w14:paraId="66088DD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hideMark/>
          </w:tcPr>
          <w:p w14:paraId="7136F1C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hideMark/>
          </w:tcPr>
          <w:p w14:paraId="63E7779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080" w:type="dxa"/>
            <w:hideMark/>
          </w:tcPr>
          <w:p w14:paraId="41E3397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452055C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0486D0E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0" w:type="dxa"/>
            <w:hideMark/>
          </w:tcPr>
          <w:p w14:paraId="430967E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190,0</w:t>
            </w:r>
          </w:p>
        </w:tc>
      </w:tr>
      <w:tr w:rsidR="004D7779" w:rsidRPr="004D7779" w14:paraId="4F6690AC" w14:textId="77777777" w:rsidTr="004D7779">
        <w:trPr>
          <w:trHeight w:val="1710"/>
        </w:trPr>
        <w:tc>
          <w:tcPr>
            <w:tcW w:w="5440" w:type="dxa"/>
            <w:hideMark/>
          </w:tcPr>
          <w:p w14:paraId="61488FE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1.2.2. Подготовка и организация мероприятий, посвященных Дню славянской письменности и культуры (24 мая), среди учащихся 1-11 классов образовательных организаций Республики </w:t>
            </w:r>
            <w:proofErr w:type="spellStart"/>
            <w:r w:rsidRPr="004D7779">
              <w:rPr>
                <w:rFonts w:ascii="Times New Roman" w:hAnsi="Times New Roman" w:cs="Times New Roman"/>
              </w:rPr>
              <w:t>Тываанториум</w:t>
            </w:r>
            <w:proofErr w:type="spellEnd"/>
            <w:r w:rsidRPr="004D777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0" w:type="dxa"/>
            <w:hideMark/>
          </w:tcPr>
          <w:p w14:paraId="37C5E68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</w:t>
            </w:r>
          </w:p>
        </w:tc>
        <w:tc>
          <w:tcPr>
            <w:tcW w:w="1160" w:type="dxa"/>
            <w:hideMark/>
          </w:tcPr>
          <w:p w14:paraId="3E2A108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1160" w:type="dxa"/>
            <w:hideMark/>
          </w:tcPr>
          <w:p w14:paraId="6EC7EC9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960" w:type="dxa"/>
            <w:hideMark/>
          </w:tcPr>
          <w:p w14:paraId="06CB705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960" w:type="dxa"/>
            <w:hideMark/>
          </w:tcPr>
          <w:p w14:paraId="45A252A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  <w:tc>
          <w:tcPr>
            <w:tcW w:w="1080" w:type="dxa"/>
            <w:hideMark/>
          </w:tcPr>
          <w:p w14:paraId="7F4A040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120" w:type="dxa"/>
            <w:hideMark/>
          </w:tcPr>
          <w:p w14:paraId="558A145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120" w:type="dxa"/>
            <w:hideMark/>
          </w:tcPr>
          <w:p w14:paraId="2D3BB25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060" w:type="dxa"/>
            <w:hideMark/>
          </w:tcPr>
          <w:p w14:paraId="6636625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274,0</w:t>
            </w:r>
          </w:p>
        </w:tc>
      </w:tr>
      <w:tr w:rsidR="004D7779" w:rsidRPr="004D7779" w14:paraId="06328843" w14:textId="77777777" w:rsidTr="004D7779">
        <w:trPr>
          <w:trHeight w:val="630"/>
        </w:trPr>
        <w:tc>
          <w:tcPr>
            <w:tcW w:w="5440" w:type="dxa"/>
            <w:hideMark/>
          </w:tcPr>
          <w:p w14:paraId="2CC8E8C2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32961EE3" w14:textId="59496D4C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42BBE1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5D2820B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677CEF3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3EF1004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3EA520C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FE647F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2064470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206493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124C7297" w14:textId="77777777" w:rsidTr="004D7779">
        <w:trPr>
          <w:trHeight w:val="630"/>
        </w:trPr>
        <w:tc>
          <w:tcPr>
            <w:tcW w:w="5440" w:type="dxa"/>
            <w:hideMark/>
          </w:tcPr>
          <w:p w14:paraId="5BA2334D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7896FD51" w14:textId="70F2EBF3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5380FF4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160" w:type="dxa"/>
            <w:hideMark/>
          </w:tcPr>
          <w:p w14:paraId="16CEA54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60" w:type="dxa"/>
            <w:hideMark/>
          </w:tcPr>
          <w:p w14:paraId="10A6939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60" w:type="dxa"/>
            <w:hideMark/>
          </w:tcPr>
          <w:p w14:paraId="6179E88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080" w:type="dxa"/>
            <w:hideMark/>
          </w:tcPr>
          <w:p w14:paraId="1CDAF5A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170F341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3D4DBB6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0" w:type="dxa"/>
            <w:hideMark/>
          </w:tcPr>
          <w:p w14:paraId="6A1A697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274,0</w:t>
            </w:r>
          </w:p>
        </w:tc>
      </w:tr>
      <w:tr w:rsidR="004D7779" w:rsidRPr="004D7779" w14:paraId="322E1D36" w14:textId="77777777" w:rsidTr="004D7779">
        <w:trPr>
          <w:trHeight w:val="420"/>
        </w:trPr>
        <w:tc>
          <w:tcPr>
            <w:tcW w:w="5440" w:type="dxa"/>
            <w:hideMark/>
          </w:tcPr>
          <w:p w14:paraId="19D4D077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144E3542" w14:textId="3252C655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75DD82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160" w:type="dxa"/>
            <w:hideMark/>
          </w:tcPr>
          <w:p w14:paraId="063A2C5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60" w:type="dxa"/>
            <w:hideMark/>
          </w:tcPr>
          <w:p w14:paraId="00C37C6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60" w:type="dxa"/>
            <w:hideMark/>
          </w:tcPr>
          <w:p w14:paraId="6687D50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080" w:type="dxa"/>
            <w:hideMark/>
          </w:tcPr>
          <w:p w14:paraId="040553E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5B71883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2D84372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0" w:type="dxa"/>
            <w:hideMark/>
          </w:tcPr>
          <w:p w14:paraId="4445508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274,0</w:t>
            </w:r>
          </w:p>
        </w:tc>
      </w:tr>
      <w:tr w:rsidR="004D7779" w:rsidRPr="004D7779" w14:paraId="752D428B" w14:textId="77777777" w:rsidTr="004D7779">
        <w:trPr>
          <w:trHeight w:val="1035"/>
        </w:trPr>
        <w:tc>
          <w:tcPr>
            <w:tcW w:w="5440" w:type="dxa"/>
            <w:hideMark/>
          </w:tcPr>
          <w:p w14:paraId="2E236ADF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1.2.3.Подготовка и организация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меро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-приятий, посвященных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Междуна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-родному дню русского языка (6 июня), среди учащихся 1-11 классов образовательных организаций </w:t>
            </w:r>
            <w:proofErr w:type="spellStart"/>
            <w:r w:rsidRPr="004D7779">
              <w:rPr>
                <w:rFonts w:ascii="Times New Roman" w:hAnsi="Times New Roman" w:cs="Times New Roman"/>
              </w:rPr>
              <w:t>Рес</w:t>
            </w:r>
            <w:proofErr w:type="spellEnd"/>
            <w:r w:rsidRPr="004D7779">
              <w:rPr>
                <w:rFonts w:ascii="Times New Roman" w:hAnsi="Times New Roman" w:cs="Times New Roman"/>
              </w:rPr>
              <w:t>-публики Тыва</w:t>
            </w:r>
          </w:p>
        </w:tc>
        <w:tc>
          <w:tcPr>
            <w:tcW w:w="2100" w:type="dxa"/>
            <w:hideMark/>
          </w:tcPr>
          <w:p w14:paraId="1FC7C71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</w:t>
            </w:r>
          </w:p>
        </w:tc>
        <w:tc>
          <w:tcPr>
            <w:tcW w:w="1160" w:type="dxa"/>
            <w:hideMark/>
          </w:tcPr>
          <w:p w14:paraId="4E2D0A7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29,0</w:t>
            </w:r>
          </w:p>
        </w:tc>
        <w:tc>
          <w:tcPr>
            <w:tcW w:w="1160" w:type="dxa"/>
            <w:hideMark/>
          </w:tcPr>
          <w:p w14:paraId="30F7DDB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29,0</w:t>
            </w:r>
          </w:p>
        </w:tc>
        <w:tc>
          <w:tcPr>
            <w:tcW w:w="960" w:type="dxa"/>
            <w:hideMark/>
          </w:tcPr>
          <w:p w14:paraId="30015E7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29,0</w:t>
            </w:r>
          </w:p>
        </w:tc>
        <w:tc>
          <w:tcPr>
            <w:tcW w:w="960" w:type="dxa"/>
            <w:hideMark/>
          </w:tcPr>
          <w:p w14:paraId="3F91E2C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29,0</w:t>
            </w:r>
          </w:p>
        </w:tc>
        <w:tc>
          <w:tcPr>
            <w:tcW w:w="1080" w:type="dxa"/>
            <w:hideMark/>
          </w:tcPr>
          <w:p w14:paraId="5AB5ED8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120" w:type="dxa"/>
            <w:hideMark/>
          </w:tcPr>
          <w:p w14:paraId="1066D40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120" w:type="dxa"/>
            <w:hideMark/>
          </w:tcPr>
          <w:p w14:paraId="53DFCA0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060" w:type="dxa"/>
            <w:hideMark/>
          </w:tcPr>
          <w:p w14:paraId="4B5774E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266,0</w:t>
            </w:r>
          </w:p>
        </w:tc>
      </w:tr>
      <w:tr w:rsidR="004D7779" w:rsidRPr="004D7779" w14:paraId="0C3E30A2" w14:textId="77777777" w:rsidTr="004D7779">
        <w:trPr>
          <w:trHeight w:val="630"/>
        </w:trPr>
        <w:tc>
          <w:tcPr>
            <w:tcW w:w="5440" w:type="dxa"/>
            <w:hideMark/>
          </w:tcPr>
          <w:p w14:paraId="645ED344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24DBD2D0" w14:textId="2C8F8ADD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03339C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683B397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4318655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19F4B60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5BF7712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3EBC936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36F8CA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974431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7489BE45" w14:textId="77777777" w:rsidTr="004D7779">
        <w:trPr>
          <w:trHeight w:val="630"/>
        </w:trPr>
        <w:tc>
          <w:tcPr>
            <w:tcW w:w="5440" w:type="dxa"/>
            <w:hideMark/>
          </w:tcPr>
          <w:p w14:paraId="48DC6C93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4B3E264F" w14:textId="19CF0DEA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A50758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60" w:type="dxa"/>
            <w:hideMark/>
          </w:tcPr>
          <w:p w14:paraId="6BBA555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60" w:type="dxa"/>
            <w:hideMark/>
          </w:tcPr>
          <w:p w14:paraId="6668265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60" w:type="dxa"/>
            <w:hideMark/>
          </w:tcPr>
          <w:p w14:paraId="4493EC0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080" w:type="dxa"/>
            <w:hideMark/>
          </w:tcPr>
          <w:p w14:paraId="79D30EF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30F17FE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3BC3C17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0" w:type="dxa"/>
            <w:hideMark/>
          </w:tcPr>
          <w:p w14:paraId="5FE1CD3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266,0</w:t>
            </w:r>
          </w:p>
        </w:tc>
      </w:tr>
      <w:tr w:rsidR="004D7779" w:rsidRPr="004D7779" w14:paraId="7D2B222D" w14:textId="77777777" w:rsidTr="004D7779">
        <w:trPr>
          <w:trHeight w:val="435"/>
        </w:trPr>
        <w:tc>
          <w:tcPr>
            <w:tcW w:w="5440" w:type="dxa"/>
            <w:hideMark/>
          </w:tcPr>
          <w:p w14:paraId="6355455D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5952FAFE" w14:textId="37558461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5F73C5E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60" w:type="dxa"/>
            <w:hideMark/>
          </w:tcPr>
          <w:p w14:paraId="777D054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60" w:type="dxa"/>
            <w:hideMark/>
          </w:tcPr>
          <w:p w14:paraId="123FD85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60" w:type="dxa"/>
            <w:hideMark/>
          </w:tcPr>
          <w:p w14:paraId="365A9AB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080" w:type="dxa"/>
            <w:hideMark/>
          </w:tcPr>
          <w:p w14:paraId="4CEEC2B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7EB0A49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59A74B4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0" w:type="dxa"/>
            <w:hideMark/>
          </w:tcPr>
          <w:p w14:paraId="02010BB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266,0</w:t>
            </w:r>
          </w:p>
        </w:tc>
      </w:tr>
      <w:tr w:rsidR="004D7779" w:rsidRPr="004D7779" w14:paraId="6E9A9005" w14:textId="77777777" w:rsidTr="004D7779">
        <w:trPr>
          <w:trHeight w:val="1335"/>
        </w:trPr>
        <w:tc>
          <w:tcPr>
            <w:tcW w:w="5440" w:type="dxa"/>
            <w:hideMark/>
          </w:tcPr>
          <w:p w14:paraId="7ACB091D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lastRenderedPageBreak/>
              <w:t>1.2.4. Подготовка и организация региональных этапов конкурсов среди обучающихся образовательных организаций Республики Тыва и организация участия победителей на всероссийском этапе:</w:t>
            </w:r>
            <w:r w:rsidRPr="004D7779">
              <w:rPr>
                <w:rFonts w:ascii="Times New Roman" w:hAnsi="Times New Roman" w:cs="Times New Roman"/>
              </w:rPr>
              <w:br/>
              <w:t>1) всероссийский конкурс юных чтецов «Живая классика» среди учащихся 5-11 классов;</w:t>
            </w:r>
            <w:r w:rsidRPr="004D7779">
              <w:rPr>
                <w:rFonts w:ascii="Times New Roman" w:hAnsi="Times New Roman" w:cs="Times New Roman"/>
              </w:rPr>
              <w:br/>
              <w:t>2) литературный конкурс на русском языке «Мое первое перышко» среди учащихся 4-11 классов;</w:t>
            </w:r>
            <w:r w:rsidRPr="004D7779">
              <w:rPr>
                <w:rFonts w:ascii="Times New Roman" w:hAnsi="Times New Roman" w:cs="Times New Roman"/>
              </w:rPr>
              <w:br/>
              <w:t>3) всероссийский конкурс сочинений среди учащихся 4-11 классов</w:t>
            </w:r>
          </w:p>
        </w:tc>
        <w:tc>
          <w:tcPr>
            <w:tcW w:w="2100" w:type="dxa"/>
            <w:hideMark/>
          </w:tcPr>
          <w:p w14:paraId="5A299C8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 xml:space="preserve">лики Тыва, Региональное отделение Общероссийского </w:t>
            </w:r>
            <w:proofErr w:type="spellStart"/>
            <w:r w:rsidRPr="004D7779">
              <w:rPr>
                <w:rFonts w:ascii="Times New Roman" w:hAnsi="Times New Roman" w:cs="Times New Roman"/>
              </w:rPr>
              <w:t>общественно</w:t>
            </w:r>
            <w:r w:rsidRPr="004D7779">
              <w:rPr>
                <w:rFonts w:ascii="Times New Roman" w:hAnsi="Times New Roman" w:cs="Times New Roman"/>
              </w:rPr>
              <w:softHyphen/>
              <w:t>государственного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движения детей и молодежи «Движение первых»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 (по согласованию), Агентство по делам молодежи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Тыва, Военный комиссари</w:t>
            </w:r>
            <w:r w:rsidRPr="004D7779">
              <w:rPr>
                <w:rFonts w:ascii="Times New Roman" w:hAnsi="Times New Roman" w:cs="Times New Roman"/>
              </w:rPr>
              <w:softHyphen/>
              <w:t>ат Республики Тыва (по согласова</w:t>
            </w:r>
            <w:r w:rsidRPr="004D7779">
              <w:rPr>
                <w:rFonts w:ascii="Times New Roman" w:hAnsi="Times New Roman" w:cs="Times New Roman"/>
              </w:rPr>
              <w:softHyphen/>
              <w:t>нию)</w:t>
            </w:r>
          </w:p>
        </w:tc>
        <w:tc>
          <w:tcPr>
            <w:tcW w:w="1160" w:type="dxa"/>
            <w:hideMark/>
          </w:tcPr>
          <w:p w14:paraId="09672F7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426,8</w:t>
            </w:r>
          </w:p>
        </w:tc>
        <w:tc>
          <w:tcPr>
            <w:tcW w:w="1160" w:type="dxa"/>
            <w:hideMark/>
          </w:tcPr>
          <w:p w14:paraId="569530E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486,0</w:t>
            </w:r>
          </w:p>
        </w:tc>
        <w:tc>
          <w:tcPr>
            <w:tcW w:w="960" w:type="dxa"/>
            <w:hideMark/>
          </w:tcPr>
          <w:p w14:paraId="34815EF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443,4</w:t>
            </w:r>
          </w:p>
        </w:tc>
        <w:tc>
          <w:tcPr>
            <w:tcW w:w="960" w:type="dxa"/>
            <w:hideMark/>
          </w:tcPr>
          <w:p w14:paraId="6223FB4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409,3</w:t>
            </w:r>
          </w:p>
        </w:tc>
        <w:tc>
          <w:tcPr>
            <w:tcW w:w="1080" w:type="dxa"/>
            <w:hideMark/>
          </w:tcPr>
          <w:p w14:paraId="196C71D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340,0</w:t>
            </w:r>
          </w:p>
        </w:tc>
        <w:tc>
          <w:tcPr>
            <w:tcW w:w="1120" w:type="dxa"/>
            <w:hideMark/>
          </w:tcPr>
          <w:p w14:paraId="7058402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340,0</w:t>
            </w:r>
          </w:p>
        </w:tc>
        <w:tc>
          <w:tcPr>
            <w:tcW w:w="1120" w:type="dxa"/>
            <w:hideMark/>
          </w:tcPr>
          <w:p w14:paraId="04A1624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340,0</w:t>
            </w:r>
          </w:p>
        </w:tc>
        <w:tc>
          <w:tcPr>
            <w:tcW w:w="1060" w:type="dxa"/>
            <w:hideMark/>
          </w:tcPr>
          <w:p w14:paraId="3E44C08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2785,5</w:t>
            </w:r>
          </w:p>
        </w:tc>
      </w:tr>
      <w:tr w:rsidR="004D7779" w:rsidRPr="004D7779" w14:paraId="21F55FEC" w14:textId="77777777" w:rsidTr="004D7779">
        <w:trPr>
          <w:trHeight w:val="630"/>
        </w:trPr>
        <w:tc>
          <w:tcPr>
            <w:tcW w:w="5440" w:type="dxa"/>
            <w:hideMark/>
          </w:tcPr>
          <w:p w14:paraId="3A940AA0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5C686AE0" w14:textId="66C443D2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CD8E98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0" w:type="dxa"/>
            <w:hideMark/>
          </w:tcPr>
          <w:p w14:paraId="18844EF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26D7236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hideMark/>
          </w:tcPr>
          <w:p w14:paraId="26767BB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80" w:type="dxa"/>
            <w:hideMark/>
          </w:tcPr>
          <w:p w14:paraId="2A75E08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0733268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0591B0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056F82B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71527709" w14:textId="77777777" w:rsidTr="004D7779">
        <w:trPr>
          <w:trHeight w:val="630"/>
        </w:trPr>
        <w:tc>
          <w:tcPr>
            <w:tcW w:w="5440" w:type="dxa"/>
            <w:hideMark/>
          </w:tcPr>
          <w:p w14:paraId="5D6DAD3C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539BC218" w14:textId="126AAD2D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971F0C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426,8</w:t>
            </w:r>
          </w:p>
        </w:tc>
        <w:tc>
          <w:tcPr>
            <w:tcW w:w="1160" w:type="dxa"/>
            <w:hideMark/>
          </w:tcPr>
          <w:p w14:paraId="432DF46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486,0</w:t>
            </w:r>
          </w:p>
        </w:tc>
        <w:tc>
          <w:tcPr>
            <w:tcW w:w="960" w:type="dxa"/>
            <w:hideMark/>
          </w:tcPr>
          <w:p w14:paraId="5505060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443,4</w:t>
            </w:r>
          </w:p>
        </w:tc>
        <w:tc>
          <w:tcPr>
            <w:tcW w:w="960" w:type="dxa"/>
            <w:hideMark/>
          </w:tcPr>
          <w:p w14:paraId="3CC51DC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409,3</w:t>
            </w:r>
          </w:p>
        </w:tc>
        <w:tc>
          <w:tcPr>
            <w:tcW w:w="1080" w:type="dxa"/>
            <w:hideMark/>
          </w:tcPr>
          <w:p w14:paraId="7113151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20" w:type="dxa"/>
            <w:hideMark/>
          </w:tcPr>
          <w:p w14:paraId="041D9C2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20" w:type="dxa"/>
            <w:hideMark/>
          </w:tcPr>
          <w:p w14:paraId="7EFC5AD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060" w:type="dxa"/>
            <w:hideMark/>
          </w:tcPr>
          <w:p w14:paraId="323689D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2785,5</w:t>
            </w:r>
          </w:p>
        </w:tc>
      </w:tr>
      <w:tr w:rsidR="004D7779" w:rsidRPr="004D7779" w14:paraId="65662439" w14:textId="77777777" w:rsidTr="004D7779">
        <w:trPr>
          <w:trHeight w:val="435"/>
        </w:trPr>
        <w:tc>
          <w:tcPr>
            <w:tcW w:w="5440" w:type="dxa"/>
            <w:hideMark/>
          </w:tcPr>
          <w:p w14:paraId="03AD7921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310C86D6" w14:textId="218261AE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89D7AC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426,8</w:t>
            </w:r>
          </w:p>
        </w:tc>
        <w:tc>
          <w:tcPr>
            <w:tcW w:w="1160" w:type="dxa"/>
            <w:hideMark/>
          </w:tcPr>
          <w:p w14:paraId="5C7C4FF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486,0</w:t>
            </w:r>
          </w:p>
        </w:tc>
        <w:tc>
          <w:tcPr>
            <w:tcW w:w="960" w:type="dxa"/>
            <w:hideMark/>
          </w:tcPr>
          <w:p w14:paraId="281422C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443,4</w:t>
            </w:r>
          </w:p>
        </w:tc>
        <w:tc>
          <w:tcPr>
            <w:tcW w:w="960" w:type="dxa"/>
            <w:hideMark/>
          </w:tcPr>
          <w:p w14:paraId="2787E02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409,3</w:t>
            </w:r>
          </w:p>
        </w:tc>
        <w:tc>
          <w:tcPr>
            <w:tcW w:w="1080" w:type="dxa"/>
            <w:hideMark/>
          </w:tcPr>
          <w:p w14:paraId="22AFDFB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20" w:type="dxa"/>
            <w:hideMark/>
          </w:tcPr>
          <w:p w14:paraId="5025256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20" w:type="dxa"/>
            <w:hideMark/>
          </w:tcPr>
          <w:p w14:paraId="3C18985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060" w:type="dxa"/>
            <w:hideMark/>
          </w:tcPr>
          <w:p w14:paraId="1698223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2785,5</w:t>
            </w:r>
          </w:p>
        </w:tc>
      </w:tr>
      <w:tr w:rsidR="004D7779" w:rsidRPr="004D7779" w14:paraId="7A20BC89" w14:textId="77777777" w:rsidTr="004D7779">
        <w:trPr>
          <w:trHeight w:val="1275"/>
        </w:trPr>
        <w:tc>
          <w:tcPr>
            <w:tcW w:w="5440" w:type="dxa"/>
            <w:hideMark/>
          </w:tcPr>
          <w:p w14:paraId="1A88830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Ведомственный проект «Создание условий для функционирования тувинского языка как государственного языка Республики Тыва»</w:t>
            </w:r>
          </w:p>
        </w:tc>
        <w:tc>
          <w:tcPr>
            <w:tcW w:w="2100" w:type="dxa"/>
            <w:hideMark/>
          </w:tcPr>
          <w:p w14:paraId="0217D26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</w:t>
            </w:r>
          </w:p>
        </w:tc>
        <w:tc>
          <w:tcPr>
            <w:tcW w:w="1160" w:type="dxa"/>
            <w:hideMark/>
          </w:tcPr>
          <w:p w14:paraId="66F0777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5405,00</w:t>
            </w:r>
          </w:p>
        </w:tc>
        <w:tc>
          <w:tcPr>
            <w:tcW w:w="1160" w:type="dxa"/>
            <w:hideMark/>
          </w:tcPr>
          <w:p w14:paraId="3224D2B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5600,00</w:t>
            </w:r>
          </w:p>
        </w:tc>
        <w:tc>
          <w:tcPr>
            <w:tcW w:w="960" w:type="dxa"/>
            <w:hideMark/>
          </w:tcPr>
          <w:p w14:paraId="49B4EBA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5320,00</w:t>
            </w:r>
          </w:p>
        </w:tc>
        <w:tc>
          <w:tcPr>
            <w:tcW w:w="960" w:type="dxa"/>
            <w:hideMark/>
          </w:tcPr>
          <w:p w14:paraId="3CC16DD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5096,00</w:t>
            </w:r>
          </w:p>
        </w:tc>
        <w:tc>
          <w:tcPr>
            <w:tcW w:w="1080" w:type="dxa"/>
            <w:hideMark/>
          </w:tcPr>
          <w:p w14:paraId="639E9FF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35095,0</w:t>
            </w:r>
          </w:p>
        </w:tc>
        <w:tc>
          <w:tcPr>
            <w:tcW w:w="1120" w:type="dxa"/>
            <w:hideMark/>
          </w:tcPr>
          <w:p w14:paraId="576C045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35130,0</w:t>
            </w:r>
          </w:p>
        </w:tc>
        <w:tc>
          <w:tcPr>
            <w:tcW w:w="1120" w:type="dxa"/>
            <w:hideMark/>
          </w:tcPr>
          <w:p w14:paraId="65F0A67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34450,0</w:t>
            </w:r>
          </w:p>
        </w:tc>
        <w:tc>
          <w:tcPr>
            <w:tcW w:w="1060" w:type="dxa"/>
            <w:hideMark/>
          </w:tcPr>
          <w:p w14:paraId="5C2E5FD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6115,0</w:t>
            </w:r>
          </w:p>
        </w:tc>
      </w:tr>
      <w:tr w:rsidR="004D7779" w:rsidRPr="004D7779" w14:paraId="3DEF30CC" w14:textId="77777777" w:rsidTr="004D7779">
        <w:trPr>
          <w:trHeight w:val="630"/>
        </w:trPr>
        <w:tc>
          <w:tcPr>
            <w:tcW w:w="5440" w:type="dxa"/>
            <w:hideMark/>
          </w:tcPr>
          <w:p w14:paraId="54EDBB65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3F3AF3A0" w14:textId="21EA0AE2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53A1041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63278ED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7F9FEB2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350D2C9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55741BE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25E791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D57D52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0D98E75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7E89E871" w14:textId="77777777" w:rsidTr="004D7779">
        <w:trPr>
          <w:trHeight w:val="675"/>
        </w:trPr>
        <w:tc>
          <w:tcPr>
            <w:tcW w:w="5440" w:type="dxa"/>
            <w:hideMark/>
          </w:tcPr>
          <w:p w14:paraId="1C2FCD31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70DF846C" w14:textId="2AB03C32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9E8293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5405,00</w:t>
            </w:r>
          </w:p>
        </w:tc>
        <w:tc>
          <w:tcPr>
            <w:tcW w:w="1160" w:type="dxa"/>
            <w:hideMark/>
          </w:tcPr>
          <w:p w14:paraId="6A81A76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5600,00</w:t>
            </w:r>
          </w:p>
        </w:tc>
        <w:tc>
          <w:tcPr>
            <w:tcW w:w="960" w:type="dxa"/>
            <w:hideMark/>
          </w:tcPr>
          <w:p w14:paraId="0AFFE96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5320,00</w:t>
            </w:r>
          </w:p>
        </w:tc>
        <w:tc>
          <w:tcPr>
            <w:tcW w:w="960" w:type="dxa"/>
            <w:hideMark/>
          </w:tcPr>
          <w:p w14:paraId="16A98C6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5096,00</w:t>
            </w:r>
          </w:p>
        </w:tc>
        <w:tc>
          <w:tcPr>
            <w:tcW w:w="1080" w:type="dxa"/>
            <w:hideMark/>
          </w:tcPr>
          <w:p w14:paraId="017C148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35095,0</w:t>
            </w:r>
          </w:p>
        </w:tc>
        <w:tc>
          <w:tcPr>
            <w:tcW w:w="1120" w:type="dxa"/>
            <w:hideMark/>
          </w:tcPr>
          <w:p w14:paraId="102D237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35130,0</w:t>
            </w:r>
          </w:p>
        </w:tc>
        <w:tc>
          <w:tcPr>
            <w:tcW w:w="1120" w:type="dxa"/>
            <w:hideMark/>
          </w:tcPr>
          <w:p w14:paraId="2EB74A1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34450,0</w:t>
            </w:r>
          </w:p>
        </w:tc>
        <w:tc>
          <w:tcPr>
            <w:tcW w:w="1060" w:type="dxa"/>
            <w:hideMark/>
          </w:tcPr>
          <w:p w14:paraId="48A1B42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6115,0</w:t>
            </w:r>
          </w:p>
        </w:tc>
      </w:tr>
      <w:tr w:rsidR="004D7779" w:rsidRPr="004D7779" w14:paraId="48C81389" w14:textId="77777777" w:rsidTr="004D7779">
        <w:trPr>
          <w:trHeight w:val="510"/>
        </w:trPr>
        <w:tc>
          <w:tcPr>
            <w:tcW w:w="5440" w:type="dxa"/>
            <w:hideMark/>
          </w:tcPr>
          <w:p w14:paraId="0BA7213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25B27062" w14:textId="46021791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98E2FE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5405,00</w:t>
            </w:r>
          </w:p>
        </w:tc>
        <w:tc>
          <w:tcPr>
            <w:tcW w:w="1160" w:type="dxa"/>
            <w:hideMark/>
          </w:tcPr>
          <w:p w14:paraId="6ED1662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5600,00</w:t>
            </w:r>
          </w:p>
        </w:tc>
        <w:tc>
          <w:tcPr>
            <w:tcW w:w="960" w:type="dxa"/>
            <w:hideMark/>
          </w:tcPr>
          <w:p w14:paraId="72488B7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5320,00</w:t>
            </w:r>
          </w:p>
        </w:tc>
        <w:tc>
          <w:tcPr>
            <w:tcW w:w="960" w:type="dxa"/>
            <w:hideMark/>
          </w:tcPr>
          <w:p w14:paraId="641BD90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5096,00</w:t>
            </w:r>
          </w:p>
        </w:tc>
        <w:tc>
          <w:tcPr>
            <w:tcW w:w="1080" w:type="dxa"/>
            <w:hideMark/>
          </w:tcPr>
          <w:p w14:paraId="1B62D32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35095,0</w:t>
            </w:r>
          </w:p>
        </w:tc>
        <w:tc>
          <w:tcPr>
            <w:tcW w:w="1120" w:type="dxa"/>
            <w:hideMark/>
          </w:tcPr>
          <w:p w14:paraId="394BCD5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35130,0</w:t>
            </w:r>
          </w:p>
        </w:tc>
        <w:tc>
          <w:tcPr>
            <w:tcW w:w="1120" w:type="dxa"/>
            <w:hideMark/>
          </w:tcPr>
          <w:p w14:paraId="2C128A8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34450,0</w:t>
            </w:r>
          </w:p>
        </w:tc>
        <w:tc>
          <w:tcPr>
            <w:tcW w:w="1060" w:type="dxa"/>
            <w:hideMark/>
          </w:tcPr>
          <w:p w14:paraId="5E5A49A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6115,0</w:t>
            </w:r>
          </w:p>
        </w:tc>
      </w:tr>
      <w:tr w:rsidR="004D7779" w:rsidRPr="004D7779" w14:paraId="26A60730" w14:textId="77777777" w:rsidTr="004D7779">
        <w:trPr>
          <w:trHeight w:val="945"/>
        </w:trPr>
        <w:tc>
          <w:tcPr>
            <w:tcW w:w="5440" w:type="dxa"/>
            <w:hideMark/>
          </w:tcPr>
          <w:p w14:paraId="3EA24B62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2.1. Ведомственный проект «Создание условий для функционирования тувинского языка как государственного языка Республики Тыва»</w:t>
            </w:r>
          </w:p>
        </w:tc>
        <w:tc>
          <w:tcPr>
            <w:tcW w:w="2100" w:type="dxa"/>
            <w:vMerge w:val="restart"/>
            <w:hideMark/>
          </w:tcPr>
          <w:p w14:paraId="7332B58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</w:t>
            </w:r>
          </w:p>
        </w:tc>
        <w:tc>
          <w:tcPr>
            <w:tcW w:w="1160" w:type="dxa"/>
            <w:hideMark/>
          </w:tcPr>
          <w:p w14:paraId="7B6C094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7AAE1E2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04C77AC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1600,00</w:t>
            </w:r>
          </w:p>
        </w:tc>
        <w:tc>
          <w:tcPr>
            <w:tcW w:w="960" w:type="dxa"/>
            <w:hideMark/>
          </w:tcPr>
          <w:p w14:paraId="73BE48E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2000,00</w:t>
            </w:r>
          </w:p>
        </w:tc>
        <w:tc>
          <w:tcPr>
            <w:tcW w:w="1080" w:type="dxa"/>
            <w:hideMark/>
          </w:tcPr>
          <w:p w14:paraId="65FFEEF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815,0</w:t>
            </w:r>
          </w:p>
        </w:tc>
        <w:tc>
          <w:tcPr>
            <w:tcW w:w="1120" w:type="dxa"/>
            <w:hideMark/>
          </w:tcPr>
          <w:p w14:paraId="267EFE7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850,0</w:t>
            </w:r>
          </w:p>
        </w:tc>
        <w:tc>
          <w:tcPr>
            <w:tcW w:w="1120" w:type="dxa"/>
            <w:hideMark/>
          </w:tcPr>
          <w:p w14:paraId="70F46C9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850,0</w:t>
            </w:r>
          </w:p>
        </w:tc>
        <w:tc>
          <w:tcPr>
            <w:tcW w:w="1060" w:type="dxa"/>
            <w:hideMark/>
          </w:tcPr>
          <w:p w14:paraId="6BF810B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6115,0</w:t>
            </w:r>
          </w:p>
        </w:tc>
      </w:tr>
      <w:tr w:rsidR="004D7779" w:rsidRPr="004D7779" w14:paraId="5D703453" w14:textId="77777777" w:rsidTr="004D7779">
        <w:trPr>
          <w:trHeight w:val="630"/>
        </w:trPr>
        <w:tc>
          <w:tcPr>
            <w:tcW w:w="5440" w:type="dxa"/>
            <w:hideMark/>
          </w:tcPr>
          <w:p w14:paraId="4A6E73A9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vMerge/>
            <w:hideMark/>
          </w:tcPr>
          <w:p w14:paraId="0A57EF3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6A80DC2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6C89E54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012EE33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7ECE7A0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522C7DB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0FDECD3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717274C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EF6643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2EEFE3B7" w14:textId="77777777" w:rsidTr="004D7779">
        <w:trPr>
          <w:trHeight w:val="630"/>
        </w:trPr>
        <w:tc>
          <w:tcPr>
            <w:tcW w:w="5440" w:type="dxa"/>
            <w:hideMark/>
          </w:tcPr>
          <w:p w14:paraId="34944EE3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vMerge/>
            <w:hideMark/>
          </w:tcPr>
          <w:p w14:paraId="38A3222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6562C54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19381A9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860600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960" w:type="dxa"/>
            <w:hideMark/>
          </w:tcPr>
          <w:p w14:paraId="4451CD1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080" w:type="dxa"/>
            <w:hideMark/>
          </w:tcPr>
          <w:p w14:paraId="113569D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1120" w:type="dxa"/>
            <w:hideMark/>
          </w:tcPr>
          <w:p w14:paraId="492ADE7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120" w:type="dxa"/>
            <w:hideMark/>
          </w:tcPr>
          <w:p w14:paraId="0CA6126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060" w:type="dxa"/>
            <w:hideMark/>
          </w:tcPr>
          <w:p w14:paraId="5A1D3E6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6115,0</w:t>
            </w:r>
          </w:p>
        </w:tc>
      </w:tr>
      <w:tr w:rsidR="004D7779" w:rsidRPr="004D7779" w14:paraId="07BD8582" w14:textId="77777777" w:rsidTr="004D7779">
        <w:trPr>
          <w:trHeight w:val="450"/>
        </w:trPr>
        <w:tc>
          <w:tcPr>
            <w:tcW w:w="5440" w:type="dxa"/>
            <w:hideMark/>
          </w:tcPr>
          <w:p w14:paraId="43FFA558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vMerge/>
            <w:hideMark/>
          </w:tcPr>
          <w:p w14:paraId="4176EDD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0A8F5F3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3945BD5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37CA69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960" w:type="dxa"/>
            <w:hideMark/>
          </w:tcPr>
          <w:p w14:paraId="200ECFD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080" w:type="dxa"/>
            <w:hideMark/>
          </w:tcPr>
          <w:p w14:paraId="7348F3D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1120" w:type="dxa"/>
            <w:hideMark/>
          </w:tcPr>
          <w:p w14:paraId="50BEDBB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120" w:type="dxa"/>
            <w:hideMark/>
          </w:tcPr>
          <w:p w14:paraId="4500C5B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060" w:type="dxa"/>
            <w:hideMark/>
          </w:tcPr>
          <w:p w14:paraId="49ACDD9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6115,0</w:t>
            </w:r>
          </w:p>
        </w:tc>
      </w:tr>
      <w:tr w:rsidR="004D7779" w:rsidRPr="004D7779" w14:paraId="3E9A23BF" w14:textId="77777777" w:rsidTr="004D7779">
        <w:trPr>
          <w:trHeight w:val="975"/>
        </w:trPr>
        <w:tc>
          <w:tcPr>
            <w:tcW w:w="5440" w:type="dxa"/>
            <w:hideMark/>
          </w:tcPr>
          <w:p w14:paraId="0CB780AE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2.1.1.Проведение мониторинговых исследований в области функционирования государственных и официальных языков Республики Тыва</w:t>
            </w:r>
          </w:p>
        </w:tc>
        <w:tc>
          <w:tcPr>
            <w:tcW w:w="2100" w:type="dxa"/>
            <w:hideMark/>
          </w:tcPr>
          <w:p w14:paraId="76D04C6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</w:t>
            </w:r>
          </w:p>
        </w:tc>
        <w:tc>
          <w:tcPr>
            <w:tcW w:w="1160" w:type="dxa"/>
            <w:noWrap/>
            <w:hideMark/>
          </w:tcPr>
          <w:p w14:paraId="300F15C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noWrap/>
            <w:hideMark/>
          </w:tcPr>
          <w:p w14:paraId="4DC36CC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5D2FEC7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128EC46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0A1282D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  <w:tc>
          <w:tcPr>
            <w:tcW w:w="1120" w:type="dxa"/>
            <w:hideMark/>
          </w:tcPr>
          <w:p w14:paraId="0331FB2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  <w:tc>
          <w:tcPr>
            <w:tcW w:w="1120" w:type="dxa"/>
            <w:hideMark/>
          </w:tcPr>
          <w:p w14:paraId="2F7DA00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  <w:tc>
          <w:tcPr>
            <w:tcW w:w="1060" w:type="dxa"/>
            <w:hideMark/>
          </w:tcPr>
          <w:p w14:paraId="016FF1C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600,0</w:t>
            </w:r>
          </w:p>
        </w:tc>
      </w:tr>
      <w:tr w:rsidR="004D7779" w:rsidRPr="004D7779" w14:paraId="25834EFA" w14:textId="77777777" w:rsidTr="004D7779">
        <w:trPr>
          <w:trHeight w:val="630"/>
        </w:trPr>
        <w:tc>
          <w:tcPr>
            <w:tcW w:w="5440" w:type="dxa"/>
            <w:hideMark/>
          </w:tcPr>
          <w:p w14:paraId="3A5A3DC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330146CD" w14:textId="594EE181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noWrap/>
            <w:hideMark/>
          </w:tcPr>
          <w:p w14:paraId="5305E6D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noWrap/>
            <w:hideMark/>
          </w:tcPr>
          <w:p w14:paraId="24757AB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49F138D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461F383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36BCB68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00B422E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19AADB8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AB53A1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5658BE03" w14:textId="77777777" w:rsidTr="004D7779">
        <w:trPr>
          <w:trHeight w:val="630"/>
        </w:trPr>
        <w:tc>
          <w:tcPr>
            <w:tcW w:w="5440" w:type="dxa"/>
            <w:hideMark/>
          </w:tcPr>
          <w:p w14:paraId="3979A649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0AED13B7" w14:textId="422DE4CF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noWrap/>
            <w:hideMark/>
          </w:tcPr>
          <w:p w14:paraId="441A1B1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noWrap/>
            <w:hideMark/>
          </w:tcPr>
          <w:p w14:paraId="388EF3E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5F2F28D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2F3E0CE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7A82DDF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20" w:type="dxa"/>
            <w:hideMark/>
          </w:tcPr>
          <w:p w14:paraId="098A9FA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20" w:type="dxa"/>
            <w:hideMark/>
          </w:tcPr>
          <w:p w14:paraId="261BAFC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60" w:type="dxa"/>
            <w:hideMark/>
          </w:tcPr>
          <w:p w14:paraId="0F33EEB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600,0</w:t>
            </w:r>
          </w:p>
        </w:tc>
      </w:tr>
      <w:tr w:rsidR="004D7779" w:rsidRPr="004D7779" w14:paraId="6E402A8C" w14:textId="77777777" w:rsidTr="004D7779">
        <w:trPr>
          <w:trHeight w:val="450"/>
        </w:trPr>
        <w:tc>
          <w:tcPr>
            <w:tcW w:w="5440" w:type="dxa"/>
            <w:hideMark/>
          </w:tcPr>
          <w:p w14:paraId="257E5E65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7BF81258" w14:textId="75AFB5F5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noWrap/>
            <w:hideMark/>
          </w:tcPr>
          <w:p w14:paraId="76E4A90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noWrap/>
            <w:hideMark/>
          </w:tcPr>
          <w:p w14:paraId="3D34B94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2AB47C8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691A5FE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33DDC30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20" w:type="dxa"/>
            <w:hideMark/>
          </w:tcPr>
          <w:p w14:paraId="5D8F165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20" w:type="dxa"/>
            <w:hideMark/>
          </w:tcPr>
          <w:p w14:paraId="5559EA8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60" w:type="dxa"/>
            <w:hideMark/>
          </w:tcPr>
          <w:p w14:paraId="75879A8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600,0</w:t>
            </w:r>
          </w:p>
        </w:tc>
      </w:tr>
      <w:tr w:rsidR="004D7779" w:rsidRPr="004D7779" w14:paraId="7AFDD083" w14:textId="77777777" w:rsidTr="004D7779">
        <w:trPr>
          <w:trHeight w:val="990"/>
        </w:trPr>
        <w:tc>
          <w:tcPr>
            <w:tcW w:w="5440" w:type="dxa"/>
            <w:hideMark/>
          </w:tcPr>
          <w:p w14:paraId="2EAD204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2.1.2. Организация не менее одного курса повышения квалификации для государственных и муниципальных служащих, работников бюджетных учреждений по обучению деловому тувинскому языку</w:t>
            </w:r>
          </w:p>
        </w:tc>
        <w:tc>
          <w:tcPr>
            <w:tcW w:w="2100" w:type="dxa"/>
            <w:hideMark/>
          </w:tcPr>
          <w:p w14:paraId="42BC923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</w:t>
            </w:r>
          </w:p>
        </w:tc>
        <w:tc>
          <w:tcPr>
            <w:tcW w:w="1160" w:type="dxa"/>
            <w:hideMark/>
          </w:tcPr>
          <w:p w14:paraId="5742584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274208F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2B5DDB4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4AB1B81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1EF1066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120" w:type="dxa"/>
            <w:hideMark/>
          </w:tcPr>
          <w:p w14:paraId="1F8F7D6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120" w:type="dxa"/>
            <w:hideMark/>
          </w:tcPr>
          <w:p w14:paraId="5ECAA60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060" w:type="dxa"/>
            <w:hideMark/>
          </w:tcPr>
          <w:p w14:paraId="1F50D4B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4D7779" w:rsidRPr="004D7779" w14:paraId="505D8DA0" w14:textId="77777777" w:rsidTr="004D7779">
        <w:trPr>
          <w:trHeight w:val="630"/>
        </w:trPr>
        <w:tc>
          <w:tcPr>
            <w:tcW w:w="5440" w:type="dxa"/>
            <w:hideMark/>
          </w:tcPr>
          <w:p w14:paraId="763535D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noWrap/>
            <w:hideMark/>
          </w:tcPr>
          <w:p w14:paraId="725F4382" w14:textId="70E47342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noWrap/>
            <w:hideMark/>
          </w:tcPr>
          <w:p w14:paraId="4BADBA4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noWrap/>
            <w:hideMark/>
          </w:tcPr>
          <w:p w14:paraId="62D1015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072DAA5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7DEBD05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noWrap/>
            <w:hideMark/>
          </w:tcPr>
          <w:p w14:paraId="5AA4C7E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noWrap/>
            <w:hideMark/>
          </w:tcPr>
          <w:p w14:paraId="7E953C5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noWrap/>
            <w:hideMark/>
          </w:tcPr>
          <w:p w14:paraId="3E38862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197FA15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6E474402" w14:textId="77777777" w:rsidTr="004D7779">
        <w:trPr>
          <w:trHeight w:val="630"/>
        </w:trPr>
        <w:tc>
          <w:tcPr>
            <w:tcW w:w="5440" w:type="dxa"/>
            <w:hideMark/>
          </w:tcPr>
          <w:p w14:paraId="300F191B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2100" w:type="dxa"/>
            <w:noWrap/>
            <w:hideMark/>
          </w:tcPr>
          <w:p w14:paraId="4E42DC73" w14:textId="0726A38A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noWrap/>
            <w:hideMark/>
          </w:tcPr>
          <w:p w14:paraId="7610181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noWrap/>
            <w:hideMark/>
          </w:tcPr>
          <w:p w14:paraId="6279354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5EFD8F2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noWrap/>
            <w:hideMark/>
          </w:tcPr>
          <w:p w14:paraId="4068B08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noWrap/>
            <w:hideMark/>
          </w:tcPr>
          <w:p w14:paraId="0B48956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20" w:type="dxa"/>
            <w:noWrap/>
            <w:hideMark/>
          </w:tcPr>
          <w:p w14:paraId="7A97E43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noWrap/>
            <w:hideMark/>
          </w:tcPr>
          <w:p w14:paraId="301ABF0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0" w:type="dxa"/>
            <w:hideMark/>
          </w:tcPr>
          <w:p w14:paraId="0D1EB66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115,0</w:t>
            </w:r>
          </w:p>
        </w:tc>
      </w:tr>
      <w:tr w:rsidR="004D7779" w:rsidRPr="004D7779" w14:paraId="7CB5E237" w14:textId="77777777" w:rsidTr="004D7779">
        <w:trPr>
          <w:trHeight w:val="465"/>
        </w:trPr>
        <w:tc>
          <w:tcPr>
            <w:tcW w:w="5440" w:type="dxa"/>
            <w:hideMark/>
          </w:tcPr>
          <w:p w14:paraId="3F08F757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56058CC3" w14:textId="705CA2A5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DF5EB9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4E5C802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DAE73F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38A3FCB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0621AEA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20" w:type="dxa"/>
            <w:hideMark/>
          </w:tcPr>
          <w:p w14:paraId="5534FCE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20" w:type="dxa"/>
            <w:hideMark/>
          </w:tcPr>
          <w:p w14:paraId="6CD7F0E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60" w:type="dxa"/>
            <w:hideMark/>
          </w:tcPr>
          <w:p w14:paraId="3341C1D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115,0</w:t>
            </w:r>
          </w:p>
        </w:tc>
      </w:tr>
      <w:tr w:rsidR="004D7779" w:rsidRPr="004D7779" w14:paraId="3D6FED99" w14:textId="77777777" w:rsidTr="004D7779">
        <w:trPr>
          <w:trHeight w:val="645"/>
        </w:trPr>
        <w:tc>
          <w:tcPr>
            <w:tcW w:w="5440" w:type="dxa"/>
            <w:hideMark/>
          </w:tcPr>
          <w:p w14:paraId="68B45003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2.1.3. Издание толкового словаря тувинского языка</w:t>
            </w:r>
          </w:p>
        </w:tc>
        <w:tc>
          <w:tcPr>
            <w:tcW w:w="2100" w:type="dxa"/>
            <w:hideMark/>
          </w:tcPr>
          <w:p w14:paraId="686E82D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Республики Тыва</w:t>
            </w:r>
          </w:p>
        </w:tc>
        <w:tc>
          <w:tcPr>
            <w:tcW w:w="1160" w:type="dxa"/>
            <w:hideMark/>
          </w:tcPr>
          <w:p w14:paraId="729E66B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41D6866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5DEF82E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487E7F9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2000,00</w:t>
            </w:r>
          </w:p>
        </w:tc>
        <w:tc>
          <w:tcPr>
            <w:tcW w:w="1080" w:type="dxa"/>
            <w:hideMark/>
          </w:tcPr>
          <w:p w14:paraId="37F16DE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441199D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7247E16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0" w:type="dxa"/>
            <w:hideMark/>
          </w:tcPr>
          <w:p w14:paraId="4A9E7EB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2000,0</w:t>
            </w:r>
          </w:p>
        </w:tc>
      </w:tr>
      <w:tr w:rsidR="004D7779" w:rsidRPr="004D7779" w14:paraId="32FAD520" w14:textId="77777777" w:rsidTr="004D7779">
        <w:trPr>
          <w:trHeight w:val="630"/>
        </w:trPr>
        <w:tc>
          <w:tcPr>
            <w:tcW w:w="5440" w:type="dxa"/>
            <w:hideMark/>
          </w:tcPr>
          <w:p w14:paraId="09FAEC7D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7A4F2C15" w14:textId="2CD89904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A5B161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236A6E5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5186D4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55251CE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0BD38BA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DA1AAE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E258DC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11BDA1F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673AF699" w14:textId="77777777" w:rsidTr="004D7779">
        <w:trPr>
          <w:trHeight w:val="630"/>
        </w:trPr>
        <w:tc>
          <w:tcPr>
            <w:tcW w:w="5440" w:type="dxa"/>
            <w:hideMark/>
          </w:tcPr>
          <w:p w14:paraId="5BCEEB0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2C1BC43D" w14:textId="0C72F8B6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044175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0F3FA9B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85E8DC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7E72AD6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080" w:type="dxa"/>
            <w:hideMark/>
          </w:tcPr>
          <w:p w14:paraId="1073A15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3F01346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2C43932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377038A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2000,0</w:t>
            </w:r>
          </w:p>
        </w:tc>
      </w:tr>
      <w:tr w:rsidR="004D7779" w:rsidRPr="004D7779" w14:paraId="7FB7A20C" w14:textId="77777777" w:rsidTr="004D7779">
        <w:trPr>
          <w:trHeight w:val="450"/>
        </w:trPr>
        <w:tc>
          <w:tcPr>
            <w:tcW w:w="5440" w:type="dxa"/>
            <w:hideMark/>
          </w:tcPr>
          <w:p w14:paraId="5C133CCC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6910498E" w14:textId="31BC11D2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30E2B88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04CF15F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78ACB0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29A74C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080" w:type="dxa"/>
            <w:hideMark/>
          </w:tcPr>
          <w:p w14:paraId="3A7F9FF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D29534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56C7E4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6E34EEB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2000,0</w:t>
            </w:r>
          </w:p>
        </w:tc>
      </w:tr>
      <w:tr w:rsidR="004D7779" w:rsidRPr="004D7779" w14:paraId="36CA8D81" w14:textId="77777777" w:rsidTr="004D7779">
        <w:trPr>
          <w:trHeight w:val="720"/>
        </w:trPr>
        <w:tc>
          <w:tcPr>
            <w:tcW w:w="5440" w:type="dxa"/>
            <w:hideMark/>
          </w:tcPr>
          <w:p w14:paraId="42D09B0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2.1.4. Издание орфографического словаря тувинского языка</w:t>
            </w:r>
          </w:p>
        </w:tc>
        <w:tc>
          <w:tcPr>
            <w:tcW w:w="2100" w:type="dxa"/>
            <w:hideMark/>
          </w:tcPr>
          <w:p w14:paraId="57D807F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Тыва, Министерство культуры Республики Тыва</w:t>
            </w:r>
          </w:p>
        </w:tc>
        <w:tc>
          <w:tcPr>
            <w:tcW w:w="1160" w:type="dxa"/>
            <w:hideMark/>
          </w:tcPr>
          <w:p w14:paraId="15B6D0A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216F271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403AFBA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800,00</w:t>
            </w:r>
          </w:p>
        </w:tc>
        <w:tc>
          <w:tcPr>
            <w:tcW w:w="960" w:type="dxa"/>
            <w:hideMark/>
          </w:tcPr>
          <w:p w14:paraId="31D4801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4042F76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641B013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20" w:type="dxa"/>
            <w:hideMark/>
          </w:tcPr>
          <w:p w14:paraId="7B0A750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0" w:type="dxa"/>
            <w:hideMark/>
          </w:tcPr>
          <w:p w14:paraId="5B390D9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800,0</w:t>
            </w:r>
          </w:p>
        </w:tc>
      </w:tr>
      <w:tr w:rsidR="004D7779" w:rsidRPr="004D7779" w14:paraId="128B5861" w14:textId="77777777" w:rsidTr="004D7779">
        <w:trPr>
          <w:trHeight w:val="630"/>
        </w:trPr>
        <w:tc>
          <w:tcPr>
            <w:tcW w:w="5440" w:type="dxa"/>
            <w:hideMark/>
          </w:tcPr>
          <w:p w14:paraId="13A3642F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7E471C23" w14:textId="17046581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090F6C5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2FBC289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06DDA4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715CDE0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12BF219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9777BC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07D4AC2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04DC4D3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1B57D1B2" w14:textId="77777777" w:rsidTr="004D7779">
        <w:trPr>
          <w:trHeight w:val="630"/>
        </w:trPr>
        <w:tc>
          <w:tcPr>
            <w:tcW w:w="5440" w:type="dxa"/>
            <w:hideMark/>
          </w:tcPr>
          <w:p w14:paraId="06CA3E75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17CAD158" w14:textId="1EB6D2E4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5ACDD15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24E4F58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7EAC571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960" w:type="dxa"/>
            <w:hideMark/>
          </w:tcPr>
          <w:p w14:paraId="3495204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5803723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1740C96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2B7C053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FE18FD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800,0</w:t>
            </w:r>
          </w:p>
        </w:tc>
      </w:tr>
      <w:tr w:rsidR="004D7779" w:rsidRPr="004D7779" w14:paraId="25CC8535" w14:textId="77777777" w:rsidTr="004D7779">
        <w:trPr>
          <w:trHeight w:val="465"/>
        </w:trPr>
        <w:tc>
          <w:tcPr>
            <w:tcW w:w="5440" w:type="dxa"/>
            <w:hideMark/>
          </w:tcPr>
          <w:p w14:paraId="1314620C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10022BAC" w14:textId="66C5442D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3E5219A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6EAE45D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2EBB7D0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960" w:type="dxa"/>
            <w:hideMark/>
          </w:tcPr>
          <w:p w14:paraId="69B8BA3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6ECD3BD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27E12E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9A819B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50F017C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800,0</w:t>
            </w:r>
          </w:p>
        </w:tc>
      </w:tr>
      <w:tr w:rsidR="004D7779" w:rsidRPr="004D7779" w14:paraId="5A0FF51F" w14:textId="77777777" w:rsidTr="004D7779">
        <w:trPr>
          <w:trHeight w:val="570"/>
        </w:trPr>
        <w:tc>
          <w:tcPr>
            <w:tcW w:w="5440" w:type="dxa"/>
            <w:hideMark/>
          </w:tcPr>
          <w:p w14:paraId="321F1547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2.1.5. Издание Истории тувинской литературы</w:t>
            </w:r>
          </w:p>
        </w:tc>
        <w:tc>
          <w:tcPr>
            <w:tcW w:w="2100" w:type="dxa"/>
            <w:hideMark/>
          </w:tcPr>
          <w:p w14:paraId="6D80022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Тыва, Министерство культуры Республики Тыва</w:t>
            </w:r>
          </w:p>
        </w:tc>
        <w:tc>
          <w:tcPr>
            <w:tcW w:w="1160" w:type="dxa"/>
            <w:hideMark/>
          </w:tcPr>
          <w:p w14:paraId="62DFAFA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3A63059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03DB57B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800,00</w:t>
            </w:r>
          </w:p>
        </w:tc>
        <w:tc>
          <w:tcPr>
            <w:tcW w:w="960" w:type="dxa"/>
            <w:hideMark/>
          </w:tcPr>
          <w:p w14:paraId="10C0CEB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4FC7F88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  <w:tc>
          <w:tcPr>
            <w:tcW w:w="1120" w:type="dxa"/>
            <w:hideMark/>
          </w:tcPr>
          <w:p w14:paraId="45966B5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  <w:tc>
          <w:tcPr>
            <w:tcW w:w="1120" w:type="dxa"/>
            <w:hideMark/>
          </w:tcPr>
          <w:p w14:paraId="36A1FFE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  <w:tc>
          <w:tcPr>
            <w:tcW w:w="1060" w:type="dxa"/>
            <w:hideMark/>
          </w:tcPr>
          <w:p w14:paraId="7FE39D2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2300,0</w:t>
            </w:r>
          </w:p>
        </w:tc>
      </w:tr>
      <w:tr w:rsidR="004D7779" w:rsidRPr="004D7779" w14:paraId="7FB2B9BB" w14:textId="77777777" w:rsidTr="004D7779">
        <w:trPr>
          <w:trHeight w:val="630"/>
        </w:trPr>
        <w:tc>
          <w:tcPr>
            <w:tcW w:w="5440" w:type="dxa"/>
            <w:hideMark/>
          </w:tcPr>
          <w:p w14:paraId="313B82F3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531B7234" w14:textId="38D559E6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5EF90B2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132CF3D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3E9251F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0E5E938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5D4E30A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1BAD609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560611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3D79AB7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5C548307" w14:textId="77777777" w:rsidTr="004D7779">
        <w:trPr>
          <w:trHeight w:val="630"/>
        </w:trPr>
        <w:tc>
          <w:tcPr>
            <w:tcW w:w="5440" w:type="dxa"/>
            <w:hideMark/>
          </w:tcPr>
          <w:p w14:paraId="068C372B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4C2D263E" w14:textId="6BE6A771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7B20E62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382A208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32F14C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960" w:type="dxa"/>
            <w:hideMark/>
          </w:tcPr>
          <w:p w14:paraId="003D6E3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4FBAE05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20" w:type="dxa"/>
            <w:hideMark/>
          </w:tcPr>
          <w:p w14:paraId="4F3E578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20" w:type="dxa"/>
            <w:hideMark/>
          </w:tcPr>
          <w:p w14:paraId="25B1CFE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60" w:type="dxa"/>
            <w:hideMark/>
          </w:tcPr>
          <w:p w14:paraId="3181D1A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2300,0</w:t>
            </w:r>
          </w:p>
        </w:tc>
      </w:tr>
      <w:tr w:rsidR="004D7779" w:rsidRPr="004D7779" w14:paraId="723ACFC6" w14:textId="77777777" w:rsidTr="004D7779">
        <w:trPr>
          <w:trHeight w:val="495"/>
        </w:trPr>
        <w:tc>
          <w:tcPr>
            <w:tcW w:w="5440" w:type="dxa"/>
            <w:hideMark/>
          </w:tcPr>
          <w:p w14:paraId="31338673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20B9BAA1" w14:textId="0AB2808E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039659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04FB270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3215E55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960" w:type="dxa"/>
            <w:hideMark/>
          </w:tcPr>
          <w:p w14:paraId="0D0CA06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3872B98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20" w:type="dxa"/>
            <w:hideMark/>
          </w:tcPr>
          <w:p w14:paraId="2443702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20" w:type="dxa"/>
            <w:hideMark/>
          </w:tcPr>
          <w:p w14:paraId="4A31EC9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60" w:type="dxa"/>
            <w:hideMark/>
          </w:tcPr>
          <w:p w14:paraId="784E630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2300,0</w:t>
            </w:r>
          </w:p>
        </w:tc>
      </w:tr>
      <w:tr w:rsidR="004D7779" w:rsidRPr="004D7779" w14:paraId="51531A5A" w14:textId="77777777" w:rsidTr="004D7779">
        <w:trPr>
          <w:trHeight w:val="780"/>
        </w:trPr>
        <w:tc>
          <w:tcPr>
            <w:tcW w:w="5440" w:type="dxa"/>
            <w:hideMark/>
          </w:tcPr>
          <w:p w14:paraId="5541C7E7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2.1.6. Проведение республиканского форума "Тувинский язык - достояние народа"</w:t>
            </w:r>
          </w:p>
        </w:tc>
        <w:tc>
          <w:tcPr>
            <w:tcW w:w="2100" w:type="dxa"/>
            <w:hideMark/>
          </w:tcPr>
          <w:p w14:paraId="579ED530" w14:textId="7CFA8DA4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Тыва, Военный комиссариат Республики Тыва</w:t>
            </w:r>
          </w:p>
        </w:tc>
        <w:tc>
          <w:tcPr>
            <w:tcW w:w="1160" w:type="dxa"/>
            <w:hideMark/>
          </w:tcPr>
          <w:p w14:paraId="03657E5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67AC724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5DA9AB4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511C51D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467D059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20" w:type="dxa"/>
            <w:hideMark/>
          </w:tcPr>
          <w:p w14:paraId="454C533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20" w:type="dxa"/>
            <w:hideMark/>
          </w:tcPr>
          <w:p w14:paraId="1C20306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0" w:type="dxa"/>
            <w:hideMark/>
          </w:tcPr>
          <w:p w14:paraId="19EDC2B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</w:tr>
      <w:tr w:rsidR="004D7779" w:rsidRPr="004D7779" w14:paraId="6AD5EC60" w14:textId="77777777" w:rsidTr="004D7779">
        <w:trPr>
          <w:trHeight w:val="630"/>
        </w:trPr>
        <w:tc>
          <w:tcPr>
            <w:tcW w:w="5440" w:type="dxa"/>
            <w:hideMark/>
          </w:tcPr>
          <w:p w14:paraId="7C26D9E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7982E36F" w14:textId="3318C66A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D5C1C1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41ADDD6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613330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999440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37D361A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356752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6D9FE9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5408A60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697D6C94" w14:textId="77777777" w:rsidTr="004D7779">
        <w:trPr>
          <w:trHeight w:val="630"/>
        </w:trPr>
        <w:tc>
          <w:tcPr>
            <w:tcW w:w="5440" w:type="dxa"/>
            <w:hideMark/>
          </w:tcPr>
          <w:p w14:paraId="2BDA018F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657A86F7" w14:textId="58809152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8989E8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020670F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C2992D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71F348C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1D3AEE4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20" w:type="dxa"/>
            <w:hideMark/>
          </w:tcPr>
          <w:p w14:paraId="78D2FAD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20" w:type="dxa"/>
            <w:hideMark/>
          </w:tcPr>
          <w:p w14:paraId="50EF0CE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0" w:type="dxa"/>
            <w:hideMark/>
          </w:tcPr>
          <w:p w14:paraId="7DCE2C1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300,0</w:t>
            </w:r>
          </w:p>
        </w:tc>
      </w:tr>
      <w:tr w:rsidR="004D7779" w:rsidRPr="004D7779" w14:paraId="63F75692" w14:textId="77777777" w:rsidTr="004D7779">
        <w:trPr>
          <w:trHeight w:val="480"/>
        </w:trPr>
        <w:tc>
          <w:tcPr>
            <w:tcW w:w="5440" w:type="dxa"/>
            <w:hideMark/>
          </w:tcPr>
          <w:p w14:paraId="0BBB52E5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2C67C899" w14:textId="5753D533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487724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7B378EF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D757C8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3F36B07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301D91C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20" w:type="dxa"/>
            <w:hideMark/>
          </w:tcPr>
          <w:p w14:paraId="796DC45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20" w:type="dxa"/>
            <w:hideMark/>
          </w:tcPr>
          <w:p w14:paraId="03117FD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0" w:type="dxa"/>
            <w:hideMark/>
          </w:tcPr>
          <w:p w14:paraId="516327B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300,0</w:t>
            </w:r>
          </w:p>
        </w:tc>
      </w:tr>
      <w:tr w:rsidR="004D7779" w:rsidRPr="004D7779" w14:paraId="4C45E0D9" w14:textId="77777777" w:rsidTr="004D7779">
        <w:trPr>
          <w:trHeight w:val="1035"/>
        </w:trPr>
        <w:tc>
          <w:tcPr>
            <w:tcW w:w="5440" w:type="dxa"/>
            <w:hideMark/>
          </w:tcPr>
          <w:p w14:paraId="22C10DA3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2.2. Ведомственный проект «Развитие системы непрерывного образования на тувинском языке»</w:t>
            </w:r>
          </w:p>
        </w:tc>
        <w:tc>
          <w:tcPr>
            <w:tcW w:w="2100" w:type="dxa"/>
            <w:hideMark/>
          </w:tcPr>
          <w:p w14:paraId="6334DD96" w14:textId="4626DA45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Тыва, Военный комиссариат Республики Тыва</w:t>
            </w:r>
          </w:p>
        </w:tc>
        <w:tc>
          <w:tcPr>
            <w:tcW w:w="1160" w:type="dxa"/>
            <w:hideMark/>
          </w:tcPr>
          <w:p w14:paraId="7E25A63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5405,00</w:t>
            </w:r>
          </w:p>
        </w:tc>
        <w:tc>
          <w:tcPr>
            <w:tcW w:w="1160" w:type="dxa"/>
            <w:hideMark/>
          </w:tcPr>
          <w:p w14:paraId="0567A82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4666,00</w:t>
            </w:r>
          </w:p>
        </w:tc>
        <w:tc>
          <w:tcPr>
            <w:tcW w:w="960" w:type="dxa"/>
            <w:hideMark/>
          </w:tcPr>
          <w:p w14:paraId="74AB0EA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3720,00</w:t>
            </w:r>
          </w:p>
        </w:tc>
        <w:tc>
          <w:tcPr>
            <w:tcW w:w="960" w:type="dxa"/>
            <w:hideMark/>
          </w:tcPr>
          <w:p w14:paraId="615EDE4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3096,00</w:t>
            </w:r>
          </w:p>
        </w:tc>
        <w:tc>
          <w:tcPr>
            <w:tcW w:w="1080" w:type="dxa"/>
            <w:hideMark/>
          </w:tcPr>
          <w:p w14:paraId="0F817AE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32600,00</w:t>
            </w:r>
          </w:p>
        </w:tc>
        <w:tc>
          <w:tcPr>
            <w:tcW w:w="1120" w:type="dxa"/>
            <w:hideMark/>
          </w:tcPr>
          <w:p w14:paraId="755472C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32600,00</w:t>
            </w:r>
          </w:p>
        </w:tc>
        <w:tc>
          <w:tcPr>
            <w:tcW w:w="1120" w:type="dxa"/>
            <w:hideMark/>
          </w:tcPr>
          <w:p w14:paraId="43C39F4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32600,00</w:t>
            </w:r>
          </w:p>
        </w:tc>
        <w:tc>
          <w:tcPr>
            <w:tcW w:w="1060" w:type="dxa"/>
            <w:hideMark/>
          </w:tcPr>
          <w:p w14:paraId="42C2F53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114687,0</w:t>
            </w:r>
          </w:p>
        </w:tc>
      </w:tr>
      <w:tr w:rsidR="004D7779" w:rsidRPr="004D7779" w14:paraId="13CA1A9D" w14:textId="77777777" w:rsidTr="004D7779">
        <w:trPr>
          <w:trHeight w:val="705"/>
        </w:trPr>
        <w:tc>
          <w:tcPr>
            <w:tcW w:w="5440" w:type="dxa"/>
            <w:hideMark/>
          </w:tcPr>
          <w:p w14:paraId="2FCFC292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5068176E" w14:textId="5B90739D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457C03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75769F8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2D1EC4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2A63617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419E4EF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71476F6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C89CC4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2D6EEEC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6E41D63E" w14:textId="77777777" w:rsidTr="004D7779">
        <w:trPr>
          <w:trHeight w:val="765"/>
        </w:trPr>
        <w:tc>
          <w:tcPr>
            <w:tcW w:w="5440" w:type="dxa"/>
            <w:hideMark/>
          </w:tcPr>
          <w:p w14:paraId="4B6BAADD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7C86B21A" w14:textId="4FB0331D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566B9D2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5405,00</w:t>
            </w:r>
          </w:p>
        </w:tc>
        <w:tc>
          <w:tcPr>
            <w:tcW w:w="1160" w:type="dxa"/>
            <w:hideMark/>
          </w:tcPr>
          <w:p w14:paraId="79780DC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4666,00</w:t>
            </w:r>
          </w:p>
        </w:tc>
        <w:tc>
          <w:tcPr>
            <w:tcW w:w="960" w:type="dxa"/>
            <w:hideMark/>
          </w:tcPr>
          <w:p w14:paraId="0DB5386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3720,00</w:t>
            </w:r>
          </w:p>
        </w:tc>
        <w:tc>
          <w:tcPr>
            <w:tcW w:w="960" w:type="dxa"/>
            <w:hideMark/>
          </w:tcPr>
          <w:p w14:paraId="7C41883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3096,00</w:t>
            </w:r>
          </w:p>
        </w:tc>
        <w:tc>
          <w:tcPr>
            <w:tcW w:w="1080" w:type="dxa"/>
            <w:hideMark/>
          </w:tcPr>
          <w:p w14:paraId="79141DD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32600,00</w:t>
            </w:r>
          </w:p>
        </w:tc>
        <w:tc>
          <w:tcPr>
            <w:tcW w:w="1120" w:type="dxa"/>
            <w:hideMark/>
          </w:tcPr>
          <w:p w14:paraId="13C9BC3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32600,00</w:t>
            </w:r>
          </w:p>
        </w:tc>
        <w:tc>
          <w:tcPr>
            <w:tcW w:w="1120" w:type="dxa"/>
            <w:hideMark/>
          </w:tcPr>
          <w:p w14:paraId="3D464E3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32600,00</w:t>
            </w:r>
          </w:p>
        </w:tc>
        <w:tc>
          <w:tcPr>
            <w:tcW w:w="1060" w:type="dxa"/>
            <w:hideMark/>
          </w:tcPr>
          <w:p w14:paraId="4D34663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114687,0</w:t>
            </w:r>
          </w:p>
        </w:tc>
      </w:tr>
      <w:tr w:rsidR="004D7779" w:rsidRPr="004D7779" w14:paraId="272B0298" w14:textId="77777777" w:rsidTr="004D7779">
        <w:trPr>
          <w:trHeight w:val="480"/>
        </w:trPr>
        <w:tc>
          <w:tcPr>
            <w:tcW w:w="5440" w:type="dxa"/>
            <w:hideMark/>
          </w:tcPr>
          <w:p w14:paraId="6EC5044D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174300E0" w14:textId="35A5BAA6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0085517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5405,00</w:t>
            </w:r>
          </w:p>
        </w:tc>
        <w:tc>
          <w:tcPr>
            <w:tcW w:w="1160" w:type="dxa"/>
            <w:hideMark/>
          </w:tcPr>
          <w:p w14:paraId="15921B2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4666,00</w:t>
            </w:r>
          </w:p>
        </w:tc>
        <w:tc>
          <w:tcPr>
            <w:tcW w:w="960" w:type="dxa"/>
            <w:hideMark/>
          </w:tcPr>
          <w:p w14:paraId="21280BA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3720,00</w:t>
            </w:r>
          </w:p>
        </w:tc>
        <w:tc>
          <w:tcPr>
            <w:tcW w:w="960" w:type="dxa"/>
            <w:hideMark/>
          </w:tcPr>
          <w:p w14:paraId="1854916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3096,00</w:t>
            </w:r>
          </w:p>
        </w:tc>
        <w:tc>
          <w:tcPr>
            <w:tcW w:w="1080" w:type="dxa"/>
            <w:hideMark/>
          </w:tcPr>
          <w:p w14:paraId="7F5BCCD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32600,0</w:t>
            </w:r>
          </w:p>
        </w:tc>
        <w:tc>
          <w:tcPr>
            <w:tcW w:w="1120" w:type="dxa"/>
            <w:hideMark/>
          </w:tcPr>
          <w:p w14:paraId="7FCD315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32600,0</w:t>
            </w:r>
          </w:p>
        </w:tc>
        <w:tc>
          <w:tcPr>
            <w:tcW w:w="1120" w:type="dxa"/>
            <w:hideMark/>
          </w:tcPr>
          <w:p w14:paraId="7DEA12A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32600,0</w:t>
            </w:r>
          </w:p>
        </w:tc>
        <w:tc>
          <w:tcPr>
            <w:tcW w:w="1060" w:type="dxa"/>
            <w:hideMark/>
          </w:tcPr>
          <w:p w14:paraId="17DA278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114687,0</w:t>
            </w:r>
          </w:p>
        </w:tc>
      </w:tr>
      <w:tr w:rsidR="004D7779" w:rsidRPr="004D7779" w14:paraId="65A45F7D" w14:textId="77777777" w:rsidTr="004D7779">
        <w:trPr>
          <w:trHeight w:val="720"/>
        </w:trPr>
        <w:tc>
          <w:tcPr>
            <w:tcW w:w="5440" w:type="dxa"/>
            <w:hideMark/>
          </w:tcPr>
          <w:p w14:paraId="380F3C90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2.2.1. Участие учителей родного (тувинского) языка и литературы во всероссийских конкурсах педагогического мастерства</w:t>
            </w:r>
          </w:p>
        </w:tc>
        <w:tc>
          <w:tcPr>
            <w:tcW w:w="2100" w:type="dxa"/>
            <w:hideMark/>
          </w:tcPr>
          <w:p w14:paraId="3B9334C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195BC52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100,00</w:t>
            </w:r>
          </w:p>
        </w:tc>
        <w:tc>
          <w:tcPr>
            <w:tcW w:w="1160" w:type="dxa"/>
            <w:hideMark/>
          </w:tcPr>
          <w:p w14:paraId="70A7385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100,00</w:t>
            </w:r>
          </w:p>
        </w:tc>
        <w:tc>
          <w:tcPr>
            <w:tcW w:w="960" w:type="dxa"/>
            <w:hideMark/>
          </w:tcPr>
          <w:p w14:paraId="5A2A47C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230FE6F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341C9DD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200,00</w:t>
            </w:r>
          </w:p>
        </w:tc>
        <w:tc>
          <w:tcPr>
            <w:tcW w:w="1120" w:type="dxa"/>
            <w:hideMark/>
          </w:tcPr>
          <w:p w14:paraId="48E05AE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200,00</w:t>
            </w:r>
          </w:p>
        </w:tc>
        <w:tc>
          <w:tcPr>
            <w:tcW w:w="1120" w:type="dxa"/>
            <w:hideMark/>
          </w:tcPr>
          <w:p w14:paraId="620D592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200,00</w:t>
            </w:r>
          </w:p>
        </w:tc>
        <w:tc>
          <w:tcPr>
            <w:tcW w:w="1060" w:type="dxa"/>
            <w:hideMark/>
          </w:tcPr>
          <w:p w14:paraId="35219D8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800,0</w:t>
            </w:r>
          </w:p>
        </w:tc>
      </w:tr>
      <w:tr w:rsidR="004D7779" w:rsidRPr="004D7779" w14:paraId="2F9A67D6" w14:textId="77777777" w:rsidTr="004D7779">
        <w:trPr>
          <w:trHeight w:val="705"/>
        </w:trPr>
        <w:tc>
          <w:tcPr>
            <w:tcW w:w="5440" w:type="dxa"/>
            <w:hideMark/>
          </w:tcPr>
          <w:p w14:paraId="6DF02163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303DD125" w14:textId="31F64759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E8D4DC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1DEDED9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BC07DF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32AD4AD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3D1CF95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1B96534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7105880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7C3F9DE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64798CCC" w14:textId="77777777" w:rsidTr="004D7779">
        <w:trPr>
          <w:trHeight w:val="690"/>
        </w:trPr>
        <w:tc>
          <w:tcPr>
            <w:tcW w:w="5440" w:type="dxa"/>
            <w:hideMark/>
          </w:tcPr>
          <w:p w14:paraId="518E5562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5C6E65DE" w14:textId="501C0164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246EA9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60" w:type="dxa"/>
            <w:hideMark/>
          </w:tcPr>
          <w:p w14:paraId="45A3514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0" w:type="dxa"/>
            <w:hideMark/>
          </w:tcPr>
          <w:p w14:paraId="25717B7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0D995A7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4F2F8A5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20" w:type="dxa"/>
            <w:hideMark/>
          </w:tcPr>
          <w:p w14:paraId="6DDA73D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20" w:type="dxa"/>
            <w:hideMark/>
          </w:tcPr>
          <w:p w14:paraId="709B935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060" w:type="dxa"/>
            <w:hideMark/>
          </w:tcPr>
          <w:p w14:paraId="1B714BE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800,0</w:t>
            </w:r>
          </w:p>
        </w:tc>
      </w:tr>
      <w:tr w:rsidR="004D7779" w:rsidRPr="004D7779" w14:paraId="2D2D3DD5" w14:textId="77777777" w:rsidTr="004D7779">
        <w:trPr>
          <w:trHeight w:val="480"/>
        </w:trPr>
        <w:tc>
          <w:tcPr>
            <w:tcW w:w="5440" w:type="dxa"/>
            <w:hideMark/>
          </w:tcPr>
          <w:p w14:paraId="261B4A93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0008A26D" w14:textId="5D6E2DEC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664BEBD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60" w:type="dxa"/>
            <w:hideMark/>
          </w:tcPr>
          <w:p w14:paraId="09A3727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0" w:type="dxa"/>
            <w:hideMark/>
          </w:tcPr>
          <w:p w14:paraId="5E6A50A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2FA4532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4E170C7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20" w:type="dxa"/>
            <w:hideMark/>
          </w:tcPr>
          <w:p w14:paraId="6546BA8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20" w:type="dxa"/>
            <w:hideMark/>
          </w:tcPr>
          <w:p w14:paraId="656F945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60" w:type="dxa"/>
            <w:hideMark/>
          </w:tcPr>
          <w:p w14:paraId="049A43F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800,0</w:t>
            </w:r>
          </w:p>
        </w:tc>
      </w:tr>
      <w:tr w:rsidR="004D7779" w:rsidRPr="004D7779" w14:paraId="768CD75E" w14:textId="77777777" w:rsidTr="004D7779">
        <w:trPr>
          <w:trHeight w:val="690"/>
        </w:trPr>
        <w:tc>
          <w:tcPr>
            <w:tcW w:w="5440" w:type="dxa"/>
            <w:hideMark/>
          </w:tcPr>
          <w:p w14:paraId="3BA9E095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2.2.2. Издание переводных учебников по предметам «Математика» и «Окружающий мир»</w:t>
            </w:r>
          </w:p>
        </w:tc>
        <w:tc>
          <w:tcPr>
            <w:tcW w:w="2100" w:type="dxa"/>
            <w:hideMark/>
          </w:tcPr>
          <w:p w14:paraId="7F19838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10D8A6B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3125,00</w:t>
            </w:r>
          </w:p>
        </w:tc>
        <w:tc>
          <w:tcPr>
            <w:tcW w:w="1160" w:type="dxa"/>
            <w:hideMark/>
          </w:tcPr>
          <w:p w14:paraId="62819DD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2192152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7C4177C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769C7FC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20" w:type="dxa"/>
            <w:hideMark/>
          </w:tcPr>
          <w:p w14:paraId="6CDFE75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20" w:type="dxa"/>
            <w:hideMark/>
          </w:tcPr>
          <w:p w14:paraId="64BBB96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60" w:type="dxa"/>
            <w:hideMark/>
          </w:tcPr>
          <w:p w14:paraId="10C5279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3125,0</w:t>
            </w:r>
          </w:p>
        </w:tc>
      </w:tr>
      <w:tr w:rsidR="004D7779" w:rsidRPr="004D7779" w14:paraId="0A47C20F" w14:textId="77777777" w:rsidTr="004D7779">
        <w:trPr>
          <w:trHeight w:val="735"/>
        </w:trPr>
        <w:tc>
          <w:tcPr>
            <w:tcW w:w="5440" w:type="dxa"/>
            <w:hideMark/>
          </w:tcPr>
          <w:p w14:paraId="142F3999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72C14D37" w14:textId="66E49358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7CBC1E6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57E6628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3C5FAA0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3D0B344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71E137D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8275DA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942001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0409E2A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03A60BDB" w14:textId="77777777" w:rsidTr="004D7779">
        <w:trPr>
          <w:trHeight w:val="645"/>
        </w:trPr>
        <w:tc>
          <w:tcPr>
            <w:tcW w:w="5440" w:type="dxa"/>
            <w:hideMark/>
          </w:tcPr>
          <w:p w14:paraId="7DEC7A2F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74185AE0" w14:textId="69F58449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656342A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3125,00</w:t>
            </w:r>
          </w:p>
        </w:tc>
        <w:tc>
          <w:tcPr>
            <w:tcW w:w="1160" w:type="dxa"/>
            <w:hideMark/>
          </w:tcPr>
          <w:p w14:paraId="2C01D81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5DCAC94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797D4F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26D13E4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44FE98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8BE22C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14809A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3125,0</w:t>
            </w:r>
          </w:p>
        </w:tc>
      </w:tr>
      <w:tr w:rsidR="004D7779" w:rsidRPr="004D7779" w14:paraId="430EFD87" w14:textId="77777777" w:rsidTr="004D7779">
        <w:trPr>
          <w:trHeight w:val="600"/>
        </w:trPr>
        <w:tc>
          <w:tcPr>
            <w:tcW w:w="5440" w:type="dxa"/>
            <w:hideMark/>
          </w:tcPr>
          <w:p w14:paraId="1421840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64D31EF0" w14:textId="0AE0E540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256DCF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3125,00</w:t>
            </w:r>
          </w:p>
        </w:tc>
        <w:tc>
          <w:tcPr>
            <w:tcW w:w="1160" w:type="dxa"/>
            <w:hideMark/>
          </w:tcPr>
          <w:p w14:paraId="2966D7C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970B90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2477CD5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230D3D2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DEEC92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CA7661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1D04251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3125,0</w:t>
            </w:r>
          </w:p>
        </w:tc>
      </w:tr>
      <w:tr w:rsidR="004D7779" w:rsidRPr="004D7779" w14:paraId="6ACAB801" w14:textId="77777777" w:rsidTr="004D7779">
        <w:trPr>
          <w:trHeight w:val="1050"/>
        </w:trPr>
        <w:tc>
          <w:tcPr>
            <w:tcW w:w="5440" w:type="dxa"/>
            <w:hideMark/>
          </w:tcPr>
          <w:p w14:paraId="312103A7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2.2.3. Издание учебных пособий по народоведению и учебников этнокультурного содержания образования</w:t>
            </w:r>
          </w:p>
        </w:tc>
        <w:tc>
          <w:tcPr>
            <w:tcW w:w="2100" w:type="dxa"/>
            <w:hideMark/>
          </w:tcPr>
          <w:p w14:paraId="5A95EED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44F796E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1901,00</w:t>
            </w:r>
          </w:p>
        </w:tc>
        <w:tc>
          <w:tcPr>
            <w:tcW w:w="1160" w:type="dxa"/>
            <w:hideMark/>
          </w:tcPr>
          <w:p w14:paraId="6964E0A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4566,00</w:t>
            </w:r>
          </w:p>
        </w:tc>
        <w:tc>
          <w:tcPr>
            <w:tcW w:w="960" w:type="dxa"/>
            <w:hideMark/>
          </w:tcPr>
          <w:p w14:paraId="5E0A499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4BB7170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49FB3F3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46B4C20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1F843DF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0" w:type="dxa"/>
            <w:hideMark/>
          </w:tcPr>
          <w:p w14:paraId="2F4AFCA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6467,0</w:t>
            </w:r>
          </w:p>
        </w:tc>
      </w:tr>
      <w:tr w:rsidR="004D7779" w:rsidRPr="004D7779" w14:paraId="6AC7451C" w14:textId="77777777" w:rsidTr="004D7779">
        <w:trPr>
          <w:trHeight w:val="780"/>
        </w:trPr>
        <w:tc>
          <w:tcPr>
            <w:tcW w:w="5440" w:type="dxa"/>
            <w:hideMark/>
          </w:tcPr>
          <w:p w14:paraId="7E01E071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290C466A" w14:textId="70C77DF9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56F6119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390ED4A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090201D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2D0D346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6EA1109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3406464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FC2C7F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1E7E351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488E5116" w14:textId="77777777" w:rsidTr="004D7779">
        <w:trPr>
          <w:trHeight w:val="705"/>
        </w:trPr>
        <w:tc>
          <w:tcPr>
            <w:tcW w:w="5440" w:type="dxa"/>
            <w:hideMark/>
          </w:tcPr>
          <w:p w14:paraId="79B3453F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6D746850" w14:textId="30389C5D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5D2AA9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1901,00</w:t>
            </w:r>
          </w:p>
        </w:tc>
        <w:tc>
          <w:tcPr>
            <w:tcW w:w="1160" w:type="dxa"/>
            <w:hideMark/>
          </w:tcPr>
          <w:p w14:paraId="1DE7417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4566,00</w:t>
            </w:r>
          </w:p>
        </w:tc>
        <w:tc>
          <w:tcPr>
            <w:tcW w:w="960" w:type="dxa"/>
            <w:hideMark/>
          </w:tcPr>
          <w:p w14:paraId="4BC8420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5C9B17A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44E6880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AFE51A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98E97C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1E629F8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6467,0</w:t>
            </w:r>
          </w:p>
        </w:tc>
      </w:tr>
      <w:tr w:rsidR="004D7779" w:rsidRPr="004D7779" w14:paraId="36C37B40" w14:textId="77777777" w:rsidTr="004D7779">
        <w:trPr>
          <w:trHeight w:val="480"/>
        </w:trPr>
        <w:tc>
          <w:tcPr>
            <w:tcW w:w="5440" w:type="dxa"/>
            <w:hideMark/>
          </w:tcPr>
          <w:p w14:paraId="16C9936F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4E29C604" w14:textId="06D36CA3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339E663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1901,00</w:t>
            </w:r>
          </w:p>
        </w:tc>
        <w:tc>
          <w:tcPr>
            <w:tcW w:w="1160" w:type="dxa"/>
            <w:hideMark/>
          </w:tcPr>
          <w:p w14:paraId="5EC5036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4566,00</w:t>
            </w:r>
          </w:p>
        </w:tc>
        <w:tc>
          <w:tcPr>
            <w:tcW w:w="960" w:type="dxa"/>
            <w:hideMark/>
          </w:tcPr>
          <w:p w14:paraId="471F9C8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22C5677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0A1E704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CC65B4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70A802C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787EE27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6467,0</w:t>
            </w:r>
          </w:p>
        </w:tc>
      </w:tr>
      <w:tr w:rsidR="004D7779" w:rsidRPr="004D7779" w14:paraId="75DC4E6B" w14:textId="77777777" w:rsidTr="004D7779">
        <w:trPr>
          <w:trHeight w:val="1020"/>
        </w:trPr>
        <w:tc>
          <w:tcPr>
            <w:tcW w:w="5440" w:type="dxa"/>
            <w:hideMark/>
          </w:tcPr>
          <w:p w14:paraId="045C15C1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2.2.4. Издание учебно-методического комплекса (далее - УМК) на родном (тувинском) языке для дошкольного общего образования</w:t>
            </w:r>
          </w:p>
        </w:tc>
        <w:tc>
          <w:tcPr>
            <w:tcW w:w="2100" w:type="dxa"/>
            <w:hideMark/>
          </w:tcPr>
          <w:p w14:paraId="5BBB35D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380EA50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24DD981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641FA98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2630,60</w:t>
            </w:r>
          </w:p>
        </w:tc>
        <w:tc>
          <w:tcPr>
            <w:tcW w:w="960" w:type="dxa"/>
            <w:hideMark/>
          </w:tcPr>
          <w:p w14:paraId="2DB87D3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19A8452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6772B0E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35F97AC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0" w:type="dxa"/>
            <w:hideMark/>
          </w:tcPr>
          <w:p w14:paraId="3EE86E4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2630,6</w:t>
            </w:r>
          </w:p>
        </w:tc>
      </w:tr>
      <w:tr w:rsidR="004D7779" w:rsidRPr="004D7779" w14:paraId="4C72F630" w14:textId="77777777" w:rsidTr="004D7779">
        <w:trPr>
          <w:trHeight w:val="690"/>
        </w:trPr>
        <w:tc>
          <w:tcPr>
            <w:tcW w:w="5440" w:type="dxa"/>
            <w:hideMark/>
          </w:tcPr>
          <w:p w14:paraId="1FB965E5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2686C1CF" w14:textId="77FB5C50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AC5DDD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33DC716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2AF820C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0C0EB61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2B6C0F2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B8E4EF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D7846F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1A47B83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267C32AC" w14:textId="77777777" w:rsidTr="004D7779">
        <w:trPr>
          <w:trHeight w:val="615"/>
        </w:trPr>
        <w:tc>
          <w:tcPr>
            <w:tcW w:w="5440" w:type="dxa"/>
            <w:hideMark/>
          </w:tcPr>
          <w:p w14:paraId="715B71F7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5C300B76" w14:textId="011164A0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3A349BF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0F4F198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892697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2630,60</w:t>
            </w:r>
          </w:p>
        </w:tc>
        <w:tc>
          <w:tcPr>
            <w:tcW w:w="960" w:type="dxa"/>
            <w:hideMark/>
          </w:tcPr>
          <w:p w14:paraId="53E4E0E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0E94121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187144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162302A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58288B7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2630,6</w:t>
            </w:r>
          </w:p>
        </w:tc>
      </w:tr>
      <w:tr w:rsidR="004D7779" w:rsidRPr="004D7779" w14:paraId="5DEC07C4" w14:textId="77777777" w:rsidTr="004D7779">
        <w:trPr>
          <w:trHeight w:val="570"/>
        </w:trPr>
        <w:tc>
          <w:tcPr>
            <w:tcW w:w="5440" w:type="dxa"/>
            <w:hideMark/>
          </w:tcPr>
          <w:p w14:paraId="05B0B86B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679FA2BB" w14:textId="134DEF79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7232D32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22DC26C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72C7D05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2630,60</w:t>
            </w:r>
          </w:p>
        </w:tc>
        <w:tc>
          <w:tcPr>
            <w:tcW w:w="960" w:type="dxa"/>
            <w:hideMark/>
          </w:tcPr>
          <w:p w14:paraId="7690A11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25803F5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40A42D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8B4382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14DC2E6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2630,6</w:t>
            </w:r>
          </w:p>
        </w:tc>
      </w:tr>
      <w:tr w:rsidR="004D7779" w:rsidRPr="004D7779" w14:paraId="14BAA5CA" w14:textId="77777777" w:rsidTr="004D7779">
        <w:trPr>
          <w:trHeight w:val="750"/>
        </w:trPr>
        <w:tc>
          <w:tcPr>
            <w:tcW w:w="5440" w:type="dxa"/>
            <w:hideMark/>
          </w:tcPr>
          <w:p w14:paraId="42F2E3D0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2.2.5. Издание УМК по тувинскому языку для дошкольного общего образования (для не владеющих тувинским языком)</w:t>
            </w:r>
          </w:p>
        </w:tc>
        <w:tc>
          <w:tcPr>
            <w:tcW w:w="2100" w:type="dxa"/>
            <w:hideMark/>
          </w:tcPr>
          <w:p w14:paraId="7B1A74D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4100FA2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5D897DD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7EAE5D0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1089,40</w:t>
            </w:r>
          </w:p>
        </w:tc>
        <w:tc>
          <w:tcPr>
            <w:tcW w:w="960" w:type="dxa"/>
            <w:hideMark/>
          </w:tcPr>
          <w:p w14:paraId="0232C16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7032AF1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6373C5F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6B7DB55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0" w:type="dxa"/>
            <w:hideMark/>
          </w:tcPr>
          <w:p w14:paraId="50A2E86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1089,4</w:t>
            </w:r>
          </w:p>
        </w:tc>
      </w:tr>
      <w:tr w:rsidR="004D7779" w:rsidRPr="004D7779" w14:paraId="5F2F20D2" w14:textId="77777777" w:rsidTr="004D7779">
        <w:trPr>
          <w:trHeight w:val="630"/>
        </w:trPr>
        <w:tc>
          <w:tcPr>
            <w:tcW w:w="5440" w:type="dxa"/>
            <w:hideMark/>
          </w:tcPr>
          <w:p w14:paraId="5776FF3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0B29A9BD" w14:textId="2FE8A1EB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5861797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2E7CF6B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0B10837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390820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29D88AC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734FC38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60D4C2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572FC89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13E36912" w14:textId="77777777" w:rsidTr="004D7779">
        <w:trPr>
          <w:trHeight w:val="645"/>
        </w:trPr>
        <w:tc>
          <w:tcPr>
            <w:tcW w:w="5440" w:type="dxa"/>
            <w:hideMark/>
          </w:tcPr>
          <w:p w14:paraId="2E0AFB92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7661DD5D" w14:textId="0A9872C1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376240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065037D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E7C230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1089,40</w:t>
            </w:r>
          </w:p>
        </w:tc>
        <w:tc>
          <w:tcPr>
            <w:tcW w:w="960" w:type="dxa"/>
            <w:hideMark/>
          </w:tcPr>
          <w:p w14:paraId="0B57B1A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3E47612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3662CC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11D1409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23A88AD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1089,4</w:t>
            </w:r>
          </w:p>
        </w:tc>
      </w:tr>
      <w:tr w:rsidR="004D7779" w:rsidRPr="004D7779" w14:paraId="4820F179" w14:textId="77777777" w:rsidTr="004D7779">
        <w:trPr>
          <w:trHeight w:val="480"/>
        </w:trPr>
        <w:tc>
          <w:tcPr>
            <w:tcW w:w="5440" w:type="dxa"/>
            <w:hideMark/>
          </w:tcPr>
          <w:p w14:paraId="1642A0E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1523445D" w14:textId="1576FEB1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05026F1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496C8DE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48C10B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1089,40</w:t>
            </w:r>
          </w:p>
        </w:tc>
        <w:tc>
          <w:tcPr>
            <w:tcW w:w="960" w:type="dxa"/>
            <w:hideMark/>
          </w:tcPr>
          <w:p w14:paraId="6C69E86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360508B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7A2D0E5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2D8C8EC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044E3A5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1089,4</w:t>
            </w:r>
          </w:p>
        </w:tc>
      </w:tr>
      <w:tr w:rsidR="004D7779" w:rsidRPr="004D7779" w14:paraId="72E9CFEA" w14:textId="77777777" w:rsidTr="004D7779">
        <w:trPr>
          <w:trHeight w:val="930"/>
        </w:trPr>
        <w:tc>
          <w:tcPr>
            <w:tcW w:w="5440" w:type="dxa"/>
            <w:hideMark/>
          </w:tcPr>
          <w:p w14:paraId="32DC8EF1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2.2.6. Издание УМК на родном (тувинском) языке для начального общего образования</w:t>
            </w:r>
          </w:p>
        </w:tc>
        <w:tc>
          <w:tcPr>
            <w:tcW w:w="2100" w:type="dxa"/>
            <w:hideMark/>
          </w:tcPr>
          <w:p w14:paraId="5264812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74BC7C1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7DF0F83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206F0D8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5F65D84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612690B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5600,0</w:t>
            </w:r>
          </w:p>
        </w:tc>
        <w:tc>
          <w:tcPr>
            <w:tcW w:w="1120" w:type="dxa"/>
            <w:hideMark/>
          </w:tcPr>
          <w:p w14:paraId="1F8A27B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5600,0</w:t>
            </w:r>
          </w:p>
        </w:tc>
        <w:tc>
          <w:tcPr>
            <w:tcW w:w="1120" w:type="dxa"/>
            <w:hideMark/>
          </w:tcPr>
          <w:p w14:paraId="1222D85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5600,0</w:t>
            </w:r>
          </w:p>
        </w:tc>
        <w:tc>
          <w:tcPr>
            <w:tcW w:w="1060" w:type="dxa"/>
            <w:hideMark/>
          </w:tcPr>
          <w:p w14:paraId="5DD296A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16800,0</w:t>
            </w:r>
          </w:p>
        </w:tc>
      </w:tr>
      <w:tr w:rsidR="004D7779" w:rsidRPr="004D7779" w14:paraId="344E4B18" w14:textId="77777777" w:rsidTr="004D7779">
        <w:trPr>
          <w:trHeight w:val="615"/>
        </w:trPr>
        <w:tc>
          <w:tcPr>
            <w:tcW w:w="5440" w:type="dxa"/>
            <w:hideMark/>
          </w:tcPr>
          <w:p w14:paraId="0EDA4902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672F9516" w14:textId="11157A59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777522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2797378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F39E09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A6A546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7C33DE6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CE74AF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0032C44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36A0078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7AE36826" w14:textId="77777777" w:rsidTr="004D7779">
        <w:trPr>
          <w:trHeight w:val="630"/>
        </w:trPr>
        <w:tc>
          <w:tcPr>
            <w:tcW w:w="5440" w:type="dxa"/>
            <w:hideMark/>
          </w:tcPr>
          <w:p w14:paraId="3AA3B9A7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3615FEA8" w14:textId="00036058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04D7355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4F26414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09A3A94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6A2944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061F9FE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120" w:type="dxa"/>
            <w:hideMark/>
          </w:tcPr>
          <w:p w14:paraId="0645D2D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120" w:type="dxa"/>
            <w:hideMark/>
          </w:tcPr>
          <w:p w14:paraId="3FB6098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060" w:type="dxa"/>
            <w:hideMark/>
          </w:tcPr>
          <w:p w14:paraId="459832D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16800,0</w:t>
            </w:r>
          </w:p>
        </w:tc>
      </w:tr>
      <w:tr w:rsidR="004D7779" w:rsidRPr="004D7779" w14:paraId="74C339BF" w14:textId="77777777" w:rsidTr="004D7779">
        <w:trPr>
          <w:trHeight w:val="465"/>
        </w:trPr>
        <w:tc>
          <w:tcPr>
            <w:tcW w:w="5440" w:type="dxa"/>
            <w:hideMark/>
          </w:tcPr>
          <w:p w14:paraId="011F784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2F565360" w14:textId="1C93CE0D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DC94EF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4EE7047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0FA39AF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27DDC4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0177D5F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120" w:type="dxa"/>
            <w:hideMark/>
          </w:tcPr>
          <w:p w14:paraId="6D579C6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120" w:type="dxa"/>
            <w:hideMark/>
          </w:tcPr>
          <w:p w14:paraId="5518D09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060" w:type="dxa"/>
            <w:hideMark/>
          </w:tcPr>
          <w:p w14:paraId="340667A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16800,0</w:t>
            </w:r>
          </w:p>
        </w:tc>
      </w:tr>
      <w:tr w:rsidR="004D7779" w:rsidRPr="004D7779" w14:paraId="34CD07D4" w14:textId="77777777" w:rsidTr="004D7779">
        <w:trPr>
          <w:trHeight w:val="930"/>
        </w:trPr>
        <w:tc>
          <w:tcPr>
            <w:tcW w:w="5440" w:type="dxa"/>
            <w:hideMark/>
          </w:tcPr>
          <w:p w14:paraId="008B4A8E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2.2.7. Издание УМК по тувинскому языку для начального общего образования (для не владеющих тувинским языком)</w:t>
            </w:r>
          </w:p>
        </w:tc>
        <w:tc>
          <w:tcPr>
            <w:tcW w:w="2100" w:type="dxa"/>
            <w:hideMark/>
          </w:tcPr>
          <w:p w14:paraId="7AB7C7E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777DE4F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33C554C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34535FE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7D928DB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7A54525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5600,00</w:t>
            </w:r>
          </w:p>
        </w:tc>
        <w:tc>
          <w:tcPr>
            <w:tcW w:w="1120" w:type="dxa"/>
            <w:hideMark/>
          </w:tcPr>
          <w:p w14:paraId="0FE6D25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5600,00</w:t>
            </w:r>
          </w:p>
        </w:tc>
        <w:tc>
          <w:tcPr>
            <w:tcW w:w="1120" w:type="dxa"/>
            <w:hideMark/>
          </w:tcPr>
          <w:p w14:paraId="2520BA5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5600,00</w:t>
            </w:r>
          </w:p>
        </w:tc>
        <w:tc>
          <w:tcPr>
            <w:tcW w:w="1060" w:type="dxa"/>
            <w:hideMark/>
          </w:tcPr>
          <w:p w14:paraId="73984CF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16800,0</w:t>
            </w:r>
          </w:p>
        </w:tc>
      </w:tr>
      <w:tr w:rsidR="004D7779" w:rsidRPr="004D7779" w14:paraId="3A7DC4D8" w14:textId="77777777" w:rsidTr="004D7779">
        <w:trPr>
          <w:trHeight w:val="690"/>
        </w:trPr>
        <w:tc>
          <w:tcPr>
            <w:tcW w:w="5440" w:type="dxa"/>
            <w:hideMark/>
          </w:tcPr>
          <w:p w14:paraId="38B22C1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2652C45A" w14:textId="6D547BC9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5043818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48CD8AF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058D49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3ADF5FF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2670934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7CE751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66DCD1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D61C2D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01B56052" w14:textId="77777777" w:rsidTr="004D7779">
        <w:trPr>
          <w:trHeight w:val="630"/>
        </w:trPr>
        <w:tc>
          <w:tcPr>
            <w:tcW w:w="5440" w:type="dxa"/>
            <w:hideMark/>
          </w:tcPr>
          <w:p w14:paraId="05F5788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351D6F4B" w14:textId="5D1DC0BC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543561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434A223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0E0EA55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2E9D7E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400C252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120" w:type="dxa"/>
            <w:hideMark/>
          </w:tcPr>
          <w:p w14:paraId="2CF98B5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120" w:type="dxa"/>
            <w:hideMark/>
          </w:tcPr>
          <w:p w14:paraId="7C63DB2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060" w:type="dxa"/>
            <w:hideMark/>
          </w:tcPr>
          <w:p w14:paraId="1DDB50B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16800,0</w:t>
            </w:r>
          </w:p>
        </w:tc>
      </w:tr>
      <w:tr w:rsidR="004D7779" w:rsidRPr="004D7779" w14:paraId="0C7EFB71" w14:textId="77777777" w:rsidTr="004D7779">
        <w:trPr>
          <w:trHeight w:val="480"/>
        </w:trPr>
        <w:tc>
          <w:tcPr>
            <w:tcW w:w="5440" w:type="dxa"/>
            <w:hideMark/>
          </w:tcPr>
          <w:p w14:paraId="263CCE5B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05C5451E" w14:textId="5977C9BB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7BF9420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2466CDE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6F4E13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B70E8D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45A0CB6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120" w:type="dxa"/>
            <w:hideMark/>
          </w:tcPr>
          <w:p w14:paraId="44A9209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120" w:type="dxa"/>
            <w:hideMark/>
          </w:tcPr>
          <w:p w14:paraId="275319D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5600,0</w:t>
            </w:r>
          </w:p>
        </w:tc>
        <w:tc>
          <w:tcPr>
            <w:tcW w:w="1060" w:type="dxa"/>
            <w:hideMark/>
          </w:tcPr>
          <w:p w14:paraId="3A132BA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16800,0</w:t>
            </w:r>
          </w:p>
        </w:tc>
      </w:tr>
      <w:tr w:rsidR="004D7779" w:rsidRPr="004D7779" w14:paraId="0C383C80" w14:textId="77777777" w:rsidTr="004D7779">
        <w:trPr>
          <w:trHeight w:val="690"/>
        </w:trPr>
        <w:tc>
          <w:tcPr>
            <w:tcW w:w="5440" w:type="dxa"/>
            <w:hideMark/>
          </w:tcPr>
          <w:p w14:paraId="7E80D9FD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2.2.8. Издание УМК по родному (тувинскому) языку и родной (тувинской) литературе для основного общего (5 - 9 классы) и среднего общего образования (10 - 11 классы)</w:t>
            </w:r>
          </w:p>
        </w:tc>
        <w:tc>
          <w:tcPr>
            <w:tcW w:w="2100" w:type="dxa"/>
            <w:hideMark/>
          </w:tcPr>
          <w:p w14:paraId="3037CB1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6777789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6D5A120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3372298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3DAEEBB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3096,00</w:t>
            </w:r>
          </w:p>
        </w:tc>
        <w:tc>
          <w:tcPr>
            <w:tcW w:w="1080" w:type="dxa"/>
            <w:hideMark/>
          </w:tcPr>
          <w:p w14:paraId="7A94B71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11200,00</w:t>
            </w:r>
          </w:p>
        </w:tc>
        <w:tc>
          <w:tcPr>
            <w:tcW w:w="1120" w:type="dxa"/>
            <w:hideMark/>
          </w:tcPr>
          <w:p w14:paraId="3642079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11200,00</w:t>
            </w:r>
          </w:p>
        </w:tc>
        <w:tc>
          <w:tcPr>
            <w:tcW w:w="1120" w:type="dxa"/>
            <w:hideMark/>
          </w:tcPr>
          <w:p w14:paraId="1E29F1E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11200,00</w:t>
            </w:r>
          </w:p>
        </w:tc>
        <w:tc>
          <w:tcPr>
            <w:tcW w:w="1060" w:type="dxa"/>
            <w:hideMark/>
          </w:tcPr>
          <w:p w14:paraId="4A32717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36696,0</w:t>
            </w:r>
          </w:p>
        </w:tc>
      </w:tr>
      <w:tr w:rsidR="004D7779" w:rsidRPr="004D7779" w14:paraId="1EB829D4" w14:textId="77777777" w:rsidTr="004D7779">
        <w:trPr>
          <w:trHeight w:val="630"/>
        </w:trPr>
        <w:tc>
          <w:tcPr>
            <w:tcW w:w="5440" w:type="dxa"/>
            <w:hideMark/>
          </w:tcPr>
          <w:p w14:paraId="6475B28B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124F799B" w14:textId="6382F82D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0DF8F37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22A20DD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3DFA3F4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45B8EB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077FEF1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0" w:type="dxa"/>
            <w:hideMark/>
          </w:tcPr>
          <w:p w14:paraId="5203CD3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0" w:type="dxa"/>
            <w:hideMark/>
          </w:tcPr>
          <w:p w14:paraId="76E4E05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0" w:type="dxa"/>
            <w:hideMark/>
          </w:tcPr>
          <w:p w14:paraId="457E70B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341B6B2A" w14:textId="77777777" w:rsidTr="004D7779">
        <w:trPr>
          <w:trHeight w:val="675"/>
        </w:trPr>
        <w:tc>
          <w:tcPr>
            <w:tcW w:w="5440" w:type="dxa"/>
            <w:hideMark/>
          </w:tcPr>
          <w:p w14:paraId="1A2966B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41560C8A" w14:textId="3277D01B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D2BDB5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368B080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0EBECEF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916302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3096,00</w:t>
            </w:r>
          </w:p>
        </w:tc>
        <w:tc>
          <w:tcPr>
            <w:tcW w:w="1080" w:type="dxa"/>
            <w:hideMark/>
          </w:tcPr>
          <w:p w14:paraId="7341DC8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120" w:type="dxa"/>
            <w:hideMark/>
          </w:tcPr>
          <w:p w14:paraId="40B6D04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120" w:type="dxa"/>
            <w:hideMark/>
          </w:tcPr>
          <w:p w14:paraId="406149E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060" w:type="dxa"/>
            <w:hideMark/>
          </w:tcPr>
          <w:p w14:paraId="6F5BE98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36696,0</w:t>
            </w:r>
          </w:p>
        </w:tc>
      </w:tr>
      <w:tr w:rsidR="004D7779" w:rsidRPr="004D7779" w14:paraId="14EE0CE2" w14:textId="77777777" w:rsidTr="004D7779">
        <w:trPr>
          <w:trHeight w:val="480"/>
        </w:trPr>
        <w:tc>
          <w:tcPr>
            <w:tcW w:w="5440" w:type="dxa"/>
            <w:hideMark/>
          </w:tcPr>
          <w:p w14:paraId="1AEAF2DE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4273E280" w14:textId="39777C04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72C516A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0E02C97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BF7373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760EFFA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3096,00</w:t>
            </w:r>
          </w:p>
        </w:tc>
        <w:tc>
          <w:tcPr>
            <w:tcW w:w="1080" w:type="dxa"/>
            <w:hideMark/>
          </w:tcPr>
          <w:p w14:paraId="38731B2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11200,0</w:t>
            </w:r>
          </w:p>
        </w:tc>
        <w:tc>
          <w:tcPr>
            <w:tcW w:w="1120" w:type="dxa"/>
            <w:hideMark/>
          </w:tcPr>
          <w:p w14:paraId="32E5DE3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11200,0</w:t>
            </w:r>
          </w:p>
        </w:tc>
        <w:tc>
          <w:tcPr>
            <w:tcW w:w="1120" w:type="dxa"/>
            <w:hideMark/>
          </w:tcPr>
          <w:p w14:paraId="378ADA8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11200,0</w:t>
            </w:r>
          </w:p>
        </w:tc>
        <w:tc>
          <w:tcPr>
            <w:tcW w:w="1060" w:type="dxa"/>
            <w:hideMark/>
          </w:tcPr>
          <w:p w14:paraId="64EDE16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36696,0</w:t>
            </w:r>
          </w:p>
        </w:tc>
      </w:tr>
      <w:tr w:rsidR="004D7779" w:rsidRPr="004D7779" w14:paraId="30AC5CD3" w14:textId="77777777" w:rsidTr="004D7779">
        <w:trPr>
          <w:trHeight w:val="990"/>
        </w:trPr>
        <w:tc>
          <w:tcPr>
            <w:tcW w:w="5440" w:type="dxa"/>
            <w:hideMark/>
          </w:tcPr>
          <w:p w14:paraId="0B70FE5D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 xml:space="preserve">2.2.9. Издание УМК на родном (тувинском) языке для среднего профессионального образования </w:t>
            </w:r>
          </w:p>
        </w:tc>
        <w:tc>
          <w:tcPr>
            <w:tcW w:w="2100" w:type="dxa"/>
            <w:hideMark/>
          </w:tcPr>
          <w:p w14:paraId="08DAFB7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53EE019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6CBFACE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1059432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4B73222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1AF17E2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10000,0</w:t>
            </w:r>
          </w:p>
        </w:tc>
        <w:tc>
          <w:tcPr>
            <w:tcW w:w="1120" w:type="dxa"/>
            <w:hideMark/>
          </w:tcPr>
          <w:p w14:paraId="3D820F3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10000,0</w:t>
            </w:r>
          </w:p>
        </w:tc>
        <w:tc>
          <w:tcPr>
            <w:tcW w:w="1120" w:type="dxa"/>
            <w:hideMark/>
          </w:tcPr>
          <w:p w14:paraId="418E716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10000,0</w:t>
            </w:r>
          </w:p>
        </w:tc>
        <w:tc>
          <w:tcPr>
            <w:tcW w:w="1060" w:type="dxa"/>
            <w:hideMark/>
          </w:tcPr>
          <w:p w14:paraId="10A1F7C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30000,0</w:t>
            </w:r>
          </w:p>
        </w:tc>
      </w:tr>
      <w:tr w:rsidR="004D7779" w:rsidRPr="004D7779" w14:paraId="46127096" w14:textId="77777777" w:rsidTr="004D7779">
        <w:trPr>
          <w:trHeight w:val="720"/>
        </w:trPr>
        <w:tc>
          <w:tcPr>
            <w:tcW w:w="5440" w:type="dxa"/>
            <w:hideMark/>
          </w:tcPr>
          <w:p w14:paraId="5F71CCF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2BD0F00E" w14:textId="37DD87FC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0996182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5E28C26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5CB661B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5BCEF50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2D9B080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2F90B3E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D51EB2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2AB6E8E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7F08DF08" w14:textId="77777777" w:rsidTr="004D7779">
        <w:trPr>
          <w:trHeight w:val="735"/>
        </w:trPr>
        <w:tc>
          <w:tcPr>
            <w:tcW w:w="5440" w:type="dxa"/>
            <w:hideMark/>
          </w:tcPr>
          <w:p w14:paraId="4C7615F0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69348428" w14:textId="48B6A2EA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EBEE8E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1CFA58E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B31BEC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E71CEB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7F13E8D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20" w:type="dxa"/>
            <w:hideMark/>
          </w:tcPr>
          <w:p w14:paraId="39D8804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20" w:type="dxa"/>
            <w:hideMark/>
          </w:tcPr>
          <w:p w14:paraId="41BF287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060" w:type="dxa"/>
            <w:hideMark/>
          </w:tcPr>
          <w:p w14:paraId="5D7F7DC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30000,0</w:t>
            </w:r>
          </w:p>
        </w:tc>
      </w:tr>
      <w:tr w:rsidR="004D7779" w:rsidRPr="004D7779" w14:paraId="526B4791" w14:textId="77777777" w:rsidTr="004D7779">
        <w:trPr>
          <w:trHeight w:val="480"/>
        </w:trPr>
        <w:tc>
          <w:tcPr>
            <w:tcW w:w="5440" w:type="dxa"/>
            <w:hideMark/>
          </w:tcPr>
          <w:p w14:paraId="1261286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34579983" w14:textId="2194D914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1FA902D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31DFD50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72FCCB0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705C90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63FEB4C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20" w:type="dxa"/>
            <w:hideMark/>
          </w:tcPr>
          <w:p w14:paraId="3D6A84A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20" w:type="dxa"/>
            <w:hideMark/>
          </w:tcPr>
          <w:p w14:paraId="3A6F90E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060" w:type="dxa"/>
            <w:hideMark/>
          </w:tcPr>
          <w:p w14:paraId="6517858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30000,0</w:t>
            </w:r>
          </w:p>
        </w:tc>
      </w:tr>
      <w:tr w:rsidR="004D7779" w:rsidRPr="004D7779" w14:paraId="08944582" w14:textId="77777777" w:rsidTr="004D7779">
        <w:trPr>
          <w:trHeight w:val="1050"/>
        </w:trPr>
        <w:tc>
          <w:tcPr>
            <w:tcW w:w="5440" w:type="dxa"/>
            <w:hideMark/>
          </w:tcPr>
          <w:p w14:paraId="78A55B3E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2.2.10. Создание электронного учебно-методического издательства «</w:t>
            </w:r>
            <w:proofErr w:type="spellStart"/>
            <w:r w:rsidRPr="004D7779">
              <w:rPr>
                <w:rFonts w:ascii="Times New Roman" w:hAnsi="Times New Roman" w:cs="Times New Roman"/>
              </w:rPr>
              <w:t>Билиг</w:t>
            </w:r>
            <w:proofErr w:type="spellEnd"/>
            <w:r w:rsidRPr="004D7779">
              <w:rPr>
                <w:rFonts w:ascii="Times New Roman" w:hAnsi="Times New Roman" w:cs="Times New Roman"/>
              </w:rPr>
              <w:t>» (видео- и звукозаписи)</w:t>
            </w:r>
          </w:p>
        </w:tc>
        <w:tc>
          <w:tcPr>
            <w:tcW w:w="2100" w:type="dxa"/>
            <w:hideMark/>
          </w:tcPr>
          <w:p w14:paraId="7AAA43F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70FF6BD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279,00</w:t>
            </w:r>
          </w:p>
        </w:tc>
        <w:tc>
          <w:tcPr>
            <w:tcW w:w="1160" w:type="dxa"/>
            <w:hideMark/>
          </w:tcPr>
          <w:p w14:paraId="11D83D9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2FBEBB4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4323068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31BD64C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49D0A91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64F3E66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0" w:type="dxa"/>
            <w:hideMark/>
          </w:tcPr>
          <w:p w14:paraId="7BDA810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279,0</w:t>
            </w:r>
          </w:p>
        </w:tc>
      </w:tr>
      <w:tr w:rsidR="004D7779" w:rsidRPr="004D7779" w14:paraId="1A92EA83" w14:textId="77777777" w:rsidTr="004D7779">
        <w:trPr>
          <w:trHeight w:val="690"/>
        </w:trPr>
        <w:tc>
          <w:tcPr>
            <w:tcW w:w="5440" w:type="dxa"/>
            <w:hideMark/>
          </w:tcPr>
          <w:p w14:paraId="3B3B319E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68EB4660" w14:textId="6658A795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4F7B1C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4D6B33F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24B6934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0B3CFC3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3DA563C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0CF1F5A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3968F2A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0A31263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56C35EBD" w14:textId="77777777" w:rsidTr="004D7779">
        <w:trPr>
          <w:trHeight w:val="645"/>
        </w:trPr>
        <w:tc>
          <w:tcPr>
            <w:tcW w:w="5440" w:type="dxa"/>
            <w:hideMark/>
          </w:tcPr>
          <w:p w14:paraId="113B6CB9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2FC6B379" w14:textId="7221FEBB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74E0009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279,00</w:t>
            </w:r>
          </w:p>
        </w:tc>
        <w:tc>
          <w:tcPr>
            <w:tcW w:w="1160" w:type="dxa"/>
            <w:hideMark/>
          </w:tcPr>
          <w:p w14:paraId="5084C18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0015C4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F3E739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39E4AF6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152B17C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313C210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6ACD084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279,0</w:t>
            </w:r>
          </w:p>
        </w:tc>
      </w:tr>
      <w:tr w:rsidR="004D7779" w:rsidRPr="004D7779" w14:paraId="52208995" w14:textId="77777777" w:rsidTr="004D7779">
        <w:trPr>
          <w:trHeight w:val="480"/>
        </w:trPr>
        <w:tc>
          <w:tcPr>
            <w:tcW w:w="5440" w:type="dxa"/>
            <w:hideMark/>
          </w:tcPr>
          <w:p w14:paraId="20165580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13DAC500" w14:textId="1D363296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AC45F0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279,00</w:t>
            </w:r>
          </w:p>
        </w:tc>
        <w:tc>
          <w:tcPr>
            <w:tcW w:w="1160" w:type="dxa"/>
            <w:hideMark/>
          </w:tcPr>
          <w:p w14:paraId="6A7D603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6E0CFF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5996C9C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08C71CE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9AD76D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EB48ED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1FD8903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279,0</w:t>
            </w:r>
          </w:p>
        </w:tc>
      </w:tr>
      <w:tr w:rsidR="004D7779" w:rsidRPr="004D7779" w14:paraId="20DDF3C2" w14:textId="77777777" w:rsidTr="004D7779">
        <w:trPr>
          <w:trHeight w:val="1020"/>
        </w:trPr>
        <w:tc>
          <w:tcPr>
            <w:tcW w:w="5440" w:type="dxa"/>
            <w:hideMark/>
          </w:tcPr>
          <w:p w14:paraId="454AF48B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2.3. Ведомственный проект «Создание благоприятной среды на тувинском языке в интернет-пространстве и средствах массовой информации»</w:t>
            </w:r>
          </w:p>
        </w:tc>
        <w:tc>
          <w:tcPr>
            <w:tcW w:w="2100" w:type="dxa"/>
            <w:hideMark/>
          </w:tcPr>
          <w:p w14:paraId="6794430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3DDD194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66204EB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934,00</w:t>
            </w:r>
          </w:p>
        </w:tc>
        <w:tc>
          <w:tcPr>
            <w:tcW w:w="960" w:type="dxa"/>
            <w:hideMark/>
          </w:tcPr>
          <w:p w14:paraId="00781DE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1B2081A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491A05B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1680,0</w:t>
            </w:r>
          </w:p>
        </w:tc>
        <w:tc>
          <w:tcPr>
            <w:tcW w:w="1120" w:type="dxa"/>
            <w:hideMark/>
          </w:tcPr>
          <w:p w14:paraId="0659DEA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1680,0</w:t>
            </w:r>
          </w:p>
        </w:tc>
        <w:tc>
          <w:tcPr>
            <w:tcW w:w="1120" w:type="dxa"/>
            <w:hideMark/>
          </w:tcPr>
          <w:p w14:paraId="40BEE85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1000,0</w:t>
            </w:r>
          </w:p>
        </w:tc>
        <w:tc>
          <w:tcPr>
            <w:tcW w:w="1060" w:type="dxa"/>
            <w:hideMark/>
          </w:tcPr>
          <w:p w14:paraId="76E3EBE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5294,0</w:t>
            </w:r>
          </w:p>
        </w:tc>
      </w:tr>
      <w:tr w:rsidR="004D7779" w:rsidRPr="004D7779" w14:paraId="5AE5D12C" w14:textId="77777777" w:rsidTr="004D7779">
        <w:trPr>
          <w:trHeight w:val="690"/>
        </w:trPr>
        <w:tc>
          <w:tcPr>
            <w:tcW w:w="5440" w:type="dxa"/>
            <w:hideMark/>
          </w:tcPr>
          <w:p w14:paraId="7DDD1019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24BF78E2" w14:textId="433F787D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608D3BD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253E44E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0E5636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5B231CF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6D1B128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2A3E83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250F7D6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5E4A13C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04BD401F" w14:textId="77777777" w:rsidTr="004D7779">
        <w:trPr>
          <w:trHeight w:val="645"/>
        </w:trPr>
        <w:tc>
          <w:tcPr>
            <w:tcW w:w="5440" w:type="dxa"/>
            <w:hideMark/>
          </w:tcPr>
          <w:p w14:paraId="3D9665F1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4DD1AA0A" w14:textId="74FE1EA3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7F75132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496CB0F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934,00</w:t>
            </w:r>
          </w:p>
        </w:tc>
        <w:tc>
          <w:tcPr>
            <w:tcW w:w="960" w:type="dxa"/>
            <w:hideMark/>
          </w:tcPr>
          <w:p w14:paraId="69CE8A1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3394665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5F26736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1680,0</w:t>
            </w:r>
          </w:p>
        </w:tc>
        <w:tc>
          <w:tcPr>
            <w:tcW w:w="1120" w:type="dxa"/>
            <w:hideMark/>
          </w:tcPr>
          <w:p w14:paraId="61268D9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1680,0</w:t>
            </w:r>
          </w:p>
        </w:tc>
        <w:tc>
          <w:tcPr>
            <w:tcW w:w="1120" w:type="dxa"/>
            <w:hideMark/>
          </w:tcPr>
          <w:p w14:paraId="1F138D4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60" w:type="dxa"/>
            <w:hideMark/>
          </w:tcPr>
          <w:p w14:paraId="4C200DC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5294,0</w:t>
            </w:r>
          </w:p>
        </w:tc>
      </w:tr>
      <w:tr w:rsidR="004D7779" w:rsidRPr="004D7779" w14:paraId="297C5255" w14:textId="77777777" w:rsidTr="004D7779">
        <w:trPr>
          <w:trHeight w:val="570"/>
        </w:trPr>
        <w:tc>
          <w:tcPr>
            <w:tcW w:w="5440" w:type="dxa"/>
            <w:hideMark/>
          </w:tcPr>
          <w:p w14:paraId="6B519AE8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34B0B895" w14:textId="53EA3B24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7AA6012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4D87D50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934,00</w:t>
            </w:r>
          </w:p>
        </w:tc>
        <w:tc>
          <w:tcPr>
            <w:tcW w:w="960" w:type="dxa"/>
            <w:hideMark/>
          </w:tcPr>
          <w:p w14:paraId="6F04DB9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28690C7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61101E8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1680,0</w:t>
            </w:r>
          </w:p>
        </w:tc>
        <w:tc>
          <w:tcPr>
            <w:tcW w:w="1120" w:type="dxa"/>
            <w:hideMark/>
          </w:tcPr>
          <w:p w14:paraId="4270E19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1680,0</w:t>
            </w:r>
          </w:p>
        </w:tc>
        <w:tc>
          <w:tcPr>
            <w:tcW w:w="1120" w:type="dxa"/>
            <w:hideMark/>
          </w:tcPr>
          <w:p w14:paraId="7F8B139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60" w:type="dxa"/>
            <w:hideMark/>
          </w:tcPr>
          <w:p w14:paraId="157AF7A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5294,0</w:t>
            </w:r>
          </w:p>
        </w:tc>
      </w:tr>
      <w:tr w:rsidR="004D7779" w:rsidRPr="004D7779" w14:paraId="7D5FE145" w14:textId="77777777" w:rsidTr="004D7779">
        <w:trPr>
          <w:trHeight w:val="735"/>
        </w:trPr>
        <w:tc>
          <w:tcPr>
            <w:tcW w:w="5440" w:type="dxa"/>
            <w:hideMark/>
          </w:tcPr>
          <w:p w14:paraId="216F6058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2.3.1. Создание национального корпуса тувинского языка</w:t>
            </w:r>
          </w:p>
        </w:tc>
        <w:tc>
          <w:tcPr>
            <w:tcW w:w="2100" w:type="dxa"/>
            <w:hideMark/>
          </w:tcPr>
          <w:p w14:paraId="48CFE52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</w:t>
            </w:r>
            <w:r w:rsidRPr="004D7779">
              <w:rPr>
                <w:rFonts w:ascii="Times New Roman" w:hAnsi="Times New Roman" w:cs="Times New Roman"/>
              </w:rPr>
              <w:softHyphen/>
              <w:t>публики Тыва</w:t>
            </w:r>
          </w:p>
        </w:tc>
        <w:tc>
          <w:tcPr>
            <w:tcW w:w="1160" w:type="dxa"/>
            <w:hideMark/>
          </w:tcPr>
          <w:p w14:paraId="6A9743E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48144E2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4E08181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279050D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6679397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1000,0</w:t>
            </w:r>
          </w:p>
        </w:tc>
        <w:tc>
          <w:tcPr>
            <w:tcW w:w="1120" w:type="dxa"/>
            <w:hideMark/>
          </w:tcPr>
          <w:p w14:paraId="539D83E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1000,0</w:t>
            </w:r>
          </w:p>
        </w:tc>
        <w:tc>
          <w:tcPr>
            <w:tcW w:w="1120" w:type="dxa"/>
            <w:hideMark/>
          </w:tcPr>
          <w:p w14:paraId="5CD95B2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1000,0</w:t>
            </w:r>
          </w:p>
        </w:tc>
        <w:tc>
          <w:tcPr>
            <w:tcW w:w="1060" w:type="dxa"/>
            <w:hideMark/>
          </w:tcPr>
          <w:p w14:paraId="198AD02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3000,0</w:t>
            </w:r>
          </w:p>
        </w:tc>
      </w:tr>
      <w:tr w:rsidR="004D7779" w:rsidRPr="004D7779" w14:paraId="430E5B86" w14:textId="77777777" w:rsidTr="004D7779">
        <w:trPr>
          <w:trHeight w:val="735"/>
        </w:trPr>
        <w:tc>
          <w:tcPr>
            <w:tcW w:w="5440" w:type="dxa"/>
            <w:hideMark/>
          </w:tcPr>
          <w:p w14:paraId="62521F5B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0389D9AD" w14:textId="5BEBAB85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5A707FB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28E150D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6E770D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57E0EA6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6A8D6CB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E91DAD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C8542D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2F614E8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24F84B42" w14:textId="77777777" w:rsidTr="004D7779">
        <w:trPr>
          <w:trHeight w:val="765"/>
        </w:trPr>
        <w:tc>
          <w:tcPr>
            <w:tcW w:w="5440" w:type="dxa"/>
            <w:hideMark/>
          </w:tcPr>
          <w:p w14:paraId="18D9EC4A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7B4A86BB" w14:textId="7B1FE62E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751FA87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5A8E08A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5EE2C5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D28826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461FF0C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20" w:type="dxa"/>
            <w:hideMark/>
          </w:tcPr>
          <w:p w14:paraId="5265CFA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20" w:type="dxa"/>
            <w:hideMark/>
          </w:tcPr>
          <w:p w14:paraId="26DBF1B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60" w:type="dxa"/>
            <w:hideMark/>
          </w:tcPr>
          <w:p w14:paraId="5ED4CE3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3000,0</w:t>
            </w:r>
          </w:p>
        </w:tc>
      </w:tr>
      <w:tr w:rsidR="004D7779" w:rsidRPr="004D7779" w14:paraId="22648357" w14:textId="77777777" w:rsidTr="004D7779">
        <w:trPr>
          <w:trHeight w:val="480"/>
        </w:trPr>
        <w:tc>
          <w:tcPr>
            <w:tcW w:w="5440" w:type="dxa"/>
            <w:hideMark/>
          </w:tcPr>
          <w:p w14:paraId="646BE1B1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19BE1E6B" w14:textId="11CE5CE3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DA19D8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2C260A4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A6540C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2971E25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1105D0B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20" w:type="dxa"/>
            <w:hideMark/>
          </w:tcPr>
          <w:p w14:paraId="2725E36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20" w:type="dxa"/>
            <w:hideMark/>
          </w:tcPr>
          <w:p w14:paraId="7391290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060" w:type="dxa"/>
            <w:hideMark/>
          </w:tcPr>
          <w:p w14:paraId="22E0BAA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3000,0</w:t>
            </w:r>
          </w:p>
        </w:tc>
      </w:tr>
      <w:tr w:rsidR="004D7779" w:rsidRPr="004D7779" w14:paraId="2833F96C" w14:textId="77777777" w:rsidTr="004D7779">
        <w:trPr>
          <w:trHeight w:val="615"/>
        </w:trPr>
        <w:tc>
          <w:tcPr>
            <w:tcW w:w="5440" w:type="dxa"/>
            <w:hideMark/>
          </w:tcPr>
          <w:p w14:paraId="050F53B6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2.3.2. Издание журнала «</w:t>
            </w:r>
            <w:proofErr w:type="spellStart"/>
            <w:r w:rsidRPr="004D7779">
              <w:rPr>
                <w:rFonts w:ascii="Times New Roman" w:hAnsi="Times New Roman" w:cs="Times New Roman"/>
              </w:rPr>
              <w:t>Башкы</w:t>
            </w:r>
            <w:proofErr w:type="spellEnd"/>
            <w:r w:rsidRPr="004D777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0" w:type="dxa"/>
            <w:hideMark/>
          </w:tcPr>
          <w:p w14:paraId="380B1BF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Тыва, Министерство культуры Республики Тыва, ГБУ «Националь</w:t>
            </w:r>
            <w:r w:rsidRPr="004D7779">
              <w:rPr>
                <w:rFonts w:ascii="Times New Roman" w:hAnsi="Times New Roman" w:cs="Times New Roman"/>
              </w:rPr>
              <w:softHyphen/>
              <w:t>ный музей им. Алдан-</w:t>
            </w:r>
            <w:proofErr w:type="spellStart"/>
            <w:r w:rsidRPr="004D7779">
              <w:rPr>
                <w:rFonts w:ascii="Times New Roman" w:hAnsi="Times New Roman" w:cs="Times New Roman"/>
              </w:rPr>
              <w:t>Маадыр</w:t>
            </w:r>
            <w:proofErr w:type="spellEnd"/>
            <w:r w:rsidRPr="004D7779">
              <w:rPr>
                <w:rFonts w:ascii="Times New Roman" w:hAnsi="Times New Roman" w:cs="Times New Roman"/>
              </w:rPr>
              <w:t xml:space="preserve"> Рес</w:t>
            </w:r>
            <w:r w:rsidRPr="004D7779">
              <w:rPr>
                <w:rFonts w:ascii="Times New Roman" w:hAnsi="Times New Roman" w:cs="Times New Roman"/>
              </w:rPr>
              <w:softHyphen/>
            </w:r>
            <w:r w:rsidRPr="004D7779">
              <w:rPr>
                <w:rFonts w:ascii="Times New Roman" w:hAnsi="Times New Roman" w:cs="Times New Roman"/>
              </w:rPr>
              <w:lastRenderedPageBreak/>
              <w:t>публики Тыва»</w:t>
            </w:r>
          </w:p>
        </w:tc>
        <w:tc>
          <w:tcPr>
            <w:tcW w:w="1160" w:type="dxa"/>
            <w:hideMark/>
          </w:tcPr>
          <w:p w14:paraId="1D3C00E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lastRenderedPageBreak/>
              <w:t>0,00</w:t>
            </w:r>
          </w:p>
        </w:tc>
        <w:tc>
          <w:tcPr>
            <w:tcW w:w="1160" w:type="dxa"/>
            <w:hideMark/>
          </w:tcPr>
          <w:p w14:paraId="21FBB70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640,00</w:t>
            </w:r>
          </w:p>
        </w:tc>
        <w:tc>
          <w:tcPr>
            <w:tcW w:w="960" w:type="dxa"/>
            <w:hideMark/>
          </w:tcPr>
          <w:p w14:paraId="50A831F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5F92E9E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22248D8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680,0</w:t>
            </w:r>
          </w:p>
        </w:tc>
        <w:tc>
          <w:tcPr>
            <w:tcW w:w="1120" w:type="dxa"/>
            <w:hideMark/>
          </w:tcPr>
          <w:p w14:paraId="6F562D8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680,0</w:t>
            </w:r>
          </w:p>
        </w:tc>
        <w:tc>
          <w:tcPr>
            <w:tcW w:w="1120" w:type="dxa"/>
            <w:hideMark/>
          </w:tcPr>
          <w:p w14:paraId="581CE0A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0" w:type="dxa"/>
            <w:hideMark/>
          </w:tcPr>
          <w:p w14:paraId="66E2DC8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2000,0</w:t>
            </w:r>
          </w:p>
        </w:tc>
      </w:tr>
      <w:tr w:rsidR="004D7779" w:rsidRPr="004D7779" w14:paraId="1EEC2852" w14:textId="77777777" w:rsidTr="004D7779">
        <w:trPr>
          <w:trHeight w:val="630"/>
        </w:trPr>
        <w:tc>
          <w:tcPr>
            <w:tcW w:w="5440" w:type="dxa"/>
            <w:hideMark/>
          </w:tcPr>
          <w:p w14:paraId="6CF462CC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767F1FA5" w14:textId="34CE32C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05EE009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1699803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9D986C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913E88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1BCCE01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1DBD595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04189AE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3EFA2F0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49B9E21A" w14:textId="77777777" w:rsidTr="004D7779">
        <w:trPr>
          <w:trHeight w:val="630"/>
        </w:trPr>
        <w:tc>
          <w:tcPr>
            <w:tcW w:w="5440" w:type="dxa"/>
            <w:hideMark/>
          </w:tcPr>
          <w:p w14:paraId="64D38B68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229808C6" w14:textId="657ECC9D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3D954E4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23E9A68F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640,00</w:t>
            </w:r>
          </w:p>
        </w:tc>
        <w:tc>
          <w:tcPr>
            <w:tcW w:w="960" w:type="dxa"/>
            <w:hideMark/>
          </w:tcPr>
          <w:p w14:paraId="55A7737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405B34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39BBD88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120" w:type="dxa"/>
            <w:hideMark/>
          </w:tcPr>
          <w:p w14:paraId="766F7BA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120" w:type="dxa"/>
            <w:hideMark/>
          </w:tcPr>
          <w:p w14:paraId="2DE88F9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DDA45F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2000,0</w:t>
            </w:r>
          </w:p>
        </w:tc>
      </w:tr>
      <w:tr w:rsidR="004D7779" w:rsidRPr="004D7779" w14:paraId="24BA24AF" w14:textId="77777777" w:rsidTr="004D7779">
        <w:trPr>
          <w:trHeight w:val="450"/>
        </w:trPr>
        <w:tc>
          <w:tcPr>
            <w:tcW w:w="5440" w:type="dxa"/>
            <w:hideMark/>
          </w:tcPr>
          <w:p w14:paraId="7B23D815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29259943" w14:textId="4C7C9873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22756DF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0E077EC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640,00</w:t>
            </w:r>
          </w:p>
        </w:tc>
        <w:tc>
          <w:tcPr>
            <w:tcW w:w="960" w:type="dxa"/>
            <w:hideMark/>
          </w:tcPr>
          <w:p w14:paraId="50979C6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3578B1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307F8DE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120" w:type="dxa"/>
            <w:hideMark/>
          </w:tcPr>
          <w:p w14:paraId="2873B8A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120" w:type="dxa"/>
            <w:hideMark/>
          </w:tcPr>
          <w:p w14:paraId="7A7EA69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67C8FDB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2000,0</w:t>
            </w:r>
          </w:p>
        </w:tc>
      </w:tr>
      <w:tr w:rsidR="004D7779" w:rsidRPr="004D7779" w14:paraId="13B2BC78" w14:textId="77777777" w:rsidTr="004D7779">
        <w:trPr>
          <w:trHeight w:val="630"/>
        </w:trPr>
        <w:tc>
          <w:tcPr>
            <w:tcW w:w="5440" w:type="dxa"/>
            <w:hideMark/>
          </w:tcPr>
          <w:p w14:paraId="141E00D4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2.3.3. Издание детского журнала «</w:t>
            </w:r>
            <w:proofErr w:type="spellStart"/>
            <w:r w:rsidRPr="004D7779">
              <w:rPr>
                <w:rFonts w:ascii="Times New Roman" w:hAnsi="Times New Roman" w:cs="Times New Roman"/>
              </w:rPr>
              <w:t>Алдын-Кушкаш</w:t>
            </w:r>
            <w:proofErr w:type="spellEnd"/>
            <w:r w:rsidRPr="004D777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0" w:type="dxa"/>
            <w:hideMark/>
          </w:tcPr>
          <w:p w14:paraId="5E1281C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Министерство образования Респуб</w:t>
            </w:r>
            <w:r w:rsidRPr="004D7779">
              <w:rPr>
                <w:rFonts w:ascii="Times New Roman" w:hAnsi="Times New Roman" w:cs="Times New Roman"/>
              </w:rPr>
              <w:softHyphen/>
              <w:t>лики Тыва</w:t>
            </w:r>
          </w:p>
        </w:tc>
        <w:tc>
          <w:tcPr>
            <w:tcW w:w="1160" w:type="dxa"/>
            <w:hideMark/>
          </w:tcPr>
          <w:p w14:paraId="0709BB6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60" w:type="dxa"/>
            <w:hideMark/>
          </w:tcPr>
          <w:p w14:paraId="1B67784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294,00</w:t>
            </w:r>
          </w:p>
        </w:tc>
        <w:tc>
          <w:tcPr>
            <w:tcW w:w="960" w:type="dxa"/>
            <w:hideMark/>
          </w:tcPr>
          <w:p w14:paraId="6B7CDF3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60" w:type="dxa"/>
            <w:hideMark/>
          </w:tcPr>
          <w:p w14:paraId="308BB15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080" w:type="dxa"/>
            <w:hideMark/>
          </w:tcPr>
          <w:p w14:paraId="7A1E722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7D0D1F9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120" w:type="dxa"/>
            <w:hideMark/>
          </w:tcPr>
          <w:p w14:paraId="7B811E1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0" w:type="dxa"/>
            <w:hideMark/>
          </w:tcPr>
          <w:p w14:paraId="236C7AE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779">
              <w:rPr>
                <w:rFonts w:ascii="Times New Roman" w:hAnsi="Times New Roman" w:cs="Times New Roman"/>
                <w:b/>
                <w:bCs/>
              </w:rPr>
              <w:t>294,0</w:t>
            </w:r>
          </w:p>
        </w:tc>
      </w:tr>
      <w:tr w:rsidR="004D7779" w:rsidRPr="004D7779" w14:paraId="4A1E2420" w14:textId="77777777" w:rsidTr="004D7779">
        <w:trPr>
          <w:trHeight w:val="630"/>
        </w:trPr>
        <w:tc>
          <w:tcPr>
            <w:tcW w:w="5440" w:type="dxa"/>
            <w:hideMark/>
          </w:tcPr>
          <w:p w14:paraId="4AF4F9F2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Межбюджетные трансферты из федерального бюджета</w:t>
            </w:r>
          </w:p>
        </w:tc>
        <w:tc>
          <w:tcPr>
            <w:tcW w:w="2100" w:type="dxa"/>
            <w:hideMark/>
          </w:tcPr>
          <w:p w14:paraId="33259527" w14:textId="62F13F74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hideMark/>
          </w:tcPr>
          <w:p w14:paraId="43D7C3A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47797FE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1B2CE7DC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24C7B11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1BE0EAB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1E98320A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FC463C7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3C34A15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</w:tr>
      <w:tr w:rsidR="004D7779" w:rsidRPr="004D7779" w14:paraId="276381B9" w14:textId="77777777" w:rsidTr="004D7779">
        <w:trPr>
          <w:trHeight w:val="630"/>
        </w:trPr>
        <w:tc>
          <w:tcPr>
            <w:tcW w:w="5440" w:type="dxa"/>
            <w:hideMark/>
          </w:tcPr>
          <w:p w14:paraId="015CCF33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Консолидированный бюджет Республики Тыва, в том числе</w:t>
            </w:r>
          </w:p>
        </w:tc>
        <w:tc>
          <w:tcPr>
            <w:tcW w:w="2100" w:type="dxa"/>
            <w:hideMark/>
          </w:tcPr>
          <w:p w14:paraId="60857665" w14:textId="77777777" w:rsidR="004D7779" w:rsidRPr="004D7779" w:rsidRDefault="004D7779" w:rsidP="004D777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0" w:type="dxa"/>
            <w:hideMark/>
          </w:tcPr>
          <w:p w14:paraId="7B1BFA9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7B69B930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294,00</w:t>
            </w:r>
          </w:p>
        </w:tc>
        <w:tc>
          <w:tcPr>
            <w:tcW w:w="960" w:type="dxa"/>
            <w:hideMark/>
          </w:tcPr>
          <w:p w14:paraId="21F25F2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6A390041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27CBBA7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4DBC726B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517E45E4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744C1F8E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294,0</w:t>
            </w:r>
          </w:p>
        </w:tc>
      </w:tr>
      <w:tr w:rsidR="004D7779" w:rsidRPr="004D7779" w14:paraId="73389127" w14:textId="77777777" w:rsidTr="004D7779">
        <w:trPr>
          <w:trHeight w:val="405"/>
        </w:trPr>
        <w:tc>
          <w:tcPr>
            <w:tcW w:w="5440" w:type="dxa"/>
            <w:hideMark/>
          </w:tcPr>
          <w:p w14:paraId="2F7468B4" w14:textId="77777777" w:rsidR="004D7779" w:rsidRPr="004D7779" w:rsidRDefault="004D7779" w:rsidP="004D7779">
            <w:pPr>
              <w:pStyle w:val="ConsPlusNormal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2100" w:type="dxa"/>
            <w:hideMark/>
          </w:tcPr>
          <w:p w14:paraId="1FE19AB5" w14:textId="77777777" w:rsidR="004D7779" w:rsidRPr="004D7779" w:rsidRDefault="004D7779" w:rsidP="004D777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60" w:type="dxa"/>
            <w:hideMark/>
          </w:tcPr>
          <w:p w14:paraId="2CF8D903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0" w:type="dxa"/>
            <w:hideMark/>
          </w:tcPr>
          <w:p w14:paraId="61AA17F6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294,00</w:t>
            </w:r>
          </w:p>
        </w:tc>
        <w:tc>
          <w:tcPr>
            <w:tcW w:w="960" w:type="dxa"/>
            <w:hideMark/>
          </w:tcPr>
          <w:p w14:paraId="55662A55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hideMark/>
          </w:tcPr>
          <w:p w14:paraId="4B72E348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hideMark/>
          </w:tcPr>
          <w:p w14:paraId="11862A4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6310DFED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hideMark/>
          </w:tcPr>
          <w:p w14:paraId="196B63C9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0" w:type="dxa"/>
            <w:hideMark/>
          </w:tcPr>
          <w:p w14:paraId="47DFE3F2" w14:textId="77777777" w:rsidR="004D7779" w:rsidRPr="004D7779" w:rsidRDefault="004D7779" w:rsidP="004D77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779">
              <w:rPr>
                <w:rFonts w:ascii="Times New Roman" w:hAnsi="Times New Roman" w:cs="Times New Roman"/>
              </w:rPr>
              <w:t>294,0</w:t>
            </w:r>
          </w:p>
        </w:tc>
      </w:tr>
    </w:tbl>
    <w:p w14:paraId="120CC8EA" w14:textId="77777777" w:rsidR="00037D1F" w:rsidRPr="00CE5123" w:rsidRDefault="00037D1F">
      <w:pPr>
        <w:pStyle w:val="ConsPlusNormal"/>
        <w:jc w:val="right"/>
        <w:rPr>
          <w:rFonts w:ascii="Times New Roman" w:hAnsi="Times New Roman" w:cs="Times New Roman"/>
        </w:rPr>
      </w:pPr>
      <w:r w:rsidRPr="00CE5123">
        <w:rPr>
          <w:rFonts w:ascii="Times New Roman" w:hAnsi="Times New Roman" w:cs="Times New Roman"/>
        </w:rPr>
        <w:t>".</w:t>
      </w:r>
    </w:p>
    <w:p w14:paraId="542FCAF0" w14:textId="77777777" w:rsidR="007F49DB" w:rsidRPr="006B4733" w:rsidRDefault="007F49DB" w:rsidP="007F49DB">
      <w:pPr>
        <w:spacing w:after="0" w:line="240" w:lineRule="auto"/>
        <w:ind w:firstLineChars="202" w:firstLine="487"/>
        <w:jc w:val="center"/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</w:pPr>
      <w:r w:rsidRPr="006B4733">
        <w:rPr>
          <w:rFonts w:ascii="Times New Roman" w:eastAsia="Times New Roman" w:hAnsi="Times New Roman"/>
          <w:b/>
          <w:sz w:val="24"/>
          <w:szCs w:val="24"/>
          <w:highlight w:val="green"/>
          <w:lang w:eastAsia="ru-RU" w:bidi="ru-RU"/>
        </w:rPr>
        <w:t xml:space="preserve">Оценка социально-экономической эффективности и экологических последствий от реализации программных заданий </w:t>
      </w:r>
    </w:p>
    <w:p w14:paraId="488928D6" w14:textId="77777777" w:rsidR="007F49DB" w:rsidRPr="006B4733" w:rsidRDefault="007F49DB" w:rsidP="007F49DB">
      <w:pPr>
        <w:spacing w:after="0" w:line="240" w:lineRule="auto"/>
        <w:ind w:firstLineChars="202" w:firstLine="485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</w:pPr>
      <w:r w:rsidRPr="006B4733"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  <w:t xml:space="preserve">Прогнозируемым результатом реализации Подпрограммы должно стать </w:t>
      </w:r>
      <w:r w:rsidRPr="006B4733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ru-RU"/>
        </w:rPr>
        <w:t xml:space="preserve">развитие паритетного тувинско-русского и русско-тувинского билингвизма (двуязычия), </w:t>
      </w:r>
      <w:r w:rsidRPr="006B4733"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  <w:t xml:space="preserve">расширение сферы функционирования тувинского языка, активизация научно-технического и культурного развития за счет возможностей использования тувинского языка. </w:t>
      </w:r>
    </w:p>
    <w:p w14:paraId="50F076CD" w14:textId="77777777" w:rsidR="007F49DB" w:rsidRPr="006B4733" w:rsidRDefault="007F49DB" w:rsidP="007F49DB">
      <w:pPr>
        <w:spacing w:after="0" w:line="240" w:lineRule="auto"/>
        <w:ind w:firstLineChars="202" w:firstLine="485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</w:pPr>
      <w:r w:rsidRPr="006B4733"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  <w:t xml:space="preserve">Реализация предусмотренных Подпрограммой мероприятий будет способствовать приумножению духовного богатства; доступности для населения просветительских мероприятий, популяризирующих двуязычие, усилить научную и экспертно-аналитическую базу реализации Подпрограммы; совершенствованию нормативных правовых документов в области использования </w:t>
      </w:r>
      <w:r w:rsidRPr="006B4733">
        <w:rPr>
          <w:rFonts w:ascii="Times New Roman" w:eastAsia="Times New Roman" w:hAnsi="Times New Roman"/>
          <w:color w:val="000000"/>
          <w:sz w:val="24"/>
          <w:szCs w:val="24"/>
          <w:highlight w:val="green"/>
          <w:lang w:eastAsia="ru-RU"/>
        </w:rPr>
        <w:t>паритетного тувинско-русского и русско-тувинского билингвизма (двуязычия)</w:t>
      </w:r>
      <w:r w:rsidRPr="006B4733"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  <w:t>.</w:t>
      </w:r>
    </w:p>
    <w:p w14:paraId="340A873E" w14:textId="77777777" w:rsidR="007F49DB" w:rsidRPr="006B4733" w:rsidRDefault="007F49DB" w:rsidP="007F49DB">
      <w:pPr>
        <w:spacing w:after="0" w:line="240" w:lineRule="auto"/>
        <w:ind w:firstLineChars="202" w:firstLine="485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</w:pPr>
      <w:r w:rsidRPr="006B4733"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  <w:t>Учитывая специфику Подпрограммы, связанной с развитием духовной и интеллектуальной сферы, определение экономического эффекта не предполагается. Определенный косвенный отсроченный экономический эффект реализации мероприятий Подпрограммы может наблюдаться в результате формирования позитивного привлекательного имиджа Республики Тыва как региона, сохраняющего и развивающего этническое своеобразие и межкультурный диалог, толерантность и взаимопонимание между народами.</w:t>
      </w:r>
    </w:p>
    <w:p w14:paraId="12F3172A" w14:textId="77777777" w:rsidR="007F49DB" w:rsidRPr="006B4733" w:rsidRDefault="007F49DB" w:rsidP="007F49DB">
      <w:pPr>
        <w:spacing w:after="0" w:line="240" w:lineRule="auto"/>
        <w:ind w:firstLineChars="202" w:firstLine="485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</w:pPr>
      <w:r w:rsidRPr="006B4733"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  <w:t>Программа рассчитана на создание системы механизмов и мер, обеспечивающих долгосрочные эффекты развития в социальной и культурной сферах. Последствия такого рода не поддаются обычным статистическим измерениям и не могут быть выражены в стоимостной оценке.</w:t>
      </w:r>
    </w:p>
    <w:p w14:paraId="12CC5E3B" w14:textId="77777777" w:rsidR="007F49DB" w:rsidRPr="006B4733" w:rsidRDefault="007F49DB" w:rsidP="007F49DB">
      <w:pPr>
        <w:spacing w:after="0" w:line="240" w:lineRule="auto"/>
        <w:ind w:firstLineChars="202" w:firstLine="485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</w:pPr>
      <w:r w:rsidRPr="006B4733"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  <w:lastRenderedPageBreak/>
        <w:t>Реализация мероприятий Подпрограммы позволит поддерживать и развивать образовательную и воспитательную деятельность образовательных организаций разного типа и уровня, повысит социальный статус педагога, позволит приблизить систему образования к языковым запросам населения, будет способствовать защите конституционных прав населения в изучении и развитии родного языка, скоординирует и оптимизирует меры по реализации языкового законодательства Республики Тыва.</w:t>
      </w:r>
    </w:p>
    <w:p w14:paraId="6E4B9EEC" w14:textId="19BF805A" w:rsidR="007F49DB" w:rsidRPr="006B4733" w:rsidRDefault="007F49DB" w:rsidP="005869C7">
      <w:pPr>
        <w:spacing w:after="0" w:line="240" w:lineRule="auto"/>
        <w:ind w:firstLineChars="202" w:firstLine="485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</w:pPr>
      <w:r w:rsidRPr="006B4733"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  <w:t>Ожидаемый эффект от реализации Подпрограммы носит социальный характер. Эффективность Программы оценивается по степени выполнения мероприятий в установленные сроки. Для оценки эффективности Программы используются результаты мониторинга языковой ситуации в Республике Тыва, социолингвистических исследований, а также материалы текущей отчетности соисполнителей Программы.</w:t>
      </w:r>
    </w:p>
    <w:p w14:paraId="661CA870" w14:textId="77777777" w:rsidR="007F49DB" w:rsidRPr="006B4733" w:rsidRDefault="007F49DB" w:rsidP="007F49DB">
      <w:pPr>
        <w:spacing w:after="0" w:line="240" w:lineRule="auto"/>
        <w:ind w:firstLineChars="202" w:firstLine="485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</w:pPr>
      <w:r w:rsidRPr="006B4733"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  <w:t xml:space="preserve">Проведение прикладных научных исследований и экспериментальных разработок при реализации мероприятий Подпрограммы осуществляется в рамках уставной деятельности ответственных исполнителей – </w:t>
      </w:r>
      <w:proofErr w:type="spellStart"/>
      <w:r w:rsidRPr="006B4733"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  <w:t>ГБНИиОУ</w:t>
      </w:r>
      <w:proofErr w:type="spellEnd"/>
      <w:r w:rsidRPr="006B4733"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  <w:t xml:space="preserve"> «Тувинский институт гуманитарных и прикладных социально-экономических исследований при Правительстве Республики Тыва», ГБНУ Министерства образования Республики Тыва «Институт развития национальной школы» и не предусматривает выделения дополнительных финансовых средств. </w:t>
      </w:r>
    </w:p>
    <w:p w14:paraId="7476AF52" w14:textId="77777777" w:rsidR="007F49DB" w:rsidRPr="006B4733" w:rsidRDefault="007F49DB" w:rsidP="007F49DB">
      <w:pPr>
        <w:spacing w:after="0" w:line="240" w:lineRule="auto"/>
        <w:ind w:firstLineChars="202" w:firstLine="485"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 w:bidi="ru-RU"/>
        </w:rPr>
      </w:pPr>
      <w:r w:rsidRPr="006B4733">
        <w:rPr>
          <w:rFonts w:ascii="Times New Roman" w:hAnsi="Times New Roman"/>
          <w:sz w:val="24"/>
          <w:szCs w:val="24"/>
          <w:highlight w:val="green"/>
        </w:rPr>
        <w:t>К основным мерам правового регулирования относится разработка нормативных правовых актов в области языковой политики Республики Тыва.</w:t>
      </w:r>
    </w:p>
    <w:p w14:paraId="0830C671" w14:textId="6EAF4956" w:rsidR="007F49DB" w:rsidRPr="00A330D7" w:rsidRDefault="00D07152" w:rsidP="007F49DB">
      <w:pPr>
        <w:tabs>
          <w:tab w:val="left" w:pos="6945"/>
        </w:tabs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green"/>
        </w:rPr>
        <w:t>Программа</w:t>
      </w:r>
      <w:r w:rsidR="007F49DB" w:rsidRPr="006B4733">
        <w:rPr>
          <w:rFonts w:ascii="Times New Roman" w:hAnsi="Times New Roman"/>
          <w:sz w:val="24"/>
          <w:szCs w:val="24"/>
          <w:highlight w:val="green"/>
        </w:rPr>
        <w:t xml:space="preserve"> не имеет прокси показателей.</w:t>
      </w:r>
      <w:r w:rsidR="007F49DB">
        <w:rPr>
          <w:rFonts w:ascii="Times New Roman" w:hAnsi="Times New Roman"/>
          <w:sz w:val="24"/>
          <w:szCs w:val="24"/>
        </w:rPr>
        <w:t xml:space="preserve"> </w:t>
      </w:r>
    </w:p>
    <w:p w14:paraId="523994DF" w14:textId="77777777" w:rsidR="007F49DB" w:rsidRDefault="007F49DB" w:rsidP="007F49DB">
      <w:pPr>
        <w:tabs>
          <w:tab w:val="left" w:pos="6945"/>
        </w:tabs>
        <w:spacing w:after="0"/>
        <w:ind w:firstLine="708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6111538" w14:textId="77777777" w:rsidR="007F49DB" w:rsidRDefault="007F49DB" w:rsidP="007F49DB"/>
    <w:p w14:paraId="0F847C99" w14:textId="77777777" w:rsidR="00037D1F" w:rsidRPr="00CE5123" w:rsidRDefault="00037D1F">
      <w:pPr>
        <w:pStyle w:val="ConsPlusNormal"/>
        <w:jc w:val="both"/>
        <w:rPr>
          <w:rFonts w:ascii="Times New Roman" w:hAnsi="Times New Roman" w:cs="Times New Roman"/>
        </w:rPr>
      </w:pPr>
    </w:p>
    <w:p w14:paraId="68ACA6E9" w14:textId="77777777" w:rsidR="00037D1F" w:rsidRPr="00CE5123" w:rsidRDefault="00037D1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5123">
        <w:rPr>
          <w:rFonts w:ascii="Times New Roman" w:hAnsi="Times New Roman" w:cs="Times New Roman"/>
        </w:rPr>
        <w:t xml:space="preserve">2. Разместить настоящее постановление на </w:t>
      </w:r>
      <w:r w:rsidR="00C32C41">
        <w:rPr>
          <w:rFonts w:ascii="Times New Roman" w:hAnsi="Times New Roman" w:cs="Times New Roman"/>
        </w:rPr>
        <w:t>«</w:t>
      </w:r>
      <w:r w:rsidRPr="00CE5123">
        <w:rPr>
          <w:rFonts w:ascii="Times New Roman" w:hAnsi="Times New Roman" w:cs="Times New Roman"/>
        </w:rPr>
        <w:t>Официальном интер</w:t>
      </w:r>
      <w:r w:rsidR="00C32C41">
        <w:rPr>
          <w:rFonts w:ascii="Times New Roman" w:hAnsi="Times New Roman" w:cs="Times New Roman"/>
        </w:rPr>
        <w:t>нет-портале правовой информации»</w:t>
      </w:r>
      <w:r w:rsidRPr="00CE5123">
        <w:rPr>
          <w:rFonts w:ascii="Times New Roman" w:hAnsi="Times New Roman" w:cs="Times New Roman"/>
        </w:rPr>
        <w:t xml:space="preserve"> (</w:t>
      </w:r>
      <w:hyperlink r:id="rId12">
        <w:r w:rsidRPr="00CE5123">
          <w:rPr>
            <w:rFonts w:ascii="Times New Roman" w:hAnsi="Times New Roman" w:cs="Times New Roman"/>
            <w:color w:val="0000FF"/>
          </w:rPr>
          <w:t>www.pravo.gov.ru</w:t>
        </w:r>
      </w:hyperlink>
      <w:r w:rsidRPr="00CE5123">
        <w:rPr>
          <w:rFonts w:ascii="Times New Roman" w:hAnsi="Times New Roman" w:cs="Times New Roman"/>
        </w:rPr>
        <w:t xml:space="preserve">) и официальном сайте Республики Тыва в информационно-телекоммуникационной сети </w:t>
      </w:r>
      <w:r w:rsidR="00C32C41">
        <w:rPr>
          <w:rFonts w:ascii="Times New Roman" w:hAnsi="Times New Roman" w:cs="Times New Roman"/>
        </w:rPr>
        <w:t>«Интернет»</w:t>
      </w:r>
      <w:r w:rsidRPr="00CE5123">
        <w:rPr>
          <w:rFonts w:ascii="Times New Roman" w:hAnsi="Times New Roman" w:cs="Times New Roman"/>
        </w:rPr>
        <w:t>.</w:t>
      </w:r>
    </w:p>
    <w:p w14:paraId="428C34BA" w14:textId="77777777" w:rsidR="00037D1F" w:rsidRPr="00CE5123" w:rsidRDefault="00037D1F">
      <w:pPr>
        <w:pStyle w:val="ConsPlusNormal"/>
        <w:jc w:val="both"/>
        <w:rPr>
          <w:rFonts w:ascii="Times New Roman" w:hAnsi="Times New Roman" w:cs="Times New Roman"/>
        </w:rPr>
      </w:pPr>
    </w:p>
    <w:p w14:paraId="17CF959F" w14:textId="77777777" w:rsidR="00037D1F" w:rsidRPr="00CE5123" w:rsidRDefault="00037D1F">
      <w:pPr>
        <w:pStyle w:val="ConsPlusNormal"/>
        <w:jc w:val="right"/>
        <w:rPr>
          <w:rFonts w:ascii="Times New Roman" w:hAnsi="Times New Roman" w:cs="Times New Roman"/>
        </w:rPr>
      </w:pPr>
      <w:r w:rsidRPr="00CE5123">
        <w:rPr>
          <w:rFonts w:ascii="Times New Roman" w:hAnsi="Times New Roman" w:cs="Times New Roman"/>
        </w:rPr>
        <w:t>Заместитель Председателя Правительства</w:t>
      </w:r>
    </w:p>
    <w:p w14:paraId="11ABA445" w14:textId="77777777" w:rsidR="00037D1F" w:rsidRPr="00CE5123" w:rsidRDefault="00037D1F">
      <w:pPr>
        <w:pStyle w:val="ConsPlusNormal"/>
        <w:jc w:val="right"/>
        <w:rPr>
          <w:rFonts w:ascii="Times New Roman" w:hAnsi="Times New Roman" w:cs="Times New Roman"/>
        </w:rPr>
      </w:pPr>
      <w:r w:rsidRPr="00CE5123">
        <w:rPr>
          <w:rFonts w:ascii="Times New Roman" w:hAnsi="Times New Roman" w:cs="Times New Roman"/>
        </w:rPr>
        <w:t>Республики Тыва</w:t>
      </w:r>
    </w:p>
    <w:p w14:paraId="00C9A4B1" w14:textId="77777777" w:rsidR="00037D1F" w:rsidRPr="00CE5123" w:rsidRDefault="00037D1F">
      <w:pPr>
        <w:pStyle w:val="ConsPlusNormal"/>
        <w:jc w:val="right"/>
        <w:rPr>
          <w:rFonts w:ascii="Times New Roman" w:hAnsi="Times New Roman" w:cs="Times New Roman"/>
        </w:rPr>
      </w:pPr>
      <w:r w:rsidRPr="00CE5123">
        <w:rPr>
          <w:rFonts w:ascii="Times New Roman" w:hAnsi="Times New Roman" w:cs="Times New Roman"/>
        </w:rPr>
        <w:t>О.САРЫГЛАР</w:t>
      </w:r>
    </w:p>
    <w:p w14:paraId="52BFC190" w14:textId="77777777" w:rsidR="00037D1F" w:rsidRPr="00CE5123" w:rsidRDefault="00037D1F">
      <w:pPr>
        <w:pStyle w:val="ConsPlusNormal"/>
        <w:jc w:val="both"/>
        <w:rPr>
          <w:rFonts w:ascii="Times New Roman" w:hAnsi="Times New Roman" w:cs="Times New Roman"/>
        </w:rPr>
      </w:pPr>
    </w:p>
    <w:p w14:paraId="2171920C" w14:textId="77777777" w:rsidR="00037D1F" w:rsidRPr="00CE5123" w:rsidRDefault="00037D1F">
      <w:pPr>
        <w:pStyle w:val="ConsPlusNormal"/>
        <w:jc w:val="both"/>
        <w:rPr>
          <w:rFonts w:ascii="Times New Roman" w:hAnsi="Times New Roman" w:cs="Times New Roman"/>
        </w:rPr>
      </w:pPr>
    </w:p>
    <w:p w14:paraId="1CFCA869" w14:textId="77777777" w:rsidR="00906B44" w:rsidRPr="00CE5123" w:rsidRDefault="00906B44">
      <w:pPr>
        <w:rPr>
          <w:rFonts w:ascii="Times New Roman" w:hAnsi="Times New Roman" w:cs="Times New Roman"/>
        </w:rPr>
      </w:pPr>
    </w:p>
    <w:sectPr w:rsidR="00906B44" w:rsidRPr="00CE5123" w:rsidSect="00906447">
      <w:pgSz w:w="16838" w:h="11905" w:orient="landscape"/>
      <w:pgMar w:top="1701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D1F"/>
    <w:rsid w:val="00014142"/>
    <w:rsid w:val="000348CC"/>
    <w:rsid w:val="00037D1F"/>
    <w:rsid w:val="000747DC"/>
    <w:rsid w:val="000964FE"/>
    <w:rsid w:val="000C3D6F"/>
    <w:rsid w:val="001A00B8"/>
    <w:rsid w:val="001E6432"/>
    <w:rsid w:val="00204C42"/>
    <w:rsid w:val="00211B87"/>
    <w:rsid w:val="002577E6"/>
    <w:rsid w:val="00267314"/>
    <w:rsid w:val="002A4BE2"/>
    <w:rsid w:val="00306F6D"/>
    <w:rsid w:val="00316847"/>
    <w:rsid w:val="003A3E0C"/>
    <w:rsid w:val="003F107D"/>
    <w:rsid w:val="00486EC6"/>
    <w:rsid w:val="004D7779"/>
    <w:rsid w:val="00510D03"/>
    <w:rsid w:val="005338C6"/>
    <w:rsid w:val="00574DC9"/>
    <w:rsid w:val="005869C7"/>
    <w:rsid w:val="005903DC"/>
    <w:rsid w:val="005A6477"/>
    <w:rsid w:val="005D038C"/>
    <w:rsid w:val="00646065"/>
    <w:rsid w:val="00696444"/>
    <w:rsid w:val="006A19E5"/>
    <w:rsid w:val="006A1A2E"/>
    <w:rsid w:val="006B4733"/>
    <w:rsid w:val="006D7AE7"/>
    <w:rsid w:val="006F5CD4"/>
    <w:rsid w:val="00722D8A"/>
    <w:rsid w:val="00723A40"/>
    <w:rsid w:val="007D5C86"/>
    <w:rsid w:val="007F49DB"/>
    <w:rsid w:val="0080040E"/>
    <w:rsid w:val="00803412"/>
    <w:rsid w:val="00833943"/>
    <w:rsid w:val="008B2700"/>
    <w:rsid w:val="008E0665"/>
    <w:rsid w:val="008F3E23"/>
    <w:rsid w:val="00906447"/>
    <w:rsid w:val="00906B44"/>
    <w:rsid w:val="009C6B23"/>
    <w:rsid w:val="009D36BC"/>
    <w:rsid w:val="009D5878"/>
    <w:rsid w:val="009F01F9"/>
    <w:rsid w:val="009F3591"/>
    <w:rsid w:val="00A163DB"/>
    <w:rsid w:val="00A52353"/>
    <w:rsid w:val="00A54137"/>
    <w:rsid w:val="00AA4A1C"/>
    <w:rsid w:val="00AF3551"/>
    <w:rsid w:val="00B1232F"/>
    <w:rsid w:val="00B16A19"/>
    <w:rsid w:val="00B40B1F"/>
    <w:rsid w:val="00B533BE"/>
    <w:rsid w:val="00B6404F"/>
    <w:rsid w:val="00C32C41"/>
    <w:rsid w:val="00C41BD4"/>
    <w:rsid w:val="00C45831"/>
    <w:rsid w:val="00CA7EEF"/>
    <w:rsid w:val="00CE2FBA"/>
    <w:rsid w:val="00CE5123"/>
    <w:rsid w:val="00CF7DB9"/>
    <w:rsid w:val="00D07152"/>
    <w:rsid w:val="00D11F05"/>
    <w:rsid w:val="00D528E8"/>
    <w:rsid w:val="00D53207"/>
    <w:rsid w:val="00D7375A"/>
    <w:rsid w:val="00D806C0"/>
    <w:rsid w:val="00DF7738"/>
    <w:rsid w:val="00E50687"/>
    <w:rsid w:val="00E67DD6"/>
    <w:rsid w:val="00E760CB"/>
    <w:rsid w:val="00EC7CBD"/>
    <w:rsid w:val="00EE4211"/>
    <w:rsid w:val="00F10E09"/>
    <w:rsid w:val="00F37AA4"/>
    <w:rsid w:val="00F8544C"/>
    <w:rsid w:val="00FA3641"/>
    <w:rsid w:val="00FE1EF7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874A"/>
  <w15:docId w15:val="{C4BD1235-7F7F-42B6-A014-08844964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D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37D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7D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37D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37D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37D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37D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37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3">
    <w:name w:val="Основной текст (3)_"/>
    <w:basedOn w:val="a0"/>
    <w:link w:val="30"/>
    <w:rsid w:val="00D11F0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30">
    <w:name w:val="Основной текст (3)"/>
    <w:basedOn w:val="a"/>
    <w:link w:val="3"/>
    <w:rsid w:val="00D11F05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color w:val="2E74B5"/>
      <w:sz w:val="32"/>
      <w:szCs w:val="32"/>
    </w:rPr>
  </w:style>
  <w:style w:type="character" w:customStyle="1" w:styleId="1">
    <w:name w:val="Заголовок №1_"/>
    <w:basedOn w:val="a0"/>
    <w:link w:val="10"/>
    <w:rsid w:val="00D11F05"/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paragraph" w:customStyle="1" w:styleId="10">
    <w:name w:val="Заголовок №1"/>
    <w:basedOn w:val="a"/>
    <w:link w:val="1"/>
    <w:rsid w:val="00D11F05"/>
    <w:pPr>
      <w:widowControl w:val="0"/>
      <w:spacing w:after="33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table" w:styleId="a3">
    <w:name w:val="Table Grid"/>
    <w:basedOn w:val="a1"/>
    <w:uiPriority w:val="39"/>
    <w:unhideWhenUsed/>
    <w:rsid w:val="007D5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F3E2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8F3E23"/>
    <w:rPr>
      <w:color w:val="954F72"/>
      <w:u w:val="single"/>
    </w:rPr>
  </w:style>
  <w:style w:type="paragraph" w:customStyle="1" w:styleId="font5">
    <w:name w:val="font5"/>
    <w:basedOn w:val="a"/>
    <w:rsid w:val="008F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F3E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F3E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F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F3E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F3E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F3E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F3E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F3E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F3E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8F3E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F3E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F3E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8F3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F3E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F3E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F3E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8B2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8B27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B2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1017&amp;dst=1000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1017&amp;dst=100036" TargetMode="External"/><Relationship Id="rId12" Type="http://schemas.openxmlformats.org/officeDocument/2006/relationships/hyperlink" Target="file:///C:\Users\IRNSH_2\Downloads\www.pravo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34&amp;n=41017&amp;dst=100017" TargetMode="External"/><Relationship Id="rId11" Type="http://schemas.openxmlformats.org/officeDocument/2006/relationships/hyperlink" Target="https://login.consultant.ru/link/?req=doc&amp;base=RLAW434&amp;n=41017&amp;dst=100521" TargetMode="External"/><Relationship Id="rId5" Type="http://schemas.openxmlformats.org/officeDocument/2006/relationships/hyperlink" Target="https://login.consultant.ru/link/?req=doc&amp;base=RLAW434&amp;n=38603&amp;dst=100106" TargetMode="External"/><Relationship Id="rId10" Type="http://schemas.openxmlformats.org/officeDocument/2006/relationships/hyperlink" Target="https://login.consultant.ru/link/?req=doc&amp;base=RLAW434&amp;n=41017&amp;dst=1004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1017&amp;dst=1001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14C2-88E6-455F-BDC8-6016B6E9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6364</Words>
  <Characters>36279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Минобр</dc:creator>
  <cp:lastModifiedBy>Минобр 3</cp:lastModifiedBy>
  <cp:revision>4</cp:revision>
  <dcterms:created xsi:type="dcterms:W3CDTF">2025-03-31T09:12:00Z</dcterms:created>
  <dcterms:modified xsi:type="dcterms:W3CDTF">2025-04-01T09:57:00Z</dcterms:modified>
</cp:coreProperties>
</file>