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590C1F" w14:textId="77777777" w:rsidR="00D11F05" w:rsidRPr="004506C1" w:rsidRDefault="00D11F05" w:rsidP="00D11F0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4506C1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роект</w:t>
      </w:r>
    </w:p>
    <w:p w14:paraId="0332D064" w14:textId="77777777" w:rsidR="00D11F05" w:rsidRPr="004506C1" w:rsidRDefault="00D11F05" w:rsidP="00D11F05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</w:p>
    <w:p w14:paraId="4F71389C" w14:textId="77777777" w:rsidR="00D11F05" w:rsidRPr="00760C15" w:rsidRDefault="00D11F05" w:rsidP="00D11F05">
      <w:pPr>
        <w:pStyle w:val="30"/>
        <w:rPr>
          <w:color w:val="auto"/>
        </w:rPr>
      </w:pPr>
      <w:r w:rsidRPr="00760C15">
        <w:rPr>
          <w:color w:val="auto"/>
        </w:rPr>
        <w:t>ПРАВИТЕЛЬСТВО РЕСПУБЛИКИ ТЫВА</w:t>
      </w:r>
    </w:p>
    <w:p w14:paraId="45959FED" w14:textId="77777777" w:rsidR="00D11F05" w:rsidRPr="00760C15" w:rsidRDefault="00D11F05" w:rsidP="00D11F05">
      <w:pPr>
        <w:pStyle w:val="10"/>
        <w:keepNext/>
        <w:keepLines/>
        <w:spacing w:after="240"/>
        <w:rPr>
          <w:color w:val="auto"/>
        </w:rPr>
      </w:pPr>
      <w:bookmarkStart w:id="0" w:name="bookmark0"/>
      <w:bookmarkStart w:id="1" w:name="bookmark1"/>
      <w:bookmarkStart w:id="2" w:name="bookmark2"/>
      <w:r w:rsidRPr="00760C15">
        <w:rPr>
          <w:color w:val="auto"/>
        </w:rPr>
        <w:t>ПОСТАНОВЛЕНИЕ</w:t>
      </w:r>
      <w:bookmarkEnd w:id="0"/>
      <w:bookmarkEnd w:id="1"/>
      <w:bookmarkEnd w:id="2"/>
    </w:p>
    <w:p w14:paraId="18251D1E" w14:textId="11FC1F8E" w:rsidR="00D11F05" w:rsidRPr="00D10002" w:rsidRDefault="00D11F05" w:rsidP="00D11F0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«____» ____________202</w:t>
      </w:r>
      <w:r w:rsidR="00094273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10002">
        <w:rPr>
          <w:rFonts w:ascii="Times New Roman" w:eastAsia="Times New Roman" w:hAnsi="Times New Roman" w:cs="Times New Roman"/>
          <w:sz w:val="28"/>
          <w:szCs w:val="28"/>
        </w:rPr>
        <w:t xml:space="preserve"> г. № _____</w:t>
      </w:r>
      <w:r>
        <w:rPr>
          <w:rFonts w:ascii="Times New Roman" w:eastAsia="Times New Roman" w:hAnsi="Times New Roman" w:cs="Times New Roman"/>
          <w:sz w:val="28"/>
          <w:szCs w:val="28"/>
        </w:rPr>
        <w:t>__</w:t>
      </w:r>
    </w:p>
    <w:p w14:paraId="62DACF74" w14:textId="77777777" w:rsidR="00D11F05" w:rsidRDefault="00D11F05" w:rsidP="00D11F05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</w:rPr>
      </w:pPr>
      <w:r w:rsidRPr="00D10002">
        <w:rPr>
          <w:rFonts w:ascii="Times New Roman" w:eastAsia="Times New Roman" w:hAnsi="Times New Roman" w:cs="Times New Roman"/>
          <w:sz w:val="28"/>
          <w:szCs w:val="28"/>
        </w:rPr>
        <w:t>г. Кызыл</w:t>
      </w:r>
    </w:p>
    <w:p w14:paraId="7F5580E2" w14:textId="77777777" w:rsidR="00037D1F" w:rsidRPr="00CE5123" w:rsidRDefault="00037D1F">
      <w:pPr>
        <w:pStyle w:val="ConsPlusTitle"/>
        <w:jc w:val="center"/>
        <w:rPr>
          <w:rFonts w:ascii="Times New Roman" w:hAnsi="Times New Roman" w:cs="Times New Roman"/>
        </w:rPr>
      </w:pPr>
    </w:p>
    <w:p w14:paraId="0E3E65F3" w14:textId="34CBCCCE" w:rsidR="00D11F05" w:rsidRPr="0014662F" w:rsidRDefault="00D11F05" w:rsidP="00146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62F">
        <w:rPr>
          <w:rFonts w:ascii="Times New Roman" w:hAnsi="Times New Roman" w:cs="Times New Roman"/>
          <w:b/>
          <w:bCs/>
          <w:sz w:val="28"/>
          <w:szCs w:val="28"/>
        </w:rPr>
        <w:t>О внесении изменений</w:t>
      </w:r>
    </w:p>
    <w:p w14:paraId="62AF3ED5" w14:textId="37CA119F" w:rsidR="00037D1F" w:rsidRPr="0014662F" w:rsidRDefault="00D11F05" w:rsidP="001466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4662F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037D1F" w:rsidRPr="0014662F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525A6" w:rsidRPr="0014662F"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14662F">
        <w:rPr>
          <w:rFonts w:ascii="Times New Roman" w:hAnsi="Times New Roman" w:cs="Times New Roman"/>
          <w:b/>
          <w:bCs/>
          <w:sz w:val="28"/>
          <w:szCs w:val="28"/>
        </w:rPr>
        <w:t xml:space="preserve">остановление </w:t>
      </w:r>
      <w:r w:rsidR="006B1D1A" w:rsidRPr="0014662F">
        <w:rPr>
          <w:rFonts w:ascii="Times New Roman" w:hAnsi="Times New Roman" w:cs="Times New Roman"/>
          <w:b/>
          <w:bCs/>
          <w:sz w:val="28"/>
          <w:szCs w:val="28"/>
        </w:rPr>
        <w:t xml:space="preserve">Правительства Республики Тыва от </w:t>
      </w:r>
      <w:r w:rsidR="0014662F">
        <w:rPr>
          <w:rFonts w:ascii="Times New Roman" w:hAnsi="Times New Roman" w:cs="Times New Roman"/>
          <w:b/>
          <w:bCs/>
          <w:sz w:val="28"/>
          <w:szCs w:val="28"/>
        </w:rPr>
        <w:t xml:space="preserve">8 ноября </w:t>
      </w:r>
      <w:r w:rsidR="006B1D1A" w:rsidRPr="0014662F">
        <w:rPr>
          <w:rFonts w:ascii="Times New Roman" w:hAnsi="Times New Roman" w:cs="Times New Roman"/>
          <w:b/>
          <w:bCs/>
          <w:sz w:val="28"/>
          <w:szCs w:val="28"/>
        </w:rPr>
        <w:t>2023 № 815</w:t>
      </w:r>
    </w:p>
    <w:p w14:paraId="780A61B1" w14:textId="77777777" w:rsidR="00037D1F" w:rsidRPr="0014662F" w:rsidRDefault="00037D1F" w:rsidP="0014662F">
      <w:pPr>
        <w:pStyle w:val="ConsPlusNormal"/>
        <w:jc w:val="center"/>
        <w:rPr>
          <w:rFonts w:ascii="Times New Roman" w:hAnsi="Times New Roman" w:cs="Times New Roman"/>
          <w:b/>
          <w:bCs/>
        </w:rPr>
      </w:pPr>
    </w:p>
    <w:p w14:paraId="2324842A" w14:textId="77777777" w:rsidR="0014662F" w:rsidRDefault="00037D1F" w:rsidP="00146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F05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hyperlink r:id="rId4">
        <w:r w:rsidRPr="00D11F05">
          <w:rPr>
            <w:rFonts w:ascii="Times New Roman" w:hAnsi="Times New Roman" w:cs="Times New Roman"/>
            <w:sz w:val="28"/>
            <w:szCs w:val="28"/>
          </w:rPr>
          <w:t>статьей 15</w:t>
        </w:r>
      </w:hyperlink>
      <w:r w:rsidRPr="00D11F05">
        <w:rPr>
          <w:rFonts w:ascii="Times New Roman" w:hAnsi="Times New Roman" w:cs="Times New Roman"/>
          <w:sz w:val="28"/>
          <w:szCs w:val="28"/>
        </w:rPr>
        <w:t xml:space="preserve"> Конституционного закона Республики Тыва о</w:t>
      </w:r>
      <w:r w:rsidR="00CE5123" w:rsidRPr="00D11F05">
        <w:rPr>
          <w:rFonts w:ascii="Times New Roman" w:hAnsi="Times New Roman" w:cs="Times New Roman"/>
          <w:sz w:val="28"/>
          <w:szCs w:val="28"/>
        </w:rPr>
        <w:t>т 31 декабря 2003 г. № 95 ВХ-1 «О Правительстве Республики Тыва»</w:t>
      </w:r>
      <w:r w:rsidRPr="00D11F05">
        <w:rPr>
          <w:rFonts w:ascii="Times New Roman" w:hAnsi="Times New Roman" w:cs="Times New Roman"/>
          <w:sz w:val="28"/>
          <w:szCs w:val="28"/>
        </w:rPr>
        <w:t>, Правительство Республики Тыва постановляет:</w:t>
      </w:r>
    </w:p>
    <w:p w14:paraId="26204935" w14:textId="063253BC" w:rsidR="00A525A6" w:rsidRDefault="00037D1F" w:rsidP="00146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F05">
        <w:rPr>
          <w:rFonts w:ascii="Times New Roman" w:hAnsi="Times New Roman" w:cs="Times New Roman"/>
          <w:sz w:val="28"/>
          <w:szCs w:val="28"/>
        </w:rPr>
        <w:t xml:space="preserve">1. Внести в </w:t>
      </w:r>
      <w:r w:rsidR="00906447" w:rsidRPr="00D11F05">
        <w:rPr>
          <w:rFonts w:ascii="Times New Roman" w:hAnsi="Times New Roman" w:cs="Times New Roman"/>
          <w:sz w:val="28"/>
          <w:szCs w:val="28"/>
        </w:rPr>
        <w:t xml:space="preserve">постановление Правительства Республики Тыва </w:t>
      </w:r>
      <w:r w:rsidR="009D36BC" w:rsidRPr="00A525A6">
        <w:rPr>
          <w:rFonts w:ascii="Times New Roman" w:hAnsi="Times New Roman" w:cs="Times New Roman"/>
          <w:sz w:val="28"/>
          <w:szCs w:val="28"/>
        </w:rPr>
        <w:t xml:space="preserve">от </w:t>
      </w:r>
      <w:r w:rsidR="0014662F">
        <w:rPr>
          <w:rFonts w:ascii="Times New Roman" w:hAnsi="Times New Roman" w:cs="Times New Roman"/>
          <w:sz w:val="28"/>
          <w:szCs w:val="28"/>
        </w:rPr>
        <w:t xml:space="preserve">8 ноября 2023 г. № 815 </w:t>
      </w:r>
      <w:r w:rsidR="0014662F" w:rsidRPr="006B1D1A">
        <w:rPr>
          <w:rFonts w:ascii="Times New Roman" w:hAnsi="Times New Roman" w:cs="Times New Roman"/>
          <w:sz w:val="28"/>
          <w:szCs w:val="28"/>
        </w:rPr>
        <w:t xml:space="preserve">«Об утверждении государственной программы Республики Тыва </w:t>
      </w:r>
      <w:r w:rsidR="0014662F">
        <w:rPr>
          <w:rFonts w:ascii="Times New Roman" w:hAnsi="Times New Roman" w:cs="Times New Roman"/>
          <w:sz w:val="28"/>
          <w:szCs w:val="28"/>
        </w:rPr>
        <w:t>«</w:t>
      </w:r>
      <w:r w:rsidR="0014662F" w:rsidRPr="006B1D1A">
        <w:rPr>
          <w:rFonts w:ascii="Times New Roman" w:hAnsi="Times New Roman" w:cs="Times New Roman"/>
          <w:sz w:val="28"/>
          <w:szCs w:val="28"/>
        </w:rPr>
        <w:t>Развитие государственных языков Республики Тыва</w:t>
      </w:r>
      <w:r w:rsidR="0014662F">
        <w:rPr>
          <w:rFonts w:ascii="Times New Roman" w:hAnsi="Times New Roman" w:cs="Times New Roman"/>
          <w:sz w:val="28"/>
          <w:szCs w:val="28"/>
        </w:rPr>
        <w:t>»</w:t>
      </w:r>
      <w:r w:rsidR="0014662F" w:rsidRPr="006B1D1A">
        <w:rPr>
          <w:rFonts w:ascii="Times New Roman" w:hAnsi="Times New Roman" w:cs="Times New Roman"/>
          <w:sz w:val="28"/>
          <w:szCs w:val="28"/>
        </w:rPr>
        <w:t xml:space="preserve"> и о признании утратившими силу некоторых постановлений Правительства Республики Тыва</w:t>
      </w:r>
      <w:r w:rsidR="009D36BC" w:rsidRPr="00A525A6">
        <w:rPr>
          <w:rFonts w:ascii="Times New Roman" w:hAnsi="Times New Roman" w:cs="Times New Roman"/>
          <w:sz w:val="28"/>
          <w:szCs w:val="28"/>
        </w:rPr>
        <w:t>»</w:t>
      </w:r>
      <w:r w:rsidR="009D36BC" w:rsidRPr="00D11F05">
        <w:rPr>
          <w:rFonts w:ascii="Times New Roman" w:hAnsi="Times New Roman" w:cs="Times New Roman"/>
          <w:sz w:val="28"/>
          <w:szCs w:val="28"/>
        </w:rPr>
        <w:t xml:space="preserve"> </w:t>
      </w:r>
      <w:r w:rsidRPr="00D11F05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14:paraId="446A981D" w14:textId="77777777" w:rsidR="0014662F" w:rsidRDefault="00037D1F" w:rsidP="00146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F05">
        <w:rPr>
          <w:rFonts w:ascii="Times New Roman" w:hAnsi="Times New Roman" w:cs="Times New Roman"/>
          <w:sz w:val="28"/>
          <w:szCs w:val="28"/>
        </w:rPr>
        <w:t xml:space="preserve">1) в </w:t>
      </w:r>
      <w:hyperlink r:id="rId5">
        <w:r w:rsidRPr="00D11F05">
          <w:rPr>
            <w:rFonts w:ascii="Times New Roman" w:hAnsi="Times New Roman" w:cs="Times New Roman"/>
            <w:sz w:val="28"/>
            <w:szCs w:val="28"/>
          </w:rPr>
          <w:t>паспорте</w:t>
        </w:r>
      </w:hyperlink>
      <w:r w:rsidRPr="00D11F05">
        <w:rPr>
          <w:rFonts w:ascii="Times New Roman" w:hAnsi="Times New Roman" w:cs="Times New Roman"/>
          <w:sz w:val="28"/>
          <w:szCs w:val="28"/>
        </w:rPr>
        <w:t xml:space="preserve"> Программы:</w:t>
      </w:r>
    </w:p>
    <w:p w14:paraId="6F7420F4" w14:textId="485A67D4" w:rsidR="0014662F" w:rsidRPr="0014662F" w:rsidRDefault="0014662F" w:rsidP="00146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14662F">
        <w:rPr>
          <w:rFonts w:ascii="Times New Roman" w:hAnsi="Times New Roman" w:cs="Times New Roman"/>
          <w:sz w:val="28"/>
          <w:szCs w:val="28"/>
        </w:rPr>
        <w:t xml:space="preserve">а) </w:t>
      </w:r>
      <w:hyperlink r:id="rId6">
        <w:r w:rsidRPr="0014662F">
          <w:rPr>
            <w:rFonts w:ascii="Times New Roman" w:hAnsi="Times New Roman" w:cs="Times New Roman"/>
            <w:sz w:val="28"/>
            <w:szCs w:val="28"/>
          </w:rPr>
          <w:t>позицию</w:t>
        </w:r>
      </w:hyperlink>
      <w:r w:rsidRPr="0014662F">
        <w:rPr>
          <w:rFonts w:ascii="Times New Roman" w:hAnsi="Times New Roman" w:cs="Times New Roman"/>
          <w:sz w:val="28"/>
          <w:szCs w:val="28"/>
        </w:rPr>
        <w:t xml:space="preserve"> «Объемы финансового обеспечения за счет всех источников за весь период реализации» изложить в следующей редакции:</w:t>
      </w:r>
    </w:p>
    <w:p w14:paraId="552133D7" w14:textId="77777777" w:rsidR="0014662F" w:rsidRPr="0014662F" w:rsidRDefault="0014662F" w:rsidP="001466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118"/>
        <w:gridCol w:w="340"/>
        <w:gridCol w:w="6810"/>
      </w:tblGrid>
      <w:tr w:rsidR="0014662F" w:rsidRPr="00D11F05" w14:paraId="14E19425" w14:textId="77777777" w:rsidTr="0014662F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14:paraId="75CE9B0A" w14:textId="77777777" w:rsidR="0014662F" w:rsidRPr="0014662F" w:rsidRDefault="0014662F" w:rsidP="00146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F">
              <w:rPr>
                <w:rFonts w:ascii="Times New Roman" w:hAnsi="Times New Roman" w:cs="Times New Roman"/>
                <w:sz w:val="24"/>
                <w:szCs w:val="24"/>
              </w:rPr>
              <w:t>«Объемы финансового обеспечения за счет всех источников за весь период реализации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14:paraId="121EC9F8" w14:textId="77777777" w:rsidR="0014662F" w:rsidRPr="0014662F" w:rsidRDefault="0014662F" w:rsidP="0014662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6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6810" w:type="dxa"/>
            <w:tcBorders>
              <w:top w:val="nil"/>
              <w:left w:val="nil"/>
              <w:bottom w:val="nil"/>
              <w:right w:val="nil"/>
            </w:tcBorders>
          </w:tcPr>
          <w:p w14:paraId="4236E1F8" w14:textId="56B4DBB1" w:rsidR="0014662F" w:rsidRPr="00361CC4" w:rsidRDefault="0014662F" w:rsidP="0014662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мероприятий Программы за счет средств республиканского бюджета Республики Тыва составит </w:t>
            </w:r>
            <w:r w:rsidR="003A1874"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111468,9 </w:t>
            </w: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>тыс. рублей, в том числе по годам:</w:t>
            </w:r>
          </w:p>
          <w:p w14:paraId="4E87CDBF" w14:textId="17DEC621" w:rsidR="0014662F" w:rsidRPr="00361CC4" w:rsidRDefault="0014662F" w:rsidP="00146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в 2024 г. - </w:t>
            </w:r>
            <w:r w:rsidR="003A1874"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6197,8 </w:t>
            </w: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4AECEC62" w14:textId="5AD1E2A2" w:rsidR="0014662F" w:rsidRPr="00361CC4" w:rsidRDefault="0014662F" w:rsidP="00146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в 2025 г. - </w:t>
            </w:r>
            <w:r w:rsidR="003A1874"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6452,0 </w:t>
            </w: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7E3536D3" w14:textId="7D1D5072" w:rsidR="0014662F" w:rsidRPr="00361CC4" w:rsidRDefault="0014662F" w:rsidP="00146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в 2026 г. - </w:t>
            </w:r>
            <w:r w:rsidR="003A1874"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6129,4 </w:t>
            </w: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5A854AF1" w14:textId="4F64152F" w:rsidR="0014662F" w:rsidRPr="00361CC4" w:rsidRDefault="0014662F" w:rsidP="00146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в 2027 г. - </w:t>
            </w:r>
            <w:r w:rsidR="003A1874"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5871,3 </w:t>
            </w: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4698D6FE" w14:textId="1363BEAF" w:rsidR="0014662F" w:rsidRPr="00361CC4" w:rsidRDefault="0014662F" w:rsidP="00146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в 2028 г. - </w:t>
            </w:r>
            <w:r w:rsidR="003A1874"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28832,8 </w:t>
            </w: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707CA723" w14:textId="332315EA" w:rsidR="0014662F" w:rsidRPr="00361CC4" w:rsidRDefault="0014662F" w:rsidP="00146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в 2029 г. - </w:t>
            </w:r>
            <w:r w:rsidR="003A1874"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28832,8 </w:t>
            </w: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>тыс. рублей;</w:t>
            </w:r>
          </w:p>
          <w:p w14:paraId="7924D3E3" w14:textId="48A8CEBF" w:rsidR="0014662F" w:rsidRPr="00D11F05" w:rsidRDefault="0014662F" w:rsidP="001466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в 2030 г. - </w:t>
            </w:r>
            <w:r w:rsidR="003A1874" w:rsidRPr="00361CC4">
              <w:rPr>
                <w:rFonts w:ascii="Times New Roman" w:hAnsi="Times New Roman" w:cs="Times New Roman"/>
                <w:sz w:val="24"/>
                <w:szCs w:val="24"/>
              </w:rPr>
              <w:t xml:space="preserve">29152,8 </w:t>
            </w:r>
            <w:r w:rsidRPr="00361CC4">
              <w:rPr>
                <w:rFonts w:ascii="Times New Roman" w:hAnsi="Times New Roman" w:cs="Times New Roman"/>
                <w:sz w:val="24"/>
                <w:szCs w:val="24"/>
              </w:rPr>
              <w:t>тыс. рублей"»;</w:t>
            </w:r>
          </w:p>
        </w:tc>
      </w:tr>
    </w:tbl>
    <w:p w14:paraId="78C31280" w14:textId="2CFCF97A" w:rsidR="00037D1F" w:rsidRPr="00D11F05" w:rsidRDefault="00037D1F" w:rsidP="00146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EA9C058" w14:textId="77777777" w:rsidR="00037D1F" w:rsidRPr="00D11F05" w:rsidRDefault="00037D1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11F05">
        <w:rPr>
          <w:rFonts w:ascii="Times New Roman" w:hAnsi="Times New Roman" w:cs="Times New Roman"/>
          <w:sz w:val="28"/>
          <w:szCs w:val="28"/>
        </w:rPr>
        <w:t xml:space="preserve">2) </w:t>
      </w:r>
      <w:hyperlink r:id="rId7">
        <w:r w:rsidRPr="00D11F05">
          <w:rPr>
            <w:rFonts w:ascii="Times New Roman" w:hAnsi="Times New Roman" w:cs="Times New Roman"/>
            <w:sz w:val="28"/>
            <w:szCs w:val="28"/>
          </w:rPr>
          <w:t>раздел</w:t>
        </w:r>
      </w:hyperlink>
      <w:r w:rsidRPr="00D11F05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D11F05">
          <w:rPr>
            <w:rFonts w:ascii="Times New Roman" w:hAnsi="Times New Roman" w:cs="Times New Roman"/>
            <w:sz w:val="28"/>
            <w:szCs w:val="28"/>
          </w:rPr>
          <w:t>III</w:t>
        </w:r>
      </w:hyperlink>
      <w:r w:rsidRPr="00D11F05">
        <w:rPr>
          <w:rFonts w:ascii="Times New Roman" w:hAnsi="Times New Roman" w:cs="Times New Roman"/>
          <w:sz w:val="28"/>
          <w:szCs w:val="28"/>
        </w:rPr>
        <w:t xml:space="preserve"> изложить в следующей редакции:</w:t>
      </w:r>
    </w:p>
    <w:p w14:paraId="0144D5F3" w14:textId="77777777" w:rsidR="00037D1F" w:rsidRPr="00D11F05" w:rsidRDefault="005338C6" w:rsidP="005338C6">
      <w:pPr>
        <w:pStyle w:val="ConsPlusNormal"/>
        <w:spacing w:before="220"/>
        <w:jc w:val="center"/>
        <w:rPr>
          <w:rFonts w:ascii="Times New Roman" w:hAnsi="Times New Roman" w:cs="Times New Roman"/>
          <w:sz w:val="28"/>
          <w:szCs w:val="28"/>
        </w:rPr>
      </w:pPr>
      <w:r w:rsidRPr="00D11F05">
        <w:rPr>
          <w:rFonts w:ascii="Times New Roman" w:hAnsi="Times New Roman" w:cs="Times New Roman"/>
          <w:sz w:val="28"/>
          <w:szCs w:val="28"/>
        </w:rPr>
        <w:t>«</w:t>
      </w:r>
      <w:r w:rsidR="00037D1F" w:rsidRPr="00D11F05">
        <w:rPr>
          <w:rFonts w:ascii="Times New Roman" w:hAnsi="Times New Roman" w:cs="Times New Roman"/>
          <w:sz w:val="28"/>
          <w:szCs w:val="28"/>
        </w:rPr>
        <w:t>III. Структура</w:t>
      </w:r>
    </w:p>
    <w:p w14:paraId="48D086FF" w14:textId="77777777" w:rsidR="00037D1F" w:rsidRPr="00D11F05" w:rsidRDefault="00037D1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11F05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</w:p>
    <w:p w14:paraId="02D7B591" w14:textId="77777777" w:rsidR="00037D1F" w:rsidRPr="00D11F05" w:rsidRDefault="00CE512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D11F05">
        <w:rPr>
          <w:rFonts w:ascii="Times New Roman" w:hAnsi="Times New Roman" w:cs="Times New Roman"/>
          <w:sz w:val="28"/>
          <w:szCs w:val="28"/>
        </w:rPr>
        <w:t>«</w:t>
      </w:r>
      <w:r w:rsidR="00037D1F" w:rsidRPr="00D11F05">
        <w:rPr>
          <w:rFonts w:ascii="Times New Roman" w:hAnsi="Times New Roman" w:cs="Times New Roman"/>
          <w:sz w:val="28"/>
          <w:szCs w:val="28"/>
        </w:rPr>
        <w:t>Развитие государ</w:t>
      </w:r>
      <w:r w:rsidRPr="00D11F05">
        <w:rPr>
          <w:rFonts w:ascii="Times New Roman" w:hAnsi="Times New Roman" w:cs="Times New Roman"/>
          <w:sz w:val="28"/>
          <w:szCs w:val="28"/>
        </w:rPr>
        <w:t>ственных языков Республики Тыва»</w:t>
      </w:r>
    </w:p>
    <w:p w14:paraId="285D1AD9" w14:textId="77777777" w:rsidR="00037D1F" w:rsidRPr="00D11F05" w:rsidRDefault="00037D1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0"/>
        <w:gridCol w:w="2324"/>
        <w:gridCol w:w="2381"/>
        <w:gridCol w:w="4713"/>
      </w:tblGrid>
      <w:tr w:rsidR="00037D1F" w:rsidRPr="00D11F05" w14:paraId="0E6A2FA2" w14:textId="77777777" w:rsidTr="00D11F05">
        <w:tc>
          <w:tcPr>
            <w:tcW w:w="850" w:type="dxa"/>
            <w:vAlign w:val="center"/>
          </w:tcPr>
          <w:p w14:paraId="16DBBFE4" w14:textId="77777777" w:rsidR="00037D1F" w:rsidRPr="00D11F05" w:rsidRDefault="00B16A1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075D5C22" w14:textId="77777777" w:rsidR="00037D1F" w:rsidRPr="00D11F05" w:rsidRDefault="00037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324" w:type="dxa"/>
            <w:vAlign w:val="center"/>
          </w:tcPr>
          <w:p w14:paraId="23A430B6" w14:textId="77777777" w:rsidR="00037D1F" w:rsidRPr="00D11F05" w:rsidRDefault="00037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Задачи структурного элемента</w:t>
            </w:r>
          </w:p>
        </w:tc>
        <w:tc>
          <w:tcPr>
            <w:tcW w:w="2381" w:type="dxa"/>
            <w:vAlign w:val="center"/>
          </w:tcPr>
          <w:p w14:paraId="6CED7DF9" w14:textId="77777777" w:rsidR="00037D1F" w:rsidRPr="00D11F05" w:rsidRDefault="00037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4713" w:type="dxa"/>
            <w:vAlign w:val="center"/>
          </w:tcPr>
          <w:p w14:paraId="6E069AB6" w14:textId="77777777" w:rsidR="00037D1F" w:rsidRPr="00D11F05" w:rsidRDefault="00037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Связь с показателями</w:t>
            </w:r>
          </w:p>
        </w:tc>
      </w:tr>
      <w:tr w:rsidR="00037D1F" w:rsidRPr="00D11F05" w14:paraId="4D887792" w14:textId="77777777" w:rsidTr="00D11F05">
        <w:tc>
          <w:tcPr>
            <w:tcW w:w="850" w:type="dxa"/>
          </w:tcPr>
          <w:p w14:paraId="1AB2028A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9418" w:type="dxa"/>
            <w:gridSpan w:val="3"/>
          </w:tcPr>
          <w:p w14:paraId="3A1833D0" w14:textId="77777777" w:rsidR="00037D1F" w:rsidRPr="00D11F05" w:rsidRDefault="00037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Подпрогр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амма 1 «Развитие русского языка»</w:t>
            </w:r>
          </w:p>
        </w:tc>
      </w:tr>
      <w:tr w:rsidR="00037D1F" w:rsidRPr="00D11F05" w14:paraId="7F8E593D" w14:textId="77777777" w:rsidTr="00D11F05">
        <w:tc>
          <w:tcPr>
            <w:tcW w:w="850" w:type="dxa"/>
          </w:tcPr>
          <w:p w14:paraId="0760010C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9418" w:type="dxa"/>
            <w:gridSpan w:val="3"/>
          </w:tcPr>
          <w:p w14:paraId="0914D725" w14:textId="77777777" w:rsidR="00037D1F" w:rsidRPr="00D11F05" w:rsidRDefault="00CE5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Подготовка и проведение научно-методических и организационно-методических мероприятий среди педагогических работников образователь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ных организаций Республики Тыва»</w:t>
            </w:r>
          </w:p>
        </w:tc>
      </w:tr>
      <w:tr w:rsidR="00037D1F" w:rsidRPr="00D11F05" w14:paraId="77381C1F" w14:textId="77777777" w:rsidTr="00D11F05">
        <w:tc>
          <w:tcPr>
            <w:tcW w:w="850" w:type="dxa"/>
          </w:tcPr>
          <w:p w14:paraId="13027F3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2"/>
          </w:tcPr>
          <w:p w14:paraId="61D6EC71" w14:textId="77777777" w:rsidR="00037D1F" w:rsidRPr="00D11F05" w:rsidRDefault="00037D1F" w:rsidP="00D11F0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Ответственные за реализацию </w:t>
            </w:r>
            <w:r w:rsidR="00D11F05" w:rsidRPr="00D11F0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образования Республики Тыва, Министерство культуры Республики Тыва, Министерство цифрового развития Республики Тыва, Агентство по делам национальностей Республики Тыва, Министерство по делам молодежи Республики Тыва, государственное бюджетное научно-исследовательско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е и образовательное учреждение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Тувинский институт гуманитарных и прикладных социально-экономических исследований пр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и Правительстве Республики Тыва»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, государственное автономное образовательное учреждение дополнительного проф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ессионального образования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Тувинский институт развития образования и повышения квалификации имени Народного учи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теля Республики Тыва Р.Р. </w:t>
            </w:r>
            <w:proofErr w:type="spellStart"/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Бегзи</w:t>
            </w:r>
            <w:proofErr w:type="spellEnd"/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, федеральное государственное бюджетное образовательное 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учреждение высшего образования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Тувинс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кий государственный университет»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органы управления образованием муниципальных образований Республики Тыва (по согласованию), государственные бюджетные (автономные) общеобразовательные учреждения Республики Тыва (по согласованию)</w:t>
            </w:r>
          </w:p>
        </w:tc>
        <w:tc>
          <w:tcPr>
            <w:tcW w:w="4713" w:type="dxa"/>
          </w:tcPr>
          <w:p w14:paraId="0D39A33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2024 - 2030 годы</w:t>
            </w:r>
          </w:p>
        </w:tc>
      </w:tr>
      <w:tr w:rsidR="00037D1F" w:rsidRPr="00D11F05" w14:paraId="121EDC08" w14:textId="77777777" w:rsidTr="00D11F05">
        <w:tc>
          <w:tcPr>
            <w:tcW w:w="850" w:type="dxa"/>
          </w:tcPr>
          <w:p w14:paraId="3E9BBD9C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1.1.1.</w:t>
            </w:r>
          </w:p>
        </w:tc>
        <w:tc>
          <w:tcPr>
            <w:tcW w:w="2324" w:type="dxa"/>
          </w:tcPr>
          <w:p w14:paraId="77C5D65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Повышение квалификации педагогических работников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 по методике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преподавания русского языка (курсы, переподготовка, сем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инары, вебинары, «круглые столы»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81" w:type="dxa"/>
          </w:tcPr>
          <w:p w14:paraId="7BBC010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повышение компетенций педагогических работников по вопросам изучения и методики преподавания русского языка</w:t>
            </w:r>
          </w:p>
        </w:tc>
        <w:tc>
          <w:tcPr>
            <w:tcW w:w="4713" w:type="dxa"/>
          </w:tcPr>
          <w:p w14:paraId="7680191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численность педагогических работников, прошедших повышение квалификации и переподготовку:</w:t>
            </w:r>
          </w:p>
          <w:p w14:paraId="2B50A14A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320 чел. в 2024 г.;</w:t>
            </w:r>
          </w:p>
          <w:p w14:paraId="4F48646E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350 чел. в 2025 г.;</w:t>
            </w:r>
          </w:p>
          <w:p w14:paraId="2741B3E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370 чел. в 2026 г.;</w:t>
            </w:r>
          </w:p>
          <w:p w14:paraId="1E9FFDB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380 чел. в 2027 г.;</w:t>
            </w:r>
          </w:p>
          <w:p w14:paraId="7AD40F1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390 чел. в 2028 г.;</w:t>
            </w:r>
          </w:p>
          <w:p w14:paraId="3452FFF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400 чел. в 2029 г.;</w:t>
            </w:r>
          </w:p>
          <w:p w14:paraId="6F32FCF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410 чел. в 2030 г.</w:t>
            </w:r>
          </w:p>
        </w:tc>
      </w:tr>
      <w:tr w:rsidR="00037D1F" w:rsidRPr="00D11F05" w14:paraId="56EC6665" w14:textId="77777777" w:rsidTr="00D11F05">
        <w:tc>
          <w:tcPr>
            <w:tcW w:w="850" w:type="dxa"/>
          </w:tcPr>
          <w:p w14:paraId="44EBEC28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1.1.2.</w:t>
            </w:r>
          </w:p>
        </w:tc>
        <w:tc>
          <w:tcPr>
            <w:tcW w:w="2324" w:type="dxa"/>
          </w:tcPr>
          <w:p w14:paraId="29CF9EC9" w14:textId="77777777" w:rsidR="00037D1F" w:rsidRPr="00D11F05" w:rsidRDefault="00037D1F" w:rsidP="00CE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2. Подготовка и орга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низация регионального конкурса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Родной язык - душа народа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среди педагогов образовательных организаций</w:t>
            </w:r>
          </w:p>
        </w:tc>
        <w:tc>
          <w:tcPr>
            <w:tcW w:w="2381" w:type="dxa"/>
          </w:tcPr>
          <w:p w14:paraId="1D0B603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продвижение русского языка как языка межнационального общения путем организации и проведения мероприятий в образовательных организациях республики</w:t>
            </w:r>
          </w:p>
        </w:tc>
        <w:tc>
          <w:tcPr>
            <w:tcW w:w="4713" w:type="dxa"/>
          </w:tcPr>
          <w:p w14:paraId="5876AD44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принявших участие в конкурсе:</w:t>
            </w:r>
          </w:p>
          <w:p w14:paraId="5BE1E5A4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55 процентов в 2024 г.;</w:t>
            </w:r>
          </w:p>
          <w:p w14:paraId="0433998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60 процентов в 2025 г.;</w:t>
            </w:r>
          </w:p>
          <w:p w14:paraId="4A9668F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63 процентов в 2026 г.;</w:t>
            </w:r>
          </w:p>
          <w:p w14:paraId="07450AF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64 процентов в 2027 г.;</w:t>
            </w:r>
          </w:p>
          <w:p w14:paraId="7EC38E8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65 процентов в 2028 г.;</w:t>
            </w:r>
          </w:p>
          <w:p w14:paraId="2F3F021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66 процентов в 2029 г.;</w:t>
            </w:r>
          </w:p>
          <w:p w14:paraId="1F3F354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67 процентов в 2030 г.</w:t>
            </w:r>
          </w:p>
        </w:tc>
      </w:tr>
      <w:tr w:rsidR="00037D1F" w:rsidRPr="00D11F05" w14:paraId="623B9744" w14:textId="77777777" w:rsidTr="00D11F05">
        <w:tc>
          <w:tcPr>
            <w:tcW w:w="850" w:type="dxa"/>
          </w:tcPr>
          <w:p w14:paraId="46211CF6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1.1.3.</w:t>
            </w:r>
          </w:p>
        </w:tc>
        <w:tc>
          <w:tcPr>
            <w:tcW w:w="2324" w:type="dxa"/>
          </w:tcPr>
          <w:p w14:paraId="7F60F54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3. Подготовка и орга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низация регионального конкурса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Мы сохраним тебя, русс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кая речь, великое русское слово»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среди педагогических работников дошкольных образовательных учреждений, учреждений среднего и основного общего образования, среднего профессионального образования и дополнительного образования</w:t>
            </w:r>
          </w:p>
        </w:tc>
        <w:tc>
          <w:tcPr>
            <w:tcW w:w="2381" w:type="dxa"/>
          </w:tcPr>
          <w:p w14:paraId="45ADFAC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поддержка и развитие творческого потенциала педагогов образовательных организаций</w:t>
            </w:r>
          </w:p>
        </w:tc>
        <w:tc>
          <w:tcPr>
            <w:tcW w:w="4713" w:type="dxa"/>
          </w:tcPr>
          <w:p w14:paraId="3E79C23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принявших участие в конкурсе:</w:t>
            </w:r>
          </w:p>
          <w:p w14:paraId="601C745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55 процентов в 2024 г.;</w:t>
            </w:r>
          </w:p>
          <w:p w14:paraId="3EA949C9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60 процентов в 2025 г.;</w:t>
            </w:r>
          </w:p>
          <w:p w14:paraId="7F8085B9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63 процентов в 2026 г.;</w:t>
            </w:r>
          </w:p>
          <w:p w14:paraId="0097050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64 процентов в 2027 г.;</w:t>
            </w:r>
          </w:p>
          <w:p w14:paraId="3CA83934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65 процентов в 2028 г.;</w:t>
            </w:r>
          </w:p>
          <w:p w14:paraId="1CA7561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66 процентов в 2029 г.;</w:t>
            </w:r>
          </w:p>
          <w:p w14:paraId="5A9D5E68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67 процентов в 2030 г.</w:t>
            </w:r>
          </w:p>
        </w:tc>
      </w:tr>
      <w:tr w:rsidR="00037D1F" w:rsidRPr="00D11F05" w14:paraId="7C8141A9" w14:textId="77777777" w:rsidTr="00D11F05">
        <w:tc>
          <w:tcPr>
            <w:tcW w:w="850" w:type="dxa"/>
          </w:tcPr>
          <w:p w14:paraId="23270397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1.1.4.</w:t>
            </w:r>
          </w:p>
        </w:tc>
        <w:tc>
          <w:tcPr>
            <w:tcW w:w="2324" w:type="dxa"/>
          </w:tcPr>
          <w:p w14:paraId="2AC1834F" w14:textId="77777777" w:rsidR="00037D1F" w:rsidRPr="00D11F05" w:rsidRDefault="00037D1F" w:rsidP="00CE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4. Подготовка и орга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низация регионального конкурса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От призвания к признанию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среди педагогических работников дошкольных образовательных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учреждений, учреждений среднего и основного общего образования, среднего профессионального образования и дополнительного образования</w:t>
            </w:r>
          </w:p>
        </w:tc>
        <w:tc>
          <w:tcPr>
            <w:tcW w:w="2381" w:type="dxa"/>
          </w:tcPr>
          <w:p w14:paraId="5CD7442A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создание коллекции творческих работ, посвященных профессии учителя; привлечение внимания к учительской профессии</w:t>
            </w:r>
          </w:p>
        </w:tc>
        <w:tc>
          <w:tcPr>
            <w:tcW w:w="4713" w:type="dxa"/>
          </w:tcPr>
          <w:p w14:paraId="495EF0A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принявших участие в конкурсе:</w:t>
            </w:r>
          </w:p>
          <w:p w14:paraId="5A41FD2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55 процентов в 2024 г.;</w:t>
            </w:r>
          </w:p>
          <w:p w14:paraId="3099582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60 процентов в 2025 г.;</w:t>
            </w:r>
          </w:p>
          <w:p w14:paraId="05D860C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63 процентов в 2026 г.;</w:t>
            </w:r>
          </w:p>
          <w:p w14:paraId="5904C4F9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64 процентов в 2027 г.;</w:t>
            </w:r>
          </w:p>
          <w:p w14:paraId="27055DC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65 процентов в 2028 г.;</w:t>
            </w:r>
          </w:p>
          <w:p w14:paraId="13EB3C3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66 процентов в 2029 г.;</w:t>
            </w:r>
          </w:p>
          <w:p w14:paraId="4270CD5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67 процентов в 2030 г.</w:t>
            </w:r>
          </w:p>
        </w:tc>
      </w:tr>
      <w:tr w:rsidR="00037D1F" w:rsidRPr="00D11F05" w14:paraId="010CE680" w14:textId="77777777" w:rsidTr="00D11F05">
        <w:tc>
          <w:tcPr>
            <w:tcW w:w="850" w:type="dxa"/>
          </w:tcPr>
          <w:p w14:paraId="05C0FB2A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1.1.5.</w:t>
            </w:r>
          </w:p>
        </w:tc>
        <w:tc>
          <w:tcPr>
            <w:tcW w:w="2324" w:type="dxa"/>
          </w:tcPr>
          <w:p w14:paraId="57703D0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Задача 5. Подготовка и организация региональных этапов Всероссийской олимпиады учителей русского 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языка «Хранители русского языка»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и Всероссийского конкурса чтецов среди учите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лей и кураторов «Живая классика»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, а также организация участия победителей на всероссийском этапе олимпиады</w:t>
            </w:r>
          </w:p>
        </w:tc>
        <w:tc>
          <w:tcPr>
            <w:tcW w:w="2381" w:type="dxa"/>
          </w:tcPr>
          <w:p w14:paraId="07E1BC9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поддержка и поощрение деятельности учителей; совершенствование у учителей, преподавателей профессиональных компетенций, необходимых для обеспечения высокого качества общего и среднего профессионального образования; повышение компетенций педагогических работников по вопросам изучения преподавания русского языка</w:t>
            </w:r>
          </w:p>
        </w:tc>
        <w:tc>
          <w:tcPr>
            <w:tcW w:w="4713" w:type="dxa"/>
          </w:tcPr>
          <w:p w14:paraId="7A0CA32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принявших участие в олимпиаде, конкурсе:</w:t>
            </w:r>
          </w:p>
          <w:p w14:paraId="51DCE9A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55 процентов в 2024 г.;</w:t>
            </w:r>
          </w:p>
          <w:p w14:paraId="22FBE87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60 процентов в 2025 г.;</w:t>
            </w:r>
          </w:p>
          <w:p w14:paraId="3511ACF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63 процентов в 2026 г.;</w:t>
            </w:r>
          </w:p>
          <w:p w14:paraId="02255F1E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64 процентов в 2027 г.;</w:t>
            </w:r>
          </w:p>
          <w:p w14:paraId="6EBEBE2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65 процентов в 2028 г.;</w:t>
            </w:r>
          </w:p>
          <w:p w14:paraId="2691466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66 процентов в 2029 г.;</w:t>
            </w:r>
          </w:p>
          <w:p w14:paraId="2E47517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67 процентов в 2030 г.</w:t>
            </w:r>
          </w:p>
        </w:tc>
      </w:tr>
      <w:tr w:rsidR="00037D1F" w:rsidRPr="00D11F05" w14:paraId="5E0EE270" w14:textId="77777777" w:rsidTr="00D11F05">
        <w:tc>
          <w:tcPr>
            <w:tcW w:w="850" w:type="dxa"/>
          </w:tcPr>
          <w:p w14:paraId="66F36CAD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9418" w:type="dxa"/>
            <w:gridSpan w:val="3"/>
          </w:tcPr>
          <w:p w14:paraId="239D2130" w14:textId="77777777" w:rsidR="00037D1F" w:rsidRPr="00D11F05" w:rsidRDefault="00CE5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Ведомственный проект «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Проведение крупных социально значимых мероприятий, направленных на популяризацию русского языка среди обучающихся образователь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ных организаций Республики Тыва»</w:t>
            </w:r>
          </w:p>
        </w:tc>
      </w:tr>
      <w:tr w:rsidR="00037D1F" w:rsidRPr="00D11F05" w14:paraId="6515AF61" w14:textId="77777777" w:rsidTr="00D11F05">
        <w:tc>
          <w:tcPr>
            <w:tcW w:w="850" w:type="dxa"/>
          </w:tcPr>
          <w:p w14:paraId="7C11BEC5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1.2.1.</w:t>
            </w:r>
          </w:p>
        </w:tc>
        <w:tc>
          <w:tcPr>
            <w:tcW w:w="2324" w:type="dxa"/>
          </w:tcPr>
          <w:p w14:paraId="4FD094D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1. Подготовка и организация мероприятий, посвященных Международному дню родного языка (21 февраля), среди учащихся 1 - 11 классов образовательных организаций Республики Тыва</w:t>
            </w:r>
          </w:p>
        </w:tc>
        <w:tc>
          <w:tcPr>
            <w:tcW w:w="2381" w:type="dxa"/>
          </w:tcPr>
          <w:p w14:paraId="0FEAA698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продвижение русского языка как языка межнационального общения путем организации и проведения мероприятий в образовательных организациях республики</w:t>
            </w:r>
          </w:p>
        </w:tc>
        <w:tc>
          <w:tcPr>
            <w:tcW w:w="4713" w:type="dxa"/>
          </w:tcPr>
          <w:p w14:paraId="3805C85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учащихся 1 - 11 классов, принявших участие в различных мероприятиях, направленных на популяризацию русского языка:</w:t>
            </w:r>
          </w:p>
          <w:p w14:paraId="50E2C6F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14 процентов в 2024 г.;</w:t>
            </w:r>
          </w:p>
          <w:p w14:paraId="26F8792E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16 процентов в 2025 г.;</w:t>
            </w:r>
          </w:p>
          <w:p w14:paraId="254DA61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18 процентов в 2026 г.;</w:t>
            </w:r>
          </w:p>
          <w:p w14:paraId="2EE8912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20 процентов в 2027 г.;</w:t>
            </w:r>
          </w:p>
          <w:p w14:paraId="2B162B4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22 процентов в 2028 г.;</w:t>
            </w:r>
          </w:p>
          <w:p w14:paraId="0C8680D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24 процентов в 2029 г.;</w:t>
            </w:r>
          </w:p>
          <w:p w14:paraId="1F0A316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26 процентов в 2030 г.</w:t>
            </w:r>
          </w:p>
        </w:tc>
      </w:tr>
      <w:tr w:rsidR="00037D1F" w:rsidRPr="00D11F05" w14:paraId="0D061014" w14:textId="77777777" w:rsidTr="00D11F05">
        <w:tc>
          <w:tcPr>
            <w:tcW w:w="850" w:type="dxa"/>
          </w:tcPr>
          <w:p w14:paraId="0BF60537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1.2.2.</w:t>
            </w:r>
          </w:p>
        </w:tc>
        <w:tc>
          <w:tcPr>
            <w:tcW w:w="2324" w:type="dxa"/>
          </w:tcPr>
          <w:p w14:paraId="7832D4C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Подготовка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организация мероприятий, посвященных Дню славянской письменности и культуры (24 мая), среди учащихся 1 - 11 классов образовательных организаций Республики Тыва</w:t>
            </w:r>
          </w:p>
        </w:tc>
        <w:tc>
          <w:tcPr>
            <w:tcW w:w="2381" w:type="dxa"/>
          </w:tcPr>
          <w:p w14:paraId="511B147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продвижение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русского языка как языка межнационального общения путем организации и проведения мероприятий в образовательных организациях республики</w:t>
            </w:r>
          </w:p>
        </w:tc>
        <w:tc>
          <w:tcPr>
            <w:tcW w:w="4713" w:type="dxa"/>
          </w:tcPr>
          <w:p w14:paraId="16EDF30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учащихся 1 - 11 классов, принявших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участие в различных мероприятиях, направленных на популяризацию русского языка:</w:t>
            </w:r>
          </w:p>
          <w:p w14:paraId="4191116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14 процентов в 2024 г.;</w:t>
            </w:r>
          </w:p>
          <w:p w14:paraId="7556AA8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16 процентов в 2025 г.;</w:t>
            </w:r>
          </w:p>
          <w:p w14:paraId="18D83F9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18 процентов в 2026 г.;</w:t>
            </w:r>
          </w:p>
          <w:p w14:paraId="3B0CD2E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20 процентов в 2027 г.;</w:t>
            </w:r>
          </w:p>
          <w:p w14:paraId="7602FD1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22 процентов в 2028 г.;</w:t>
            </w:r>
          </w:p>
          <w:p w14:paraId="6BB374A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24 процентов в 2029 г.;</w:t>
            </w:r>
          </w:p>
          <w:p w14:paraId="5E8E1D4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26 процентов в 2030 г.</w:t>
            </w:r>
          </w:p>
        </w:tc>
      </w:tr>
      <w:tr w:rsidR="00037D1F" w:rsidRPr="00D11F05" w14:paraId="06E7AB20" w14:textId="77777777" w:rsidTr="00D11F05">
        <w:tc>
          <w:tcPr>
            <w:tcW w:w="850" w:type="dxa"/>
          </w:tcPr>
          <w:p w14:paraId="3CA3763B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1.2.3.</w:t>
            </w:r>
          </w:p>
        </w:tc>
        <w:tc>
          <w:tcPr>
            <w:tcW w:w="2324" w:type="dxa"/>
          </w:tcPr>
          <w:p w14:paraId="65FB7A4A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3. Подготовка и организация мероприятий, посвященных Международному дню русского языка (6 июня), среди учащихся 1 - 11 классов образовательных организаций Республики Тыва</w:t>
            </w:r>
          </w:p>
        </w:tc>
        <w:tc>
          <w:tcPr>
            <w:tcW w:w="2381" w:type="dxa"/>
          </w:tcPr>
          <w:p w14:paraId="7B8F664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продвижение русского языка как языка межнационального общения путем организации и проведения мероприятий в образовательных организациях республики</w:t>
            </w:r>
          </w:p>
        </w:tc>
        <w:tc>
          <w:tcPr>
            <w:tcW w:w="4713" w:type="dxa"/>
          </w:tcPr>
          <w:p w14:paraId="4754E77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учащихся 1 - 11 классов, принявших участие в различных мероприятиях, направленных на популяризацию русского языка:</w:t>
            </w:r>
          </w:p>
          <w:p w14:paraId="1F3FFF4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14 процентов в 2024 г.;</w:t>
            </w:r>
          </w:p>
          <w:p w14:paraId="7530C16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16 процентов в 2025 г.;</w:t>
            </w:r>
          </w:p>
          <w:p w14:paraId="6A783CE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18 процентов в 2026 г.;</w:t>
            </w:r>
          </w:p>
          <w:p w14:paraId="21C50B1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20 процентов в 2027 г.;</w:t>
            </w:r>
          </w:p>
          <w:p w14:paraId="1F481CE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22 процентов в 2028 г.;</w:t>
            </w:r>
          </w:p>
          <w:p w14:paraId="2C8A44D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24 процентов в 2029 г.;</w:t>
            </w:r>
          </w:p>
          <w:p w14:paraId="4F804519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26 процентов в 2030 г.</w:t>
            </w:r>
          </w:p>
        </w:tc>
      </w:tr>
      <w:tr w:rsidR="00037D1F" w:rsidRPr="00D11F05" w14:paraId="11815CFC" w14:textId="77777777" w:rsidTr="00D11F05">
        <w:tc>
          <w:tcPr>
            <w:tcW w:w="850" w:type="dxa"/>
          </w:tcPr>
          <w:p w14:paraId="009C9257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1.2.4.</w:t>
            </w:r>
          </w:p>
        </w:tc>
        <w:tc>
          <w:tcPr>
            <w:tcW w:w="2324" w:type="dxa"/>
          </w:tcPr>
          <w:p w14:paraId="11A6D16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4. Подготовка и организация региональных этапов конкурсов среди обучающихся образовательных организаций Республики Тыва и организация участия победителей на всероссийском этапе:</w:t>
            </w:r>
          </w:p>
          <w:p w14:paraId="47BCF074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1) все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российский конкурс юных чтецов «Живая классика»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5 - 11 классов;</w:t>
            </w:r>
          </w:p>
          <w:p w14:paraId="36617DC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2) литературный конкурс на ру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сском языке «Мое первое перышко»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среди учащихся 4 - 11 классов;</w:t>
            </w:r>
          </w:p>
          <w:p w14:paraId="5522FF2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3) всероссийский конкурс сочинений среди учащихся 4 -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 классов</w:t>
            </w:r>
          </w:p>
        </w:tc>
        <w:tc>
          <w:tcPr>
            <w:tcW w:w="2381" w:type="dxa"/>
          </w:tcPr>
          <w:p w14:paraId="3AA450E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продвижение русского языка как языка межнационального общения путем организации и проведения мероприятий в образовательных организациях Республики Тыва</w:t>
            </w:r>
          </w:p>
        </w:tc>
        <w:tc>
          <w:tcPr>
            <w:tcW w:w="4713" w:type="dxa"/>
          </w:tcPr>
          <w:p w14:paraId="4CC10C9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учащихся 1 - 11 классов, принявших участие в различных мероприятиях, направленных на популяризацию русского языка:</w:t>
            </w:r>
          </w:p>
          <w:p w14:paraId="250D69D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14 процентов в 2024 г.;</w:t>
            </w:r>
          </w:p>
          <w:p w14:paraId="0EA2BE58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16 процентов в 2025 г.;</w:t>
            </w:r>
          </w:p>
          <w:p w14:paraId="146CE9E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18 процентов в 2026 г.;</w:t>
            </w:r>
          </w:p>
          <w:p w14:paraId="3155CB5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20 процентов в 2027 г.;</w:t>
            </w:r>
          </w:p>
          <w:p w14:paraId="43657CBA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22 процентов в 2028 г.;</w:t>
            </w:r>
          </w:p>
          <w:p w14:paraId="276EBC0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24 процентов в 2029 г.;</w:t>
            </w:r>
          </w:p>
          <w:p w14:paraId="5E30CEF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не менее 26 процентов в 2030 г.</w:t>
            </w:r>
          </w:p>
        </w:tc>
      </w:tr>
      <w:tr w:rsidR="00037D1F" w:rsidRPr="00D11F05" w14:paraId="345127E8" w14:textId="77777777" w:rsidTr="00D11F05">
        <w:tc>
          <w:tcPr>
            <w:tcW w:w="850" w:type="dxa"/>
          </w:tcPr>
          <w:p w14:paraId="2AD8F54F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18" w:type="dxa"/>
            <w:gridSpan w:val="3"/>
          </w:tcPr>
          <w:p w14:paraId="60478F4B" w14:textId="77777777" w:rsidR="00037D1F" w:rsidRPr="00D11F05" w:rsidRDefault="00037D1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Подпрограм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ма 2 «Развитие тувинского языка»</w:t>
            </w:r>
          </w:p>
        </w:tc>
      </w:tr>
      <w:tr w:rsidR="00037D1F" w:rsidRPr="00D11F05" w14:paraId="23CA56A2" w14:textId="77777777" w:rsidTr="00D11F05">
        <w:tc>
          <w:tcPr>
            <w:tcW w:w="10268" w:type="dxa"/>
            <w:gridSpan w:val="4"/>
          </w:tcPr>
          <w:p w14:paraId="2874CC32" w14:textId="77777777" w:rsidR="00037D1F" w:rsidRPr="00D11F05" w:rsidRDefault="00CE5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2.1. Ведомственный проект «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функционирования тувинского языка как государ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ственного языка Республики Тыва»</w:t>
            </w:r>
          </w:p>
        </w:tc>
      </w:tr>
      <w:tr w:rsidR="00037D1F" w:rsidRPr="00D11F05" w14:paraId="3F9FA1DE" w14:textId="77777777" w:rsidTr="00D11F05">
        <w:tc>
          <w:tcPr>
            <w:tcW w:w="850" w:type="dxa"/>
          </w:tcPr>
          <w:p w14:paraId="246A4EB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05" w:type="dxa"/>
            <w:gridSpan w:val="2"/>
          </w:tcPr>
          <w:p w14:paraId="1D5B3985" w14:textId="77777777" w:rsidR="00037D1F" w:rsidRPr="00D11F05" w:rsidRDefault="00D11F05" w:rsidP="0001414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Ответственные за реализацию –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Министерство образования Республики Тыва, Министерство культуры Республики Тыва, Министерство цифрового развития Республики Тыва, Агентство по делам национальностей Республики Тыва, Министерство по делам молодежи Республики Тыва, государственное бюджетное научно-исследовательско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е и образовательное учреждение «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Тувинский институт гуманитарных и прикладных социально-экономических исследований пр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и Правительстве Республики Тыва»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, государственное бюджетное научное учреждение Министерства образования Респуб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лики Тыва «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Инсти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тут развития национальной школы»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, федеральное государственное бюджетное образовательное 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учреждение высшего образования «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Тувинс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кий государственный университет»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органы управления образованием муниципальных образований Республики Тыва (по согласованию), государственные бюджетные (автономные) общеобразовательные учреждения Республики Тыва (по согласованию)</w:t>
            </w:r>
          </w:p>
        </w:tc>
        <w:tc>
          <w:tcPr>
            <w:tcW w:w="4713" w:type="dxa"/>
          </w:tcPr>
          <w:p w14:paraId="4FBA7822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2024 - 2030 годы</w:t>
            </w:r>
          </w:p>
        </w:tc>
      </w:tr>
      <w:tr w:rsidR="00037D1F" w:rsidRPr="00D11F05" w14:paraId="2A1376E1" w14:textId="77777777" w:rsidTr="00D11F05">
        <w:tc>
          <w:tcPr>
            <w:tcW w:w="850" w:type="dxa"/>
          </w:tcPr>
          <w:p w14:paraId="6A11A29A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324" w:type="dxa"/>
          </w:tcPr>
          <w:p w14:paraId="4197EFC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1. Проведение мониторинговых исследований в области функционирования государственных и официальных языков Республики Тыва</w:t>
            </w:r>
          </w:p>
        </w:tc>
        <w:tc>
          <w:tcPr>
            <w:tcW w:w="2381" w:type="dxa"/>
          </w:tcPr>
          <w:p w14:paraId="7CD736A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реализация исследований по функционированию тувинского языка как государственного</w:t>
            </w:r>
          </w:p>
        </w:tc>
        <w:tc>
          <w:tcPr>
            <w:tcW w:w="4713" w:type="dxa"/>
          </w:tcPr>
          <w:p w14:paraId="6757B04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научных публикаций по функционированию тувинского языка как государственного и научно-методической литературы</w:t>
            </w:r>
          </w:p>
        </w:tc>
      </w:tr>
      <w:tr w:rsidR="00037D1F" w:rsidRPr="00D11F05" w14:paraId="251F9CC9" w14:textId="77777777" w:rsidTr="00D11F05">
        <w:tc>
          <w:tcPr>
            <w:tcW w:w="850" w:type="dxa"/>
          </w:tcPr>
          <w:p w14:paraId="47C467B6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324" w:type="dxa"/>
          </w:tcPr>
          <w:p w14:paraId="54CB8004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Задача 2. Организация не менее одного курса повышения квалификации для государственных и муниципальных служащих,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работников бюджетных учреждений по обучению деловому тувинскому языку</w:t>
            </w:r>
          </w:p>
        </w:tc>
        <w:tc>
          <w:tcPr>
            <w:tcW w:w="2381" w:type="dxa"/>
          </w:tcPr>
          <w:p w14:paraId="1DFAFD8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повышение языковой компетенции у государственных и муниципальных служащих, работников бюджетных учреждений по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деловому тувинскому языку, расширение сферы функционирования тувинского языка</w:t>
            </w:r>
          </w:p>
        </w:tc>
        <w:tc>
          <w:tcPr>
            <w:tcW w:w="4713" w:type="dxa"/>
          </w:tcPr>
          <w:p w14:paraId="40DE2433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научных публикаций по функционированию тувинского языка как государственного и научно-методической литературы</w:t>
            </w:r>
          </w:p>
        </w:tc>
      </w:tr>
      <w:tr w:rsidR="00037D1F" w:rsidRPr="00D11F05" w14:paraId="147DD207" w14:textId="77777777" w:rsidTr="00D11F05">
        <w:tc>
          <w:tcPr>
            <w:tcW w:w="850" w:type="dxa"/>
          </w:tcPr>
          <w:p w14:paraId="48CE7FD8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2.1.3.</w:t>
            </w:r>
          </w:p>
        </w:tc>
        <w:tc>
          <w:tcPr>
            <w:tcW w:w="2324" w:type="dxa"/>
          </w:tcPr>
          <w:p w14:paraId="350B5D7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3. Издание толкового словаря тувинского языка</w:t>
            </w:r>
          </w:p>
        </w:tc>
        <w:tc>
          <w:tcPr>
            <w:tcW w:w="2381" w:type="dxa"/>
          </w:tcPr>
          <w:p w14:paraId="100E13A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образовательных организаций, библиотек и научных учреждений толковым словарем тувинского языка</w:t>
            </w:r>
          </w:p>
        </w:tc>
        <w:tc>
          <w:tcPr>
            <w:tcW w:w="4713" w:type="dxa"/>
          </w:tcPr>
          <w:p w14:paraId="07138FB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научных публикаций по функционированию тувинского языка как государственного и научно-методической литературы</w:t>
            </w:r>
          </w:p>
        </w:tc>
      </w:tr>
      <w:tr w:rsidR="00037D1F" w:rsidRPr="00D11F05" w14:paraId="7136E13E" w14:textId="77777777" w:rsidTr="00D11F05">
        <w:tc>
          <w:tcPr>
            <w:tcW w:w="850" w:type="dxa"/>
          </w:tcPr>
          <w:p w14:paraId="39EF08E5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2.1.4.</w:t>
            </w:r>
          </w:p>
        </w:tc>
        <w:tc>
          <w:tcPr>
            <w:tcW w:w="2324" w:type="dxa"/>
          </w:tcPr>
          <w:p w14:paraId="2235156E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4. Издание орфографического словаря тувинского языка</w:t>
            </w:r>
          </w:p>
        </w:tc>
        <w:tc>
          <w:tcPr>
            <w:tcW w:w="2381" w:type="dxa"/>
          </w:tcPr>
          <w:p w14:paraId="6983E77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образовательных организаций, библиотек, научных учреждений орфографическим словарем тувинского языка</w:t>
            </w:r>
          </w:p>
        </w:tc>
        <w:tc>
          <w:tcPr>
            <w:tcW w:w="4713" w:type="dxa"/>
          </w:tcPr>
          <w:p w14:paraId="0452A2A9" w14:textId="77777777" w:rsidR="00037D1F" w:rsidRPr="00D11F05" w:rsidRDefault="00037D1F" w:rsidP="00D11F05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научных публикаций по функционированию тувинского языка как государственного и научно-методической литературы</w:t>
            </w:r>
          </w:p>
        </w:tc>
      </w:tr>
      <w:tr w:rsidR="00037D1F" w:rsidRPr="00D11F05" w14:paraId="5E2B8630" w14:textId="77777777" w:rsidTr="00D11F05">
        <w:tc>
          <w:tcPr>
            <w:tcW w:w="850" w:type="dxa"/>
          </w:tcPr>
          <w:p w14:paraId="616BFC09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2.1.5.</w:t>
            </w:r>
          </w:p>
        </w:tc>
        <w:tc>
          <w:tcPr>
            <w:tcW w:w="2324" w:type="dxa"/>
          </w:tcPr>
          <w:p w14:paraId="06B0D07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5. Издание Истории тувинской литературы</w:t>
            </w:r>
          </w:p>
        </w:tc>
        <w:tc>
          <w:tcPr>
            <w:tcW w:w="2381" w:type="dxa"/>
          </w:tcPr>
          <w:p w14:paraId="483B48D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образовательных организаций, библиотек и научных учреждений коллективной монографией по истории тувинской литературы</w:t>
            </w:r>
          </w:p>
        </w:tc>
        <w:tc>
          <w:tcPr>
            <w:tcW w:w="4713" w:type="dxa"/>
          </w:tcPr>
          <w:p w14:paraId="25663C7E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научных публикаций по функционированию тувинского языка как государственного и научно-методической литературы</w:t>
            </w:r>
          </w:p>
        </w:tc>
      </w:tr>
      <w:tr w:rsidR="00037D1F" w:rsidRPr="00D11F05" w14:paraId="2D61B601" w14:textId="77777777" w:rsidTr="00D11F05">
        <w:tc>
          <w:tcPr>
            <w:tcW w:w="850" w:type="dxa"/>
          </w:tcPr>
          <w:p w14:paraId="46C7C62A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2.1.6.</w:t>
            </w:r>
          </w:p>
        </w:tc>
        <w:tc>
          <w:tcPr>
            <w:tcW w:w="2324" w:type="dxa"/>
          </w:tcPr>
          <w:p w14:paraId="790A1438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6. Пров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едение республиканского форума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Ту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винский язык - достояние народа»</w:t>
            </w:r>
          </w:p>
        </w:tc>
        <w:tc>
          <w:tcPr>
            <w:tcW w:w="2381" w:type="dxa"/>
          </w:tcPr>
          <w:p w14:paraId="12B695D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анализ состояния тувинского языка и принятие важных решений по его сохранению, развитию</w:t>
            </w:r>
          </w:p>
        </w:tc>
        <w:tc>
          <w:tcPr>
            <w:tcW w:w="4713" w:type="dxa"/>
          </w:tcPr>
          <w:p w14:paraId="019E34F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научных публикаций по функционированию тувинского языка как государственного и научно-методической литературы</w:t>
            </w:r>
          </w:p>
        </w:tc>
      </w:tr>
      <w:tr w:rsidR="00037D1F" w:rsidRPr="00D11F05" w14:paraId="66FE4673" w14:textId="77777777" w:rsidTr="00D11F05">
        <w:tc>
          <w:tcPr>
            <w:tcW w:w="10268" w:type="dxa"/>
            <w:gridSpan w:val="4"/>
          </w:tcPr>
          <w:p w14:paraId="188FFD8A" w14:textId="77777777" w:rsidR="00037D1F" w:rsidRPr="00D11F05" w:rsidRDefault="00CE5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 Ведомственный проект «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Развитие системы непрерывного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на тувинском языке»</w:t>
            </w:r>
          </w:p>
        </w:tc>
      </w:tr>
      <w:tr w:rsidR="00037D1F" w:rsidRPr="00D11F05" w14:paraId="3EA3D498" w14:textId="77777777" w:rsidTr="00D11F05">
        <w:tc>
          <w:tcPr>
            <w:tcW w:w="850" w:type="dxa"/>
          </w:tcPr>
          <w:p w14:paraId="43E18B85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2324" w:type="dxa"/>
          </w:tcPr>
          <w:p w14:paraId="3EB2587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1. Участие учителей родного (тувинского) языка и литературы во всероссийских конкурсах педагогического мастерства</w:t>
            </w:r>
          </w:p>
        </w:tc>
        <w:tc>
          <w:tcPr>
            <w:tcW w:w="2381" w:type="dxa"/>
          </w:tcPr>
          <w:p w14:paraId="5AF89D54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поддержка, стимулирование учителей родного языка, литературы и повышение их квалификации</w:t>
            </w:r>
          </w:p>
        </w:tc>
        <w:tc>
          <w:tcPr>
            <w:tcW w:w="4713" w:type="dxa"/>
          </w:tcPr>
          <w:p w14:paraId="0EB8800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1) доля охвата обучением и воспитанием детей на тувинском языке в разных формах в дошкольных образовательных организациях;</w:t>
            </w:r>
          </w:p>
          <w:p w14:paraId="57143E38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2) доля охвата обучением детей тувинскому языку в разных формах в общеобразовательных организациях</w:t>
            </w:r>
          </w:p>
        </w:tc>
      </w:tr>
      <w:tr w:rsidR="00037D1F" w:rsidRPr="00D11F05" w14:paraId="55785507" w14:textId="77777777" w:rsidTr="00D11F05">
        <w:tc>
          <w:tcPr>
            <w:tcW w:w="850" w:type="dxa"/>
          </w:tcPr>
          <w:p w14:paraId="2E1F946D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2.2.2.</w:t>
            </w:r>
          </w:p>
        </w:tc>
        <w:tc>
          <w:tcPr>
            <w:tcW w:w="2324" w:type="dxa"/>
          </w:tcPr>
          <w:p w14:paraId="0C8DDED6" w14:textId="77777777" w:rsidR="00037D1F" w:rsidRPr="00D11F05" w:rsidRDefault="00037D1F" w:rsidP="00CE5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2. Издание пер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еводных 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учебников по предметам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» и «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Окружающий мир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14:paraId="39AA64E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обеспечение начального общего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образования учебно-методическим комплексом (далее - УМК) на родном (тувинском) языке</w:t>
            </w:r>
          </w:p>
        </w:tc>
        <w:tc>
          <w:tcPr>
            <w:tcW w:w="4713" w:type="dxa"/>
          </w:tcPr>
          <w:p w14:paraId="58EE9FE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доля охвата обучением детей тувинскому языку в разных формах в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общеобразовательных организациях</w:t>
            </w:r>
          </w:p>
        </w:tc>
      </w:tr>
      <w:tr w:rsidR="00037D1F" w:rsidRPr="00D11F05" w14:paraId="1EDC8376" w14:textId="77777777" w:rsidTr="00D11F05">
        <w:tc>
          <w:tcPr>
            <w:tcW w:w="850" w:type="dxa"/>
          </w:tcPr>
          <w:p w14:paraId="0462C2AA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2324" w:type="dxa"/>
          </w:tcPr>
          <w:p w14:paraId="5BD2B46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3. Издание учебных пособий по народоведению</w:t>
            </w:r>
            <w:r w:rsidR="00723A40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и учебников этнокультурного содержания образования</w:t>
            </w:r>
          </w:p>
        </w:tc>
        <w:tc>
          <w:tcPr>
            <w:tcW w:w="2381" w:type="dxa"/>
          </w:tcPr>
          <w:p w14:paraId="3D6063B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образовательных организаций учебными пособиями по народоведению на тувинском языке</w:t>
            </w:r>
            <w:r w:rsidR="00723A40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и учебниками этнокультурного содержания образования</w:t>
            </w:r>
          </w:p>
        </w:tc>
        <w:tc>
          <w:tcPr>
            <w:tcW w:w="4713" w:type="dxa"/>
          </w:tcPr>
          <w:p w14:paraId="35DDF3BE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детей тувинскому языку в разных формах в общеобразовательных организациях</w:t>
            </w:r>
          </w:p>
        </w:tc>
      </w:tr>
      <w:tr w:rsidR="00037D1F" w:rsidRPr="00D11F05" w14:paraId="125A8D94" w14:textId="77777777" w:rsidTr="00D11F05">
        <w:tc>
          <w:tcPr>
            <w:tcW w:w="850" w:type="dxa"/>
          </w:tcPr>
          <w:p w14:paraId="0CAC0BA1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2.2.4.</w:t>
            </w:r>
          </w:p>
        </w:tc>
        <w:tc>
          <w:tcPr>
            <w:tcW w:w="2324" w:type="dxa"/>
          </w:tcPr>
          <w:p w14:paraId="3F46D71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4. Издание УМК на родном (тувинском) языке для дошкольного общего образования</w:t>
            </w:r>
          </w:p>
        </w:tc>
        <w:tc>
          <w:tcPr>
            <w:tcW w:w="2381" w:type="dxa"/>
          </w:tcPr>
          <w:p w14:paraId="1BB6384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учреждений дошкольного образования учебно-методическим комплексом по тувинскому языку</w:t>
            </w:r>
          </w:p>
        </w:tc>
        <w:tc>
          <w:tcPr>
            <w:tcW w:w="4713" w:type="dxa"/>
          </w:tcPr>
          <w:p w14:paraId="389A4BCB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и воспитанием детей на тувинском языке в разных формах в дошкольных образовательных организациях</w:t>
            </w:r>
          </w:p>
        </w:tc>
      </w:tr>
      <w:tr w:rsidR="00037D1F" w:rsidRPr="00D11F05" w14:paraId="786A38A4" w14:textId="77777777" w:rsidTr="00D11F05">
        <w:tc>
          <w:tcPr>
            <w:tcW w:w="850" w:type="dxa"/>
          </w:tcPr>
          <w:p w14:paraId="36F630A5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2.2.5.</w:t>
            </w:r>
          </w:p>
        </w:tc>
        <w:tc>
          <w:tcPr>
            <w:tcW w:w="2324" w:type="dxa"/>
          </w:tcPr>
          <w:p w14:paraId="1DB5078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5. Издание УМК по тувинскому языку для дошкольного общего образования (для не владеющих тувинским языком)</w:t>
            </w:r>
          </w:p>
        </w:tc>
        <w:tc>
          <w:tcPr>
            <w:tcW w:w="2381" w:type="dxa"/>
          </w:tcPr>
          <w:p w14:paraId="44EE9AD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учреждений дошкольного образования учебно-методическим комплексом по тувинскому языку для детей, не владеющих тувинским языком</w:t>
            </w:r>
          </w:p>
        </w:tc>
        <w:tc>
          <w:tcPr>
            <w:tcW w:w="4713" w:type="dxa"/>
          </w:tcPr>
          <w:p w14:paraId="10B7DB7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и воспитанием детей на тувинском языке в разных формах в дошкольных образовательных организациях</w:t>
            </w:r>
          </w:p>
        </w:tc>
      </w:tr>
      <w:tr w:rsidR="00037D1F" w:rsidRPr="00D11F05" w14:paraId="260C174D" w14:textId="77777777" w:rsidTr="00D11F05">
        <w:tc>
          <w:tcPr>
            <w:tcW w:w="850" w:type="dxa"/>
          </w:tcPr>
          <w:p w14:paraId="1E0BED6E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2.2.6.</w:t>
            </w:r>
          </w:p>
        </w:tc>
        <w:tc>
          <w:tcPr>
            <w:tcW w:w="2324" w:type="dxa"/>
          </w:tcPr>
          <w:p w14:paraId="4AA0668F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6. Издание УМК на родном (тувинском) языке для начального общего образования</w:t>
            </w:r>
          </w:p>
        </w:tc>
        <w:tc>
          <w:tcPr>
            <w:tcW w:w="2381" w:type="dxa"/>
          </w:tcPr>
          <w:p w14:paraId="068B4E60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начального общего образования учебно-методическим комплексом по тувинскому языку</w:t>
            </w:r>
          </w:p>
        </w:tc>
        <w:tc>
          <w:tcPr>
            <w:tcW w:w="4713" w:type="dxa"/>
          </w:tcPr>
          <w:p w14:paraId="294A64DC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детей тувинскому языку в разных формах в общеобразовательных организациях</w:t>
            </w:r>
          </w:p>
        </w:tc>
      </w:tr>
      <w:tr w:rsidR="00037D1F" w:rsidRPr="00D11F05" w14:paraId="1AC7AD97" w14:textId="77777777" w:rsidTr="00D11F05">
        <w:tc>
          <w:tcPr>
            <w:tcW w:w="850" w:type="dxa"/>
          </w:tcPr>
          <w:p w14:paraId="38E6B479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2.2.7.</w:t>
            </w:r>
          </w:p>
        </w:tc>
        <w:tc>
          <w:tcPr>
            <w:tcW w:w="2324" w:type="dxa"/>
          </w:tcPr>
          <w:p w14:paraId="05A6551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7. Издание УМК по тувинскому языку для начального общего образования (для не владеющих тувинским языком)</w:t>
            </w:r>
          </w:p>
        </w:tc>
        <w:tc>
          <w:tcPr>
            <w:tcW w:w="2381" w:type="dxa"/>
          </w:tcPr>
          <w:p w14:paraId="591AD946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начального общего образования учебно-методическим комплексом по тувинскому языку для детей, не владеющих тувинским языком</w:t>
            </w:r>
          </w:p>
        </w:tc>
        <w:tc>
          <w:tcPr>
            <w:tcW w:w="4713" w:type="dxa"/>
          </w:tcPr>
          <w:p w14:paraId="760E39AE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детей тувинскому языку в разных формах в общеобразовательных организациях</w:t>
            </w:r>
          </w:p>
        </w:tc>
      </w:tr>
      <w:tr w:rsidR="00037D1F" w:rsidRPr="00D11F05" w14:paraId="49299E00" w14:textId="77777777" w:rsidTr="00D11F05">
        <w:tc>
          <w:tcPr>
            <w:tcW w:w="850" w:type="dxa"/>
          </w:tcPr>
          <w:p w14:paraId="795B4A8D" w14:textId="77777777" w:rsidR="00037D1F" w:rsidRPr="00D11F05" w:rsidRDefault="00037D1F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2.2.8.</w:t>
            </w:r>
          </w:p>
        </w:tc>
        <w:tc>
          <w:tcPr>
            <w:tcW w:w="2324" w:type="dxa"/>
          </w:tcPr>
          <w:p w14:paraId="3E47F51D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8. Издание УМК по родному (тувинскому) языку и родной (тувинской) литературе для основного общего (5 - 9 классы) и среднего общего образования (10 - 11 классы)</w:t>
            </w:r>
          </w:p>
        </w:tc>
        <w:tc>
          <w:tcPr>
            <w:tcW w:w="2381" w:type="dxa"/>
          </w:tcPr>
          <w:p w14:paraId="699336F8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основного общего и среднего общего образования учебно-методическими комплексами по родному языку и литературе</w:t>
            </w:r>
          </w:p>
        </w:tc>
        <w:tc>
          <w:tcPr>
            <w:tcW w:w="4713" w:type="dxa"/>
          </w:tcPr>
          <w:p w14:paraId="4FB0B55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детей тувинскому языку в разных формах в общеобразовательных организациях</w:t>
            </w:r>
          </w:p>
        </w:tc>
      </w:tr>
      <w:tr w:rsidR="00037D1F" w:rsidRPr="00D11F05" w14:paraId="12CE7098" w14:textId="77777777" w:rsidTr="00D11F05">
        <w:tc>
          <w:tcPr>
            <w:tcW w:w="850" w:type="dxa"/>
          </w:tcPr>
          <w:p w14:paraId="5C9F4635" w14:textId="77777777" w:rsidR="00037D1F" w:rsidRPr="00D11F05" w:rsidRDefault="006A19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2.2.9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655541C8" w14:textId="77777777" w:rsidR="00037D1F" w:rsidRPr="00D11F05" w:rsidRDefault="006A19E5" w:rsidP="006A1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9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. Издание УМК на родном (тувинском) языке для среднего профессионального образования </w:t>
            </w:r>
          </w:p>
        </w:tc>
        <w:tc>
          <w:tcPr>
            <w:tcW w:w="2381" w:type="dxa"/>
          </w:tcPr>
          <w:p w14:paraId="12C99064" w14:textId="77777777" w:rsidR="00037D1F" w:rsidRPr="00D11F05" w:rsidRDefault="00037D1F" w:rsidP="006A1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учреждений среднего профессионального образования учебно-методическим комплексом по тувинскому языку </w:t>
            </w:r>
          </w:p>
        </w:tc>
        <w:tc>
          <w:tcPr>
            <w:tcW w:w="4713" w:type="dxa"/>
          </w:tcPr>
          <w:p w14:paraId="59B51409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детей тувинскому языку в разных формах в общеобразовательных организациях</w:t>
            </w:r>
          </w:p>
        </w:tc>
      </w:tr>
      <w:tr w:rsidR="00037D1F" w:rsidRPr="00D11F05" w14:paraId="5C42ECEF" w14:textId="77777777" w:rsidTr="00D11F05">
        <w:tc>
          <w:tcPr>
            <w:tcW w:w="850" w:type="dxa"/>
          </w:tcPr>
          <w:p w14:paraId="14C22A19" w14:textId="77777777" w:rsidR="00037D1F" w:rsidRPr="00D11F05" w:rsidRDefault="006A19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2.2.10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77D5C15E" w14:textId="77777777" w:rsidR="00037D1F" w:rsidRPr="00D11F05" w:rsidRDefault="006A19E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10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. Создание электронного учебно-ме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тодического издательства «</w:t>
            </w:r>
            <w:proofErr w:type="spellStart"/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Билиг</w:t>
            </w:r>
            <w:proofErr w:type="spellEnd"/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(видео- и звукозаписи)</w:t>
            </w:r>
          </w:p>
        </w:tc>
        <w:tc>
          <w:tcPr>
            <w:tcW w:w="2381" w:type="dxa"/>
          </w:tcPr>
          <w:p w14:paraId="5E682D8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электронными формами учебников по тувинскому языку и литературе</w:t>
            </w:r>
          </w:p>
        </w:tc>
        <w:tc>
          <w:tcPr>
            <w:tcW w:w="4713" w:type="dxa"/>
          </w:tcPr>
          <w:p w14:paraId="5DA69F87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электронных продуктов на тувинском языке, размещенных в информаци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«Интернет»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свободной лицензии</w:t>
            </w:r>
          </w:p>
        </w:tc>
      </w:tr>
      <w:tr w:rsidR="00037D1F" w:rsidRPr="00D11F05" w14:paraId="269A2299" w14:textId="77777777" w:rsidTr="00D11F05">
        <w:tc>
          <w:tcPr>
            <w:tcW w:w="10268" w:type="dxa"/>
            <w:gridSpan w:val="4"/>
          </w:tcPr>
          <w:p w14:paraId="0E888670" w14:textId="77777777" w:rsidR="00037D1F" w:rsidRPr="00D11F05" w:rsidRDefault="00CE5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2.3. Ведомственный проект «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благоприятной среды на тувинском языке в интернет-пространстве 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и средствах массовой информации»</w:t>
            </w:r>
          </w:p>
        </w:tc>
      </w:tr>
      <w:tr w:rsidR="00037D1F" w:rsidRPr="00D11F05" w14:paraId="16B1E8B6" w14:textId="77777777" w:rsidTr="00D11F05">
        <w:tc>
          <w:tcPr>
            <w:tcW w:w="850" w:type="dxa"/>
          </w:tcPr>
          <w:p w14:paraId="022E0BFF" w14:textId="77777777" w:rsidR="00037D1F" w:rsidRPr="00D11F05" w:rsidRDefault="006A19E5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2.3.1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3B8EE2E5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2. Создание национального корпуса тувинского языка</w:t>
            </w:r>
          </w:p>
        </w:tc>
        <w:tc>
          <w:tcPr>
            <w:tcW w:w="2381" w:type="dxa"/>
          </w:tcPr>
          <w:p w14:paraId="73A339F1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поддержка, развитие цифровизации тувинского языка, расширение его функционирования</w:t>
            </w:r>
          </w:p>
        </w:tc>
        <w:tc>
          <w:tcPr>
            <w:tcW w:w="4713" w:type="dxa"/>
          </w:tcPr>
          <w:p w14:paraId="57F2BFB8" w14:textId="77777777" w:rsidR="00037D1F" w:rsidRPr="00D11F05" w:rsidRDefault="00037D1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электронных продуктов на тувинском языке, размещенных в информаци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«Интернет»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свободной лицензии</w:t>
            </w:r>
          </w:p>
        </w:tc>
      </w:tr>
      <w:tr w:rsidR="00037D1F" w:rsidRPr="00D11F05" w14:paraId="01DB08C6" w14:textId="77777777" w:rsidTr="00D11F05">
        <w:tc>
          <w:tcPr>
            <w:tcW w:w="850" w:type="dxa"/>
          </w:tcPr>
          <w:p w14:paraId="4239530D" w14:textId="77777777" w:rsidR="00037D1F" w:rsidRPr="00D11F05" w:rsidRDefault="006A19E5" w:rsidP="005338C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2.3.2</w:t>
            </w:r>
            <w:r w:rsidR="00037D1F" w:rsidRPr="00D11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24" w:type="dxa"/>
          </w:tcPr>
          <w:p w14:paraId="2C33F7C2" w14:textId="77777777" w:rsidR="00037D1F" w:rsidRPr="00D11F05" w:rsidRDefault="00CE5123" w:rsidP="00533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3. Издание журнала «</w:t>
            </w:r>
            <w:proofErr w:type="spellStart"/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Башкы</w:t>
            </w:r>
            <w:proofErr w:type="spellEnd"/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14:paraId="60B4A5BE" w14:textId="77777777" w:rsidR="00037D1F" w:rsidRPr="00D11F05" w:rsidRDefault="00037D1F" w:rsidP="00533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педагогических кадров учебно-методической литературой, разработками</w:t>
            </w:r>
          </w:p>
        </w:tc>
        <w:tc>
          <w:tcPr>
            <w:tcW w:w="4713" w:type="dxa"/>
          </w:tcPr>
          <w:p w14:paraId="0D4742D1" w14:textId="77777777" w:rsidR="00037D1F" w:rsidRPr="00D11F05" w:rsidRDefault="00037D1F" w:rsidP="00533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количество электронных продуктов на тувинском языке, размещенных в информаци</w:t>
            </w:r>
            <w:r w:rsidR="00CE5123" w:rsidRPr="00D11F05">
              <w:rPr>
                <w:rFonts w:ascii="Times New Roman" w:hAnsi="Times New Roman" w:cs="Times New Roman"/>
                <w:sz w:val="24"/>
                <w:szCs w:val="24"/>
              </w:rPr>
              <w:t>онно-телекоммуникационной сети «Интернет»</w:t>
            </w: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свободной лицензии</w:t>
            </w:r>
          </w:p>
        </w:tc>
      </w:tr>
      <w:tr w:rsidR="00723A40" w:rsidRPr="00D11F05" w14:paraId="400BB319" w14:textId="77777777" w:rsidTr="00D11F05">
        <w:tc>
          <w:tcPr>
            <w:tcW w:w="850" w:type="dxa"/>
          </w:tcPr>
          <w:p w14:paraId="4AEC33EC" w14:textId="77777777" w:rsidR="00723A40" w:rsidRPr="00D11F05" w:rsidRDefault="00723A40" w:rsidP="005338C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2.3.3.</w:t>
            </w:r>
          </w:p>
        </w:tc>
        <w:tc>
          <w:tcPr>
            <w:tcW w:w="2324" w:type="dxa"/>
          </w:tcPr>
          <w:p w14:paraId="6290D414" w14:textId="77777777" w:rsidR="00723A40" w:rsidRPr="00D11F05" w:rsidRDefault="00723A40" w:rsidP="00533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Задача 4. Издание детского журнала «</w:t>
            </w:r>
            <w:proofErr w:type="spellStart"/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Алдын-Кушкаш</w:t>
            </w:r>
            <w:proofErr w:type="spellEnd"/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381" w:type="dxa"/>
          </w:tcPr>
          <w:p w14:paraId="6924F0F5" w14:textId="77777777" w:rsidR="00723A40" w:rsidRPr="00D11F05" w:rsidRDefault="00723A40" w:rsidP="00723A4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обеспечение учреждений дошкольного образования детским периодическим изданием</w:t>
            </w:r>
          </w:p>
        </w:tc>
        <w:tc>
          <w:tcPr>
            <w:tcW w:w="4713" w:type="dxa"/>
          </w:tcPr>
          <w:p w14:paraId="493CE435" w14:textId="77777777" w:rsidR="00723A40" w:rsidRPr="00D11F05" w:rsidRDefault="00723A40" w:rsidP="005338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11F05">
              <w:rPr>
                <w:rFonts w:ascii="Times New Roman" w:hAnsi="Times New Roman" w:cs="Times New Roman"/>
                <w:sz w:val="24"/>
                <w:szCs w:val="24"/>
              </w:rPr>
              <w:t>доля охвата обучением детей тувинскому языку в разных формах в общеобразовательных организациях</w:t>
            </w:r>
          </w:p>
        </w:tc>
      </w:tr>
    </w:tbl>
    <w:p w14:paraId="1BE2AADD" w14:textId="77777777" w:rsidR="00037D1F" w:rsidRPr="00D11F05" w:rsidRDefault="005338C6" w:rsidP="005338C6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D11F05">
        <w:rPr>
          <w:rFonts w:ascii="Times New Roman" w:hAnsi="Times New Roman" w:cs="Times New Roman"/>
          <w:sz w:val="24"/>
          <w:szCs w:val="24"/>
        </w:rPr>
        <w:t>»</w:t>
      </w:r>
      <w:r w:rsidR="00037D1F" w:rsidRPr="00D11F05">
        <w:rPr>
          <w:rFonts w:ascii="Times New Roman" w:hAnsi="Times New Roman" w:cs="Times New Roman"/>
          <w:sz w:val="24"/>
          <w:szCs w:val="24"/>
        </w:rPr>
        <w:t>;</w:t>
      </w:r>
    </w:p>
    <w:p w14:paraId="61C19F86" w14:textId="77777777" w:rsidR="00906447" w:rsidRPr="00D11F05" w:rsidRDefault="0090644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C11BD35" w14:textId="77777777" w:rsidR="00906447" w:rsidRPr="00CE5123" w:rsidRDefault="0090644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14:paraId="2F9478D1" w14:textId="77777777" w:rsidR="00906447" w:rsidRDefault="00906447">
      <w:pPr>
        <w:pStyle w:val="ConsPlusNormal"/>
        <w:ind w:firstLine="540"/>
        <w:jc w:val="both"/>
        <w:sectPr w:rsidR="00906447" w:rsidSect="0080040E">
          <w:pgSz w:w="11905" w:h="16838"/>
          <w:pgMar w:top="1134" w:right="848" w:bottom="1134" w:left="850" w:header="0" w:footer="0" w:gutter="0"/>
          <w:cols w:space="720"/>
          <w:titlePg/>
          <w:docGrid w:linePitch="299"/>
        </w:sectPr>
      </w:pPr>
    </w:p>
    <w:p w14:paraId="3A33066E" w14:textId="18DE07A2" w:rsidR="0014662F" w:rsidRPr="00094273" w:rsidRDefault="0014662F" w:rsidP="0014662F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94273">
        <w:rPr>
          <w:rFonts w:ascii="Times New Roman" w:hAnsi="Times New Roman"/>
          <w:sz w:val="28"/>
          <w:szCs w:val="28"/>
        </w:rPr>
        <w:lastRenderedPageBreak/>
        <w:t>3) Приложение № 2 к настоящей Программе изложить в следующей редакции:</w:t>
      </w:r>
      <w:r w:rsidRPr="00094273">
        <w:rPr>
          <w:rFonts w:ascii="Times New Roman" w:eastAsia="Calibri" w:hAnsi="Times New Roman" w:cs="Times New Roman"/>
          <w:sz w:val="24"/>
          <w:szCs w:val="24"/>
        </w:rPr>
        <w:t>»</w:t>
      </w:r>
    </w:p>
    <w:p w14:paraId="528A6AFF" w14:textId="77777777" w:rsidR="0014662F" w:rsidRPr="00094273" w:rsidRDefault="0014662F" w:rsidP="0014662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94273">
        <w:rPr>
          <w:rFonts w:ascii="Times New Roman" w:hAnsi="Times New Roman"/>
          <w:sz w:val="28"/>
          <w:szCs w:val="28"/>
        </w:rPr>
        <w:t>«Приложение № 2</w:t>
      </w:r>
    </w:p>
    <w:p w14:paraId="2337ABF4" w14:textId="77777777" w:rsidR="0014662F" w:rsidRPr="00094273" w:rsidRDefault="0014662F" w:rsidP="0014662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94273">
        <w:rPr>
          <w:rFonts w:ascii="Times New Roman" w:hAnsi="Times New Roman"/>
          <w:sz w:val="28"/>
          <w:szCs w:val="28"/>
        </w:rPr>
        <w:t xml:space="preserve">к государственной программе Республики Тыва «Развитие государственных </w:t>
      </w:r>
    </w:p>
    <w:p w14:paraId="29CC7806" w14:textId="77777777" w:rsidR="0014662F" w:rsidRPr="00094273" w:rsidRDefault="0014662F" w:rsidP="0014662F">
      <w:pPr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 w:rsidRPr="00094273">
        <w:rPr>
          <w:rFonts w:ascii="Times New Roman" w:hAnsi="Times New Roman"/>
          <w:sz w:val="28"/>
          <w:szCs w:val="28"/>
        </w:rPr>
        <w:t>языков Республики Тыва»</w:t>
      </w:r>
    </w:p>
    <w:p w14:paraId="068003C3" w14:textId="1053415D" w:rsidR="0014662F" w:rsidRPr="00094273" w:rsidRDefault="0014662F" w:rsidP="0009427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64FF37CB" w14:textId="77777777" w:rsidR="00094273" w:rsidRPr="00094273" w:rsidRDefault="00094273" w:rsidP="00094273">
      <w:pPr>
        <w:spacing w:after="0" w:line="240" w:lineRule="auto"/>
        <w:rPr>
          <w:rFonts w:ascii="Times New Roman" w:eastAsia="Calibri" w:hAnsi="Times New Roman" w:cs="Times New Roman"/>
          <w:sz w:val="16"/>
          <w:szCs w:val="28"/>
        </w:rPr>
      </w:pPr>
    </w:p>
    <w:p w14:paraId="781D0423" w14:textId="77777777" w:rsidR="0014662F" w:rsidRPr="00094273" w:rsidRDefault="0014662F" w:rsidP="0014662F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94273">
        <w:rPr>
          <w:rFonts w:ascii="Times New Roman" w:eastAsia="Calibri" w:hAnsi="Times New Roman" w:cs="Times New Roman"/>
          <w:bCs/>
          <w:sz w:val="28"/>
          <w:szCs w:val="28"/>
        </w:rPr>
        <w:t xml:space="preserve">ПОМЕСЯЧНЫЙ ПЛАН </w:t>
      </w:r>
    </w:p>
    <w:p w14:paraId="0C34AAAE" w14:textId="77777777" w:rsidR="0014662F" w:rsidRPr="00094273" w:rsidRDefault="0014662F" w:rsidP="001466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4273">
        <w:rPr>
          <w:rFonts w:ascii="Times New Roman" w:eastAsia="Calibri" w:hAnsi="Times New Roman" w:cs="Times New Roman"/>
          <w:sz w:val="28"/>
          <w:szCs w:val="28"/>
        </w:rPr>
        <w:t>достижения показателей государственной программы</w:t>
      </w:r>
    </w:p>
    <w:p w14:paraId="5B848158" w14:textId="77777777" w:rsidR="0014662F" w:rsidRPr="00094273" w:rsidRDefault="0014662F" w:rsidP="001466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094273">
        <w:rPr>
          <w:rFonts w:ascii="Times New Roman" w:eastAsia="Calibri" w:hAnsi="Times New Roman" w:cs="Times New Roman"/>
          <w:sz w:val="28"/>
          <w:szCs w:val="28"/>
        </w:rPr>
        <w:t>«Развитие государственных языков Республики Тыва»</w:t>
      </w:r>
    </w:p>
    <w:p w14:paraId="0562E64A" w14:textId="77777777" w:rsidR="0014662F" w:rsidRPr="00094273" w:rsidRDefault="0014662F" w:rsidP="0014662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15756" w:type="dxa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1"/>
        <w:gridCol w:w="3386"/>
        <w:gridCol w:w="1282"/>
        <w:gridCol w:w="850"/>
        <w:gridCol w:w="34"/>
        <w:gridCol w:w="809"/>
        <w:gridCol w:w="45"/>
        <w:gridCol w:w="40"/>
        <w:gridCol w:w="589"/>
        <w:gridCol w:w="40"/>
        <w:gridCol w:w="853"/>
        <w:gridCol w:w="6"/>
        <w:gridCol w:w="629"/>
        <w:gridCol w:w="10"/>
        <w:gridCol w:w="66"/>
        <w:gridCol w:w="688"/>
        <w:gridCol w:w="20"/>
        <w:gridCol w:w="654"/>
        <w:gridCol w:w="58"/>
        <w:gridCol w:w="708"/>
        <w:gridCol w:w="25"/>
        <w:gridCol w:w="934"/>
        <w:gridCol w:w="32"/>
        <w:gridCol w:w="26"/>
        <w:gridCol w:w="871"/>
        <w:gridCol w:w="94"/>
        <w:gridCol w:w="26"/>
        <w:gridCol w:w="950"/>
        <w:gridCol w:w="41"/>
        <w:gridCol w:w="1374"/>
        <w:gridCol w:w="45"/>
      </w:tblGrid>
      <w:tr w:rsidR="0014662F" w:rsidRPr="00094273" w14:paraId="51594313" w14:textId="77777777" w:rsidTr="0014662F">
        <w:trPr>
          <w:gridAfter w:val="1"/>
          <w:wAfter w:w="45" w:type="dxa"/>
          <w:trHeight w:val="20"/>
          <w:jc w:val="center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945C7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6B32A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4443A" w14:textId="77777777" w:rsidR="0014662F" w:rsidRPr="00094273" w:rsidRDefault="0014662F" w:rsidP="0014662F">
            <w:pPr>
              <w:widowControl w:val="0"/>
              <w:tabs>
                <w:tab w:val="left" w:pos="205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Единица измерения (по ОКЕИ)</w:t>
            </w:r>
          </w:p>
        </w:tc>
        <w:tc>
          <w:tcPr>
            <w:tcW w:w="9056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A231C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Плановые значения по месяцам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051D24B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На конец</w:t>
            </w:r>
          </w:p>
          <w:p w14:paraId="0DFD8162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 xml:space="preserve">(указывается год) </w:t>
            </w: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года</w:t>
            </w:r>
          </w:p>
        </w:tc>
      </w:tr>
      <w:tr w:rsidR="0014662F" w:rsidRPr="00094273" w14:paraId="49E7F36B" w14:textId="77777777" w:rsidTr="0014662F">
        <w:trPr>
          <w:gridAfter w:val="1"/>
          <w:wAfter w:w="45" w:type="dxa"/>
          <w:trHeight w:val="20"/>
          <w:jc w:val="center"/>
        </w:trPr>
        <w:tc>
          <w:tcPr>
            <w:tcW w:w="5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F0BC3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232C35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3A419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B51C9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9D6BDB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3F7040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C209DC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01291E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48D4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DBA31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июль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CC716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E764C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D439D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979734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41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0966F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662F" w:rsidRPr="00094273" w14:paraId="42B241A9" w14:textId="77777777" w:rsidTr="0014662F">
        <w:trPr>
          <w:gridAfter w:val="1"/>
          <w:wAfter w:w="45" w:type="dxa"/>
          <w:trHeight w:val="2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23A91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BFB1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EFBC2D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2B9C7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DE04F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31F74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A5611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64BB77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7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78B6A6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3BFCB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9F25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32475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9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A8A6D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3CFB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94AAA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14662F" w:rsidRPr="00094273" w14:paraId="4A2A1204" w14:textId="77777777" w:rsidTr="0014662F">
        <w:trPr>
          <w:gridAfter w:val="1"/>
          <w:wAfter w:w="45" w:type="dxa"/>
          <w:trHeight w:val="2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DCB6F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</w:p>
        </w:tc>
        <w:tc>
          <w:tcPr>
            <w:tcW w:w="15140" w:type="dxa"/>
            <w:gridSpan w:val="2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22F67" w14:textId="77777777" w:rsidR="0014662F" w:rsidRPr="00094273" w:rsidRDefault="0014662F" w:rsidP="00146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</w:pPr>
            <w:r w:rsidRPr="00094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 w:bidi="ru-RU"/>
              </w:rPr>
              <w:t xml:space="preserve">Подпрограмма 1 </w:t>
            </w:r>
            <w:r w:rsidRPr="00094273">
              <w:rPr>
                <w:rFonts w:ascii="Times New Roman" w:eastAsia="Times New Roman" w:hAnsi="Times New Roman" w:cs="Times New Roman"/>
                <w:bCs/>
                <w:spacing w:val="1"/>
                <w:sz w:val="24"/>
                <w:szCs w:val="24"/>
              </w:rPr>
              <w:t>«Развитие русского языка».</w:t>
            </w:r>
          </w:p>
          <w:p w14:paraId="49A1403C" w14:textId="77777777" w:rsidR="0014662F" w:rsidRPr="00094273" w:rsidRDefault="0014662F" w:rsidP="001466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Цель</w:t>
            </w:r>
            <w:r w:rsidRPr="00094273">
              <w:rPr>
                <w:rFonts w:ascii="Times New Roman" w:eastAsia="Times New Roman" w:hAnsi="Times New Roman" w:cs="Times New Roman"/>
                <w:bCs/>
                <w:spacing w:val="-3"/>
                <w:sz w:val="24"/>
                <w:szCs w:val="24"/>
                <w:lang w:eastAsia="ru-RU"/>
              </w:rPr>
              <w:t xml:space="preserve"> – п</w:t>
            </w:r>
            <w:r w:rsidRPr="00094273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родвижение русского языка как основы культурного и образовательного единства народов Российской Федерации, эффективного межнационального общения</w:t>
            </w:r>
          </w:p>
        </w:tc>
      </w:tr>
      <w:tr w:rsidR="0014662F" w:rsidRPr="00094273" w14:paraId="3EE7E383" w14:textId="77777777" w:rsidTr="0014662F">
        <w:trPr>
          <w:gridAfter w:val="1"/>
          <w:wAfter w:w="45" w:type="dxa"/>
          <w:trHeight w:val="2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20396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1.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06D0E" w14:textId="77777777" w:rsidR="0014662F" w:rsidRPr="00094273" w:rsidRDefault="0014662F" w:rsidP="00146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Численность педагогических работников, прошедших повышение квалификации и переподготовку по </w:t>
            </w:r>
            <w:r w:rsidRPr="00094273">
              <w:rPr>
                <w:rFonts w:ascii="Times New Roman" w:eastAsia="Calibri" w:hAnsi="Times New Roman" w:cs="Times New Roman"/>
                <w:spacing w:val="-3"/>
                <w:w w:val="105"/>
                <w:sz w:val="24"/>
                <w:szCs w:val="24"/>
              </w:rPr>
              <w:t>вопросам изучения и методике преподавания 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8A93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38F51719" w14:textId="77777777" w:rsidR="0014662F" w:rsidRPr="00094273" w:rsidRDefault="0014662F" w:rsidP="0014662F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D83F0ED" w14:textId="77777777" w:rsidR="0014662F" w:rsidRPr="00094273" w:rsidRDefault="0014662F" w:rsidP="0014662F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9BE7B94" w14:textId="77777777" w:rsidR="0014662F" w:rsidRPr="00094273" w:rsidRDefault="0014662F" w:rsidP="0014662F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B97C18B" w14:textId="77777777" w:rsidR="0014662F" w:rsidRPr="00094273" w:rsidRDefault="0014662F" w:rsidP="0014662F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E8D719" w14:textId="77777777" w:rsidR="0014662F" w:rsidRPr="00094273" w:rsidRDefault="0014662F" w:rsidP="0014662F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7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A90BF9C" w14:textId="77777777" w:rsidR="0014662F" w:rsidRPr="00094273" w:rsidRDefault="0014662F" w:rsidP="0014662F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E13A23B" w14:textId="77777777" w:rsidR="0014662F" w:rsidRPr="00094273" w:rsidRDefault="0014662F" w:rsidP="0014662F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243941D" w14:textId="77777777" w:rsidR="0014662F" w:rsidRPr="00094273" w:rsidRDefault="0014662F" w:rsidP="0014662F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595FED7" w14:textId="77777777" w:rsidR="0014662F" w:rsidRPr="00094273" w:rsidRDefault="0014662F" w:rsidP="0014662F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65E63EE" w14:textId="77777777" w:rsidR="0014662F" w:rsidRPr="00094273" w:rsidRDefault="0014662F" w:rsidP="0014662F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E2C9BE5" w14:textId="77777777" w:rsidR="0014662F" w:rsidRPr="00094273" w:rsidRDefault="0014662F" w:rsidP="0014662F">
            <w:pPr>
              <w:widowControl w:val="0"/>
              <w:tabs>
                <w:tab w:val="left" w:pos="464"/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728A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320</w:t>
            </w:r>
          </w:p>
        </w:tc>
      </w:tr>
      <w:tr w:rsidR="0014662F" w:rsidRPr="00094273" w14:paraId="5FAAF02B" w14:textId="77777777" w:rsidTr="0014662F">
        <w:trPr>
          <w:gridAfter w:val="1"/>
          <w:wAfter w:w="45" w:type="dxa"/>
          <w:trHeight w:val="2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FE816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2.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7897B" w14:textId="77777777" w:rsidR="0014662F" w:rsidRPr="00094273" w:rsidRDefault="0014662F" w:rsidP="0014662F">
            <w:pPr>
              <w:spacing w:after="0" w:line="240" w:lineRule="auto"/>
              <w:contextualSpacing/>
              <w:textAlignment w:val="baseline"/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Доля педагогических работников, принявших участие в научно-методических и организационно-методических мероприятиях в форме конференций и конкурсов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20654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269ABC4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AEF6396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CCC1BC1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D517FAC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9BCB0B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C92B80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196CAC7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0EE291B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BABD18B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59928814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57B4526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8B37F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55</w:t>
            </w:r>
          </w:p>
        </w:tc>
      </w:tr>
      <w:tr w:rsidR="0014662F" w:rsidRPr="00094273" w14:paraId="036CCB2E" w14:textId="77777777" w:rsidTr="0014662F">
        <w:trPr>
          <w:gridAfter w:val="1"/>
          <w:wAfter w:w="45" w:type="dxa"/>
          <w:trHeight w:val="20"/>
          <w:jc w:val="center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C8414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3.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3C0AB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учащихся 1-11 классов, принявших участие в различных мероприятиях, </w:t>
            </w: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направленных на популяризацию русского языка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32BF3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процентов</w:t>
            </w:r>
          </w:p>
        </w:tc>
        <w:tc>
          <w:tcPr>
            <w:tcW w:w="8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729DC3A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F25377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A78F77D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0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DBB489C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4DD461D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27D79E47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5DFD82C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6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774C34F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6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7597CC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B4D4EBD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61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FD29C81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AAD73" w14:textId="77777777" w:rsidR="0014662F" w:rsidRPr="00094273" w:rsidRDefault="0014662F" w:rsidP="0014662F">
            <w:pPr>
              <w:widowControl w:val="0"/>
              <w:tabs>
                <w:tab w:val="left" w:pos="11057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</w:tr>
      <w:tr w:rsidR="0014662F" w:rsidRPr="00094273" w14:paraId="73D6C227" w14:textId="77777777" w:rsidTr="00146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"/>
          <w:jc w:val="center"/>
        </w:trPr>
        <w:tc>
          <w:tcPr>
            <w:tcW w:w="570" w:type="dxa"/>
            <w:shd w:val="clear" w:color="auto" w:fill="auto"/>
          </w:tcPr>
          <w:p w14:paraId="7FBB523D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</w:p>
        </w:tc>
        <w:tc>
          <w:tcPr>
            <w:tcW w:w="15186" w:type="dxa"/>
            <w:gridSpan w:val="30"/>
            <w:shd w:val="clear" w:color="auto" w:fill="auto"/>
          </w:tcPr>
          <w:p w14:paraId="504EE6A5" w14:textId="77777777" w:rsidR="0014662F" w:rsidRPr="00094273" w:rsidRDefault="0014662F" w:rsidP="001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</w:pPr>
            <w:r w:rsidRPr="00094273">
              <w:rPr>
                <w:rFonts w:ascii="Times New Roman" w:eastAsia="Times New Roman" w:hAnsi="Times New Roman" w:cs="Times New Roman"/>
                <w:sz w:val="24"/>
                <w:szCs w:val="24"/>
                <w:lang w:eastAsia="ru-RU" w:bidi="ru-RU"/>
              </w:rPr>
              <w:t xml:space="preserve">Подпрограмма 2 </w:t>
            </w:r>
            <w:r w:rsidRPr="00094273"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«Развитие тувинского языка».</w:t>
            </w:r>
          </w:p>
          <w:p w14:paraId="7DF324C6" w14:textId="77777777" w:rsidR="0014662F" w:rsidRPr="00094273" w:rsidRDefault="0014662F" w:rsidP="0014662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 – создание условий для сохранения, изучения, развития и функционирования тувинского языка в разных сферах жизни тувинского общества</w:t>
            </w:r>
          </w:p>
        </w:tc>
      </w:tr>
      <w:tr w:rsidR="0014662F" w:rsidRPr="00094273" w14:paraId="47898986" w14:textId="77777777" w:rsidTr="00146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"/>
          <w:jc w:val="center"/>
        </w:trPr>
        <w:tc>
          <w:tcPr>
            <w:tcW w:w="570" w:type="dxa"/>
            <w:shd w:val="clear" w:color="auto" w:fill="auto"/>
          </w:tcPr>
          <w:p w14:paraId="10E346AF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B6C6E" w14:textId="77777777" w:rsidR="0014662F" w:rsidRPr="00094273" w:rsidRDefault="0014662F" w:rsidP="0014662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научных публикаций по функционированию тувинского языка как государственного и научно-методической литературы, в год</w:t>
            </w:r>
          </w:p>
        </w:tc>
        <w:tc>
          <w:tcPr>
            <w:tcW w:w="1284" w:type="dxa"/>
            <w:shd w:val="clear" w:color="auto" w:fill="auto"/>
          </w:tcPr>
          <w:p w14:paraId="091BB565" w14:textId="77777777" w:rsidR="0014662F" w:rsidRPr="00094273" w:rsidRDefault="0014662F" w:rsidP="00146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  <w:p w14:paraId="070A99DE" w14:textId="77777777" w:rsidR="0014662F" w:rsidRPr="00094273" w:rsidRDefault="0014662F" w:rsidP="00146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CBD99A3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50BBE0B3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52A80EBD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4" w:type="dxa"/>
            <w:shd w:val="clear" w:color="auto" w:fill="auto"/>
          </w:tcPr>
          <w:p w14:paraId="144A4F17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4"/>
            <w:shd w:val="clear" w:color="auto" w:fill="auto"/>
          </w:tcPr>
          <w:p w14:paraId="01C8E473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12F0C102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gridSpan w:val="2"/>
            <w:shd w:val="clear" w:color="auto" w:fill="auto"/>
          </w:tcPr>
          <w:p w14:paraId="39292A2B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shd w:val="clear" w:color="auto" w:fill="auto"/>
          </w:tcPr>
          <w:p w14:paraId="7B438630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687FE615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0DAA9D35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55DAB1B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557A1521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14662F" w:rsidRPr="00094273" w14:paraId="20C6C5C6" w14:textId="77777777" w:rsidTr="00146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"/>
          <w:jc w:val="center"/>
        </w:trPr>
        <w:tc>
          <w:tcPr>
            <w:tcW w:w="570" w:type="dxa"/>
            <w:shd w:val="clear" w:color="auto" w:fill="auto"/>
          </w:tcPr>
          <w:p w14:paraId="026DC129" w14:textId="77777777" w:rsidR="0014662F" w:rsidRPr="00094273" w:rsidRDefault="0014662F" w:rsidP="0014662F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7EF73" w14:textId="77777777" w:rsidR="0014662F" w:rsidRPr="00094273" w:rsidRDefault="0014662F" w:rsidP="0014662F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Доля охвата обучением и воспитанием детей на тувинском языке в разных формах в дошкольных образовательных организациях</w:t>
            </w:r>
          </w:p>
        </w:tc>
        <w:tc>
          <w:tcPr>
            <w:tcW w:w="1284" w:type="dxa"/>
            <w:shd w:val="clear" w:color="auto" w:fill="auto"/>
          </w:tcPr>
          <w:p w14:paraId="2AC9F967" w14:textId="77777777" w:rsidR="0014662F" w:rsidRPr="00094273" w:rsidRDefault="0014662F" w:rsidP="00146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shd w:val="clear" w:color="auto" w:fill="auto"/>
          </w:tcPr>
          <w:p w14:paraId="2171C11B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2409F6BC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2D4B608A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4" w:type="dxa"/>
            <w:shd w:val="clear" w:color="auto" w:fill="auto"/>
          </w:tcPr>
          <w:p w14:paraId="3FC36A98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2" w:type="dxa"/>
            <w:gridSpan w:val="4"/>
            <w:shd w:val="clear" w:color="auto" w:fill="auto"/>
          </w:tcPr>
          <w:p w14:paraId="46DD289A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2D6B7E8D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13" w:type="dxa"/>
            <w:gridSpan w:val="2"/>
            <w:shd w:val="clear" w:color="auto" w:fill="auto"/>
          </w:tcPr>
          <w:p w14:paraId="0FE2C290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734" w:type="dxa"/>
            <w:gridSpan w:val="2"/>
            <w:shd w:val="clear" w:color="auto" w:fill="auto"/>
          </w:tcPr>
          <w:p w14:paraId="094ED1E7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2FD73840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6E95C4F7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02B23025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08EDAB06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80</w:t>
            </w:r>
          </w:p>
        </w:tc>
      </w:tr>
      <w:tr w:rsidR="0014662F" w:rsidRPr="00094273" w14:paraId="0933FFAA" w14:textId="77777777" w:rsidTr="00146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"/>
          <w:jc w:val="center"/>
        </w:trPr>
        <w:tc>
          <w:tcPr>
            <w:tcW w:w="570" w:type="dxa"/>
            <w:shd w:val="clear" w:color="auto" w:fill="auto"/>
          </w:tcPr>
          <w:p w14:paraId="049DF712" w14:textId="77777777" w:rsidR="0014662F" w:rsidRPr="00094273" w:rsidRDefault="0014662F" w:rsidP="0014662F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1C0FF8" w14:textId="77777777" w:rsidR="0014662F" w:rsidRPr="00094273" w:rsidRDefault="0014662F" w:rsidP="0014662F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Доля охвата обучением детей тувинскому языку в разных формах в общеобразовательных организациях</w:t>
            </w:r>
          </w:p>
        </w:tc>
        <w:tc>
          <w:tcPr>
            <w:tcW w:w="1284" w:type="dxa"/>
            <w:shd w:val="clear" w:color="auto" w:fill="auto"/>
          </w:tcPr>
          <w:p w14:paraId="3E9D758C" w14:textId="77777777" w:rsidR="0014662F" w:rsidRPr="00094273" w:rsidRDefault="0014662F" w:rsidP="00146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процентов</w:t>
            </w:r>
          </w:p>
        </w:tc>
        <w:tc>
          <w:tcPr>
            <w:tcW w:w="851" w:type="dxa"/>
            <w:shd w:val="clear" w:color="auto" w:fill="auto"/>
          </w:tcPr>
          <w:p w14:paraId="39B352ED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2F812A7C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0947AF77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854" w:type="dxa"/>
            <w:shd w:val="clear" w:color="auto" w:fill="auto"/>
          </w:tcPr>
          <w:p w14:paraId="1E232899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2" w:type="dxa"/>
            <w:gridSpan w:val="4"/>
            <w:shd w:val="clear" w:color="auto" w:fill="auto"/>
          </w:tcPr>
          <w:p w14:paraId="45D92A2F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734142F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13" w:type="dxa"/>
            <w:gridSpan w:val="2"/>
            <w:shd w:val="clear" w:color="auto" w:fill="auto"/>
          </w:tcPr>
          <w:p w14:paraId="63F71102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734" w:type="dxa"/>
            <w:gridSpan w:val="2"/>
            <w:shd w:val="clear" w:color="auto" w:fill="auto"/>
          </w:tcPr>
          <w:p w14:paraId="185473F0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7AF07B7A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76BDE77C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E667D1A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6CDA2E6D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65</w:t>
            </w:r>
          </w:p>
        </w:tc>
      </w:tr>
      <w:tr w:rsidR="0014662F" w:rsidRPr="00437971" w14:paraId="7F3F808D" w14:textId="77777777" w:rsidTr="0014662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57" w:type="dxa"/>
            <w:right w:w="57" w:type="dxa"/>
          </w:tblCellMar>
        </w:tblPrEx>
        <w:trPr>
          <w:trHeight w:val="20"/>
          <w:jc w:val="center"/>
        </w:trPr>
        <w:tc>
          <w:tcPr>
            <w:tcW w:w="570" w:type="dxa"/>
            <w:shd w:val="clear" w:color="auto" w:fill="auto"/>
          </w:tcPr>
          <w:p w14:paraId="2AE3DE2C" w14:textId="77777777" w:rsidR="0014662F" w:rsidRPr="00094273" w:rsidRDefault="0014662F" w:rsidP="0014662F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CF076B" w14:textId="77777777" w:rsidR="0014662F" w:rsidRPr="00094273" w:rsidRDefault="0014662F" w:rsidP="0014662F">
            <w:pPr>
              <w:tabs>
                <w:tab w:val="left" w:pos="50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электронных продуктов на тувинском языке, размещенных в информационно-телекоммуникационной сети «Интернет» на условиях свободной лицензии</w:t>
            </w:r>
          </w:p>
        </w:tc>
        <w:tc>
          <w:tcPr>
            <w:tcW w:w="1284" w:type="dxa"/>
            <w:shd w:val="clear" w:color="auto" w:fill="auto"/>
          </w:tcPr>
          <w:p w14:paraId="5B5C47A5" w14:textId="77777777" w:rsidR="0014662F" w:rsidRPr="00094273" w:rsidRDefault="0014662F" w:rsidP="00146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единиц</w:t>
            </w:r>
          </w:p>
          <w:p w14:paraId="7E35727C" w14:textId="77777777" w:rsidR="0014662F" w:rsidRPr="00094273" w:rsidRDefault="0014662F" w:rsidP="0014662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63760551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44" w:type="dxa"/>
            <w:gridSpan w:val="2"/>
            <w:shd w:val="clear" w:color="auto" w:fill="auto"/>
          </w:tcPr>
          <w:p w14:paraId="41B6E172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4"/>
            <w:shd w:val="clear" w:color="auto" w:fill="auto"/>
          </w:tcPr>
          <w:p w14:paraId="1FF3B745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4" w:type="dxa"/>
            <w:shd w:val="clear" w:color="auto" w:fill="auto"/>
          </w:tcPr>
          <w:p w14:paraId="63CA9846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2" w:type="dxa"/>
            <w:gridSpan w:val="4"/>
            <w:shd w:val="clear" w:color="auto" w:fill="auto"/>
          </w:tcPr>
          <w:p w14:paraId="6E4096D5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gridSpan w:val="2"/>
            <w:shd w:val="clear" w:color="auto" w:fill="auto"/>
          </w:tcPr>
          <w:p w14:paraId="3EE76EAD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dxa"/>
            <w:gridSpan w:val="2"/>
            <w:shd w:val="clear" w:color="auto" w:fill="auto"/>
          </w:tcPr>
          <w:p w14:paraId="4F8DC215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34" w:type="dxa"/>
            <w:gridSpan w:val="2"/>
            <w:shd w:val="clear" w:color="auto" w:fill="auto"/>
          </w:tcPr>
          <w:p w14:paraId="0C5B744D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gridSpan w:val="3"/>
            <w:shd w:val="clear" w:color="auto" w:fill="auto"/>
          </w:tcPr>
          <w:p w14:paraId="2B896B31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3"/>
            <w:shd w:val="clear" w:color="auto" w:fill="auto"/>
          </w:tcPr>
          <w:p w14:paraId="51E1F9A3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6532BCF3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3" w:type="dxa"/>
            <w:gridSpan w:val="2"/>
            <w:shd w:val="clear" w:color="auto" w:fill="auto"/>
          </w:tcPr>
          <w:p w14:paraId="6687B534" w14:textId="77777777" w:rsidR="0014662F" w:rsidRPr="00094273" w:rsidRDefault="0014662F" w:rsidP="0014662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94273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</w:tbl>
    <w:p w14:paraId="59CA1FCE" w14:textId="66D1C777" w:rsidR="0014662F" w:rsidRDefault="0014662F">
      <w:pPr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7118367B" w14:textId="2897BAD6" w:rsidR="0014662F" w:rsidRPr="00306F6D" w:rsidRDefault="00094273" w:rsidP="0014662F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37D1F" w:rsidRPr="00306F6D">
        <w:rPr>
          <w:rFonts w:ascii="Times New Roman" w:hAnsi="Times New Roman" w:cs="Times New Roman"/>
          <w:sz w:val="28"/>
          <w:szCs w:val="28"/>
        </w:rPr>
        <w:t xml:space="preserve">) </w:t>
      </w:r>
      <w:hyperlink r:id="rId9">
        <w:r w:rsidR="00CE5123" w:rsidRPr="00306F6D">
          <w:rPr>
            <w:rFonts w:ascii="Times New Roman" w:hAnsi="Times New Roman" w:cs="Times New Roman"/>
            <w:sz w:val="28"/>
            <w:szCs w:val="28"/>
          </w:rPr>
          <w:t>приложения №</w:t>
        </w:r>
        <w:r w:rsidR="00037D1F" w:rsidRPr="00306F6D">
          <w:rPr>
            <w:rFonts w:ascii="Times New Roman" w:hAnsi="Times New Roman" w:cs="Times New Roman"/>
            <w:sz w:val="28"/>
            <w:szCs w:val="28"/>
          </w:rPr>
          <w:t xml:space="preserve"> </w:t>
        </w:r>
      </w:hyperlink>
      <w:hyperlink r:id="rId10">
        <w:r w:rsidR="00037D1F" w:rsidRPr="00306F6D">
          <w:rPr>
            <w:rFonts w:ascii="Times New Roman" w:hAnsi="Times New Roman" w:cs="Times New Roman"/>
            <w:sz w:val="28"/>
            <w:szCs w:val="28"/>
          </w:rPr>
          <w:t>3</w:t>
        </w:r>
      </w:hyperlink>
      <w:r w:rsidR="00037D1F" w:rsidRPr="00306F6D">
        <w:rPr>
          <w:rFonts w:ascii="Times New Roman" w:hAnsi="Times New Roman" w:cs="Times New Roman"/>
          <w:sz w:val="28"/>
          <w:szCs w:val="28"/>
        </w:rPr>
        <w:t xml:space="preserve"> к настоящей Программе изложить в следующей редакции:</w:t>
      </w:r>
    </w:p>
    <w:p w14:paraId="48EEEF70" w14:textId="77777777" w:rsidR="0014662F" w:rsidRPr="00306F6D" w:rsidRDefault="0014662F" w:rsidP="001466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271F59F" w14:textId="77777777" w:rsidR="00094273" w:rsidRDefault="00094273">
      <w:pPr>
        <w:rPr>
          <w:rFonts w:ascii="Times New Roman" w:eastAsiaTheme="minorEastAsia" w:hAnsi="Times New Roman" w:cs="Times New Roman"/>
          <w:highlight w:val="green"/>
          <w:lang w:eastAsia="ru-RU"/>
        </w:rPr>
      </w:pPr>
      <w:r>
        <w:rPr>
          <w:rFonts w:ascii="Times New Roman" w:hAnsi="Times New Roman" w:cs="Times New Roman"/>
          <w:highlight w:val="green"/>
        </w:rPr>
        <w:br w:type="page"/>
      </w:r>
    </w:p>
    <w:p w14:paraId="1164851D" w14:textId="19043BAC" w:rsidR="0014662F" w:rsidRPr="00094273" w:rsidRDefault="0014662F" w:rsidP="0014662F">
      <w:pPr>
        <w:pStyle w:val="ConsPlusNormal"/>
        <w:jc w:val="right"/>
        <w:rPr>
          <w:rFonts w:ascii="Times New Roman" w:hAnsi="Times New Roman" w:cs="Times New Roman"/>
        </w:rPr>
      </w:pPr>
      <w:r w:rsidRPr="00094273">
        <w:rPr>
          <w:rFonts w:ascii="Times New Roman" w:hAnsi="Times New Roman" w:cs="Times New Roman"/>
        </w:rPr>
        <w:lastRenderedPageBreak/>
        <w:t>«Приложение № 3</w:t>
      </w:r>
    </w:p>
    <w:p w14:paraId="585372D0" w14:textId="77777777" w:rsidR="0014662F" w:rsidRPr="00094273" w:rsidRDefault="0014662F" w:rsidP="0014662F">
      <w:pPr>
        <w:pStyle w:val="ConsPlusNormal"/>
        <w:jc w:val="right"/>
        <w:rPr>
          <w:rFonts w:ascii="Times New Roman" w:hAnsi="Times New Roman" w:cs="Times New Roman"/>
        </w:rPr>
      </w:pPr>
      <w:r w:rsidRPr="00094273">
        <w:rPr>
          <w:rFonts w:ascii="Times New Roman" w:hAnsi="Times New Roman" w:cs="Times New Roman"/>
        </w:rPr>
        <w:t>к государственной программе</w:t>
      </w:r>
    </w:p>
    <w:p w14:paraId="14688821" w14:textId="77777777" w:rsidR="0014662F" w:rsidRPr="00094273" w:rsidRDefault="0014662F" w:rsidP="0014662F">
      <w:pPr>
        <w:pStyle w:val="ConsPlusNormal"/>
        <w:jc w:val="right"/>
        <w:rPr>
          <w:rFonts w:ascii="Times New Roman" w:hAnsi="Times New Roman" w:cs="Times New Roman"/>
        </w:rPr>
      </w:pPr>
      <w:r w:rsidRPr="00094273">
        <w:rPr>
          <w:rFonts w:ascii="Times New Roman" w:hAnsi="Times New Roman" w:cs="Times New Roman"/>
        </w:rPr>
        <w:t>Республики Тыва</w:t>
      </w:r>
    </w:p>
    <w:p w14:paraId="093B296A" w14:textId="77777777" w:rsidR="0014662F" w:rsidRPr="00094273" w:rsidRDefault="0014662F" w:rsidP="0014662F">
      <w:pPr>
        <w:pStyle w:val="ConsPlusNormal"/>
        <w:jc w:val="right"/>
        <w:rPr>
          <w:rFonts w:ascii="Times New Roman" w:hAnsi="Times New Roman" w:cs="Times New Roman"/>
        </w:rPr>
      </w:pPr>
      <w:r w:rsidRPr="00094273">
        <w:rPr>
          <w:rFonts w:ascii="Times New Roman" w:hAnsi="Times New Roman" w:cs="Times New Roman"/>
        </w:rPr>
        <w:t>«Развитие государственных языков</w:t>
      </w:r>
    </w:p>
    <w:p w14:paraId="3DB08FAA" w14:textId="77777777" w:rsidR="0014662F" w:rsidRPr="00094273" w:rsidRDefault="0014662F" w:rsidP="0014662F">
      <w:pPr>
        <w:pStyle w:val="ConsPlusNormal"/>
        <w:jc w:val="right"/>
        <w:rPr>
          <w:rFonts w:ascii="Times New Roman" w:hAnsi="Times New Roman" w:cs="Times New Roman"/>
        </w:rPr>
      </w:pPr>
      <w:r w:rsidRPr="00094273">
        <w:rPr>
          <w:rFonts w:ascii="Times New Roman" w:hAnsi="Times New Roman" w:cs="Times New Roman"/>
        </w:rPr>
        <w:t>Республики Тыва»</w:t>
      </w:r>
    </w:p>
    <w:p w14:paraId="39844387" w14:textId="77777777" w:rsidR="0014662F" w:rsidRPr="00094273" w:rsidRDefault="0014662F" w:rsidP="0014662F">
      <w:pPr>
        <w:pStyle w:val="ConsPlusNormal"/>
        <w:jc w:val="both"/>
        <w:rPr>
          <w:rFonts w:ascii="Times New Roman" w:hAnsi="Times New Roman" w:cs="Times New Roman"/>
        </w:rPr>
      </w:pPr>
    </w:p>
    <w:p w14:paraId="221F528F" w14:textId="77777777" w:rsidR="0014662F" w:rsidRPr="00094273" w:rsidRDefault="0014662F" w:rsidP="001466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4273">
        <w:rPr>
          <w:rFonts w:ascii="Times New Roman" w:hAnsi="Times New Roman" w:cs="Times New Roman"/>
          <w:sz w:val="28"/>
          <w:szCs w:val="28"/>
        </w:rPr>
        <w:t>РЕСУРСНОЕ ОБЕСПЕЧЕНИЕ</w:t>
      </w:r>
    </w:p>
    <w:p w14:paraId="26AEFA7D" w14:textId="77777777" w:rsidR="0014662F" w:rsidRPr="00094273" w:rsidRDefault="0014662F" w:rsidP="001466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4273">
        <w:rPr>
          <w:rFonts w:ascii="Times New Roman" w:hAnsi="Times New Roman" w:cs="Times New Roman"/>
          <w:sz w:val="28"/>
          <w:szCs w:val="28"/>
        </w:rPr>
        <w:t>ГОСУДАРСТВЕННОЙ ПРОГРАММЫ РЕСПУБЛИКИ ТЫВА</w:t>
      </w:r>
    </w:p>
    <w:p w14:paraId="21CC4C47" w14:textId="77777777" w:rsidR="0014662F" w:rsidRPr="00094273" w:rsidRDefault="0014662F" w:rsidP="0014662F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094273">
        <w:rPr>
          <w:rFonts w:ascii="Times New Roman" w:hAnsi="Times New Roman" w:cs="Times New Roman"/>
          <w:sz w:val="28"/>
          <w:szCs w:val="28"/>
        </w:rPr>
        <w:t>«РАЗВИТИЕ ГОСУДАРСТВЕННЫХ ЯЗЫКОВ РЕСПУБЛИКИ ТЫВА»</w:t>
      </w:r>
    </w:p>
    <w:p w14:paraId="3597027B" w14:textId="77777777" w:rsidR="0014662F" w:rsidRPr="00094273" w:rsidRDefault="0014662F" w:rsidP="0014662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83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701"/>
        <w:gridCol w:w="1843"/>
        <w:gridCol w:w="1275"/>
        <w:gridCol w:w="1134"/>
        <w:gridCol w:w="1134"/>
        <w:gridCol w:w="1134"/>
        <w:gridCol w:w="1276"/>
        <w:gridCol w:w="1134"/>
        <w:gridCol w:w="1276"/>
        <w:gridCol w:w="1276"/>
      </w:tblGrid>
      <w:tr w:rsidR="003A1874" w:rsidRPr="003A1874" w14:paraId="37C9ABB0" w14:textId="77777777" w:rsidTr="003A1874">
        <w:trPr>
          <w:trHeight w:val="885"/>
        </w:trPr>
        <w:tc>
          <w:tcPr>
            <w:tcW w:w="3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7034E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государственной программы (комплексной программы), структурного элемента / источник финансирования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AA92F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9639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D573D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Объем финансового обеспечения по годам реализации, тыс. рублей</w:t>
            </w:r>
          </w:p>
        </w:tc>
      </w:tr>
      <w:tr w:rsidR="003A1874" w:rsidRPr="003A1874" w14:paraId="11C7E8DB" w14:textId="77777777" w:rsidTr="003A1874">
        <w:trPr>
          <w:trHeight w:val="435"/>
        </w:trPr>
        <w:tc>
          <w:tcPr>
            <w:tcW w:w="3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C5BB3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6B6ED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7E044DD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62BA76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3C1A9A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7955A7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7BC139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54886F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A6D5B1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04B3F4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всего:</w:t>
            </w:r>
          </w:p>
        </w:tc>
      </w:tr>
      <w:tr w:rsidR="003A1874" w:rsidRPr="003A1874" w14:paraId="48BF0491" w14:textId="77777777" w:rsidTr="003A187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3CCD7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A3E32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4EA94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C125F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DB5E4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BBF3C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83DF0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10D3A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95B1D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D594E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3A1874" w:rsidRPr="003A1874" w14:paraId="461A122C" w14:textId="77777777" w:rsidTr="003A1874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1EF88E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Государственная программа (всего), в том числе: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000000" w:fill="E2EFDA"/>
            <w:noWrap/>
            <w:vAlign w:val="bottom"/>
            <w:hideMark/>
          </w:tcPr>
          <w:p w14:paraId="36323D2C" w14:textId="77777777" w:rsidR="003A1874" w:rsidRPr="003A1874" w:rsidRDefault="003A1874" w:rsidP="003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18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6195C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BCCAF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C42CD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6129,4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FA1C2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5871,3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163C3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28832,8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11BB9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28832,8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574C8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29152,8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1EBBD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111468,9</w:t>
            </w:r>
          </w:p>
        </w:tc>
      </w:tr>
      <w:tr w:rsidR="003A1874" w:rsidRPr="003A1874" w14:paraId="214F3488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37EE09" w14:textId="6331EA2B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r w:rsidR="00AD68B7"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B3B72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84F0A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11596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9FFF1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08F48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9AF36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79A8F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52E13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96051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65D1B626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9EF6B5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B6B6B8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08D19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5C720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8E716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A1122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42093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68021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24B29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E38E2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111468,9</w:t>
            </w:r>
          </w:p>
        </w:tc>
      </w:tr>
      <w:tr w:rsidR="003A1874" w:rsidRPr="003A1874" w14:paraId="4EDF8965" w14:textId="77777777" w:rsidTr="003A1874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45C84A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219BB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5FBDB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FD96C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8D475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6129,4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F6137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5871,3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56A89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8F285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28832,8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0C3A6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29152,8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2920E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111468,9</w:t>
            </w:r>
          </w:p>
        </w:tc>
      </w:tr>
      <w:tr w:rsidR="003A1874" w:rsidRPr="003A1874" w14:paraId="32F3E761" w14:textId="77777777" w:rsidTr="003A1874">
        <w:trPr>
          <w:trHeight w:val="186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A6B4DD" w14:textId="62D6C99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Ведомственный проект "Подготовка и проведение научно-методических и организационно- </w:t>
            </w:r>
            <w:r w:rsidR="00AD68B7"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методических</w:t>
            </w: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мероприятий среди педагогических работников образовательных организаций Республики Тыва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67585EF" w14:textId="69ACD1F5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A0013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5B30D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6E434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1724E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F06BC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64207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3E474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4144A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8442,9</w:t>
            </w:r>
          </w:p>
        </w:tc>
      </w:tr>
      <w:tr w:rsidR="003A1874" w:rsidRPr="003A1874" w14:paraId="7B0EA109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0041DD" w14:textId="22859EE6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Межбюджетные </w:t>
            </w:r>
            <w:r w:rsidR="00AD68B7"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EEB9C0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CD326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1350F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14F7E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7653C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788F0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13A69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EA6DF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8922F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3B47DD55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B44D18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A26FA3E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5ADA0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6B905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8D4A3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6546C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58DA2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B58A7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8DECF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C7C11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8442,9</w:t>
            </w:r>
          </w:p>
        </w:tc>
      </w:tr>
      <w:tr w:rsidR="003A1874" w:rsidRPr="003A1874" w14:paraId="3D527758" w14:textId="77777777" w:rsidTr="003A1874">
        <w:trPr>
          <w:trHeight w:val="4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02EC6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E3331A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04F3D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0C4C7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DE294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809,4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E25D8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2B3B5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8F778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E86AF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5CCDD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8442,9</w:t>
            </w:r>
          </w:p>
        </w:tc>
      </w:tr>
      <w:tr w:rsidR="003A1874" w:rsidRPr="003A1874" w14:paraId="5864E042" w14:textId="77777777" w:rsidTr="003A1874">
        <w:trPr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FB93F91" w14:textId="231278AD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Ведомственный проект "Подготовка и проведение научно-методических и организационно- </w:t>
            </w:r>
            <w:r w:rsidR="00AD68B7"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методических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мероприятий среди педагогических работников образовательных организаций Республики Тыва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0C86AEE" w14:textId="6A9ED060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образования Республики Тыва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BAEA5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BD59E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2E0F1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06A77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53A1E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77DA3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FA3C2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E2806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6397,4</w:t>
            </w:r>
          </w:p>
        </w:tc>
      </w:tr>
      <w:tr w:rsidR="003A1874" w:rsidRPr="003A1874" w14:paraId="7F93AE62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0FC32F2" w14:textId="6C26E9B6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r w:rsidR="00AD68B7"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63B482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4AE82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B871D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F4FB6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5CBF1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1C6D3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969AF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C2DFC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10838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38CDB1AB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95D09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70661C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0A029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10FF3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1CB87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DD063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436DA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D2701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22123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20CFB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6397,4</w:t>
            </w:r>
          </w:p>
        </w:tc>
      </w:tr>
      <w:tr w:rsidR="003A1874" w:rsidRPr="003A1874" w14:paraId="6A8CF0F1" w14:textId="77777777" w:rsidTr="003A1874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625AF35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EBF660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BA42A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9CFE2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CE07A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07D54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8DCF3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52992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CABE9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FE9AF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6397,4</w:t>
            </w:r>
          </w:p>
        </w:tc>
      </w:tr>
      <w:tr w:rsidR="003A1874" w:rsidRPr="003A1874" w14:paraId="7F30C8BD" w14:textId="77777777" w:rsidTr="003A1874">
        <w:trPr>
          <w:trHeight w:val="13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C04324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1.1. </w:t>
            </w:r>
            <w:bookmarkStart w:id="3" w:name="_GoBack"/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Совершен</w:t>
            </w:r>
            <w:bookmarkEnd w:id="3"/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ствование условий для полноценного функционирования и развития русского языка как государственного языка Российской Федерации и как языка межнационального общения народов России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808C640" w14:textId="5841AD36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Министерство образования Республики Тыва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AA488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AD8DF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2BAFD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05C20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F0F76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50367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46130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53C17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4927,4</w:t>
            </w:r>
          </w:p>
        </w:tc>
      </w:tr>
      <w:tr w:rsidR="003A1874" w:rsidRPr="003A1874" w14:paraId="2BF3B55D" w14:textId="77777777" w:rsidTr="003A1874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D91FFD0" w14:textId="6ED8B8B9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r w:rsidR="00AD68B7"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50F797F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B4DA0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1DE13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54DEA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EF96C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78E4E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F3499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5BECF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9FA7C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27D84549" w14:textId="77777777" w:rsidTr="003A1874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F817C3D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8806A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73197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A5C9C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3B547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249D1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AB743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963B4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6D99D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B4A98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4927,4</w:t>
            </w:r>
          </w:p>
        </w:tc>
      </w:tr>
      <w:tr w:rsidR="003A1874" w:rsidRPr="003A1874" w14:paraId="756271A9" w14:textId="77777777" w:rsidTr="003A1874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EE6BF9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4FBA12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A23EA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4B292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774AE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81A2E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52BB0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DCD55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F1BC2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CD0C6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4927,4</w:t>
            </w:r>
          </w:p>
        </w:tc>
      </w:tr>
      <w:tr w:rsidR="003A1874" w:rsidRPr="003A1874" w14:paraId="07B883A8" w14:textId="77777777" w:rsidTr="003A187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CAF45D9" w14:textId="695A87FA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1.1.1. Повышение квалификации педагогических работников по вопросам совершенствования норм и условий полноценного функционирования и развития русского языка как государственного языка Российской Федерации, по методике преподавания русского языка (курсы, </w:t>
            </w:r>
            <w:r w:rsidR="00AD68B7"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переподготовка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семинары, вебинары, «круглые столы»)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B176D6C" w14:textId="14533C6C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CDAF0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C0CE3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B363E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0B710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FCD00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C62B6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7C325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A36DC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953,4</w:t>
            </w:r>
          </w:p>
        </w:tc>
      </w:tr>
      <w:tr w:rsidR="003A1874" w:rsidRPr="003A1874" w14:paraId="4CEA5A9E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C9F7542" w14:textId="3CF1FE36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r w:rsidR="00AD68B7"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624BC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01F33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DCBB0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00F0C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21502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0D47A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83B1A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44476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737F6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32CA5BE0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5A349F2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458ADFD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17C46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D5DF0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D92FC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0B069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0991B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28343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67B27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36579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953,4</w:t>
            </w:r>
          </w:p>
        </w:tc>
      </w:tr>
      <w:tr w:rsidR="003A1874" w:rsidRPr="003A1874" w14:paraId="176A4941" w14:textId="77777777" w:rsidTr="003A1874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33601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05F92ECA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84C13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F53FE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A19AD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BD479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6FB1B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016EC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02C19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C8E79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953,4</w:t>
            </w:r>
          </w:p>
        </w:tc>
      </w:tr>
      <w:tr w:rsidR="003A1874" w:rsidRPr="003A1874" w14:paraId="70308C9E" w14:textId="77777777" w:rsidTr="003A1874">
        <w:trPr>
          <w:trHeight w:val="15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3890692" w14:textId="1DDC25EE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1.1.2. Подготовка и организация Межр</w:t>
            </w:r>
            <w:r w:rsidR="00AD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гиональной научно-практической конференции «Функционирование и развитие русского языка как государственного и языка межнационального общения»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ACE0594" w14:textId="2D1EDEB9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B8BFE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A5EEA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C18DA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642BB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EDE27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16116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A56C6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3CDE7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774,0</w:t>
            </w:r>
          </w:p>
        </w:tc>
      </w:tr>
      <w:tr w:rsidR="003A1874" w:rsidRPr="003A1874" w14:paraId="6D939A3A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8F8B7A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E68762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E4A00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DD10A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D5A3A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F3F93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AD5C2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B4E01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06AF3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7CECC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6FE16578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90956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C0BE0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46E70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1B267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9F21A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DB0B1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44474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6EEF7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E59A6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61F42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774,0</w:t>
            </w:r>
          </w:p>
        </w:tc>
      </w:tr>
      <w:tr w:rsidR="003A1874" w:rsidRPr="003A1874" w14:paraId="47F17446" w14:textId="77777777" w:rsidTr="003A1874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4FEA7DA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87A2865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6C682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E3B81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1A3F2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F6354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66CAC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7DC99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AAD65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EE459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774,0</w:t>
            </w:r>
          </w:p>
        </w:tc>
      </w:tr>
      <w:tr w:rsidR="003A1874" w:rsidRPr="003A1874" w14:paraId="6C85C802" w14:textId="77777777" w:rsidTr="003A1874">
        <w:trPr>
          <w:trHeight w:val="13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5066BE9" w14:textId="4839689D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1.1.3. Подготовка и организация региональных конкурсов «Мы сохраним тебя, русская речь, великое русское слово» и «От призвания к признанию» среди педагогических работ-ников дошкольных образовательных учреждений, учреждений среднего и основного общего образования, среднего профессионального образования и дополнительного образования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669240" w14:textId="1152B60E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057B7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5E526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8B3E6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E52C1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D84DD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2E580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F36C7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95EBD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3A1874" w:rsidRPr="003A1874" w14:paraId="391096FE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56EF4F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2789D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DF8BF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08750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7EEE5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89E35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E407E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100DB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EA4B4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56553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1A763941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C7D70F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6322F3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4083B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0AE41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DD3EE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C37AE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4E352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5AC99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F4F31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1E5A2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3A1874" w:rsidRPr="003A1874" w14:paraId="1CE113A6" w14:textId="77777777" w:rsidTr="003A1874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47F425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20C145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A360B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C20E7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B2D29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45A40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B26AC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B7EE2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3902F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32909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1400,0</w:t>
            </w:r>
          </w:p>
        </w:tc>
      </w:tr>
      <w:tr w:rsidR="003A1874" w:rsidRPr="003A1874" w14:paraId="0144A9C2" w14:textId="77777777" w:rsidTr="003A1874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1BB7C48" w14:textId="2DF17A3E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1.1.4. Подготовка и организация региональных этапов Всероссийской олимпиады учителей русского языка «Хранители русского языка» и Всероссийского конкурса чтецов среди учителей и кураторов «Живая классика», а также организация участия победителей на всероссийском этапе олимпиады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09B99BF" w14:textId="52653FF0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65E1B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913C9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CD4FA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75B6B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EFB73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53A06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3E565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82C17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1600,00</w:t>
            </w:r>
          </w:p>
        </w:tc>
      </w:tr>
      <w:tr w:rsidR="003A1874" w:rsidRPr="003A1874" w14:paraId="438390A2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311B7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0F69F1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41D68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D0A4A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4A8FA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76282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F021C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4C006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B7F24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D5F0C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3A1874" w:rsidRPr="003A1874" w14:paraId="3B1DADE4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507E7B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1010F02E" w14:textId="77777777" w:rsidR="003A1874" w:rsidRPr="003A1874" w:rsidRDefault="003A1874" w:rsidP="003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18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DAD0B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865C5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92521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645BA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1CF5F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146BC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779ED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15670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</w:t>
            </w:r>
          </w:p>
        </w:tc>
      </w:tr>
      <w:tr w:rsidR="003A1874" w:rsidRPr="003A1874" w14:paraId="17CFE7E8" w14:textId="77777777" w:rsidTr="003A1874">
        <w:trPr>
          <w:trHeight w:val="5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A4C87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58AB3F64" w14:textId="77777777" w:rsidR="003A1874" w:rsidRPr="003A1874" w:rsidRDefault="003A1874" w:rsidP="003A187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3A1874">
              <w:rPr>
                <w:rFonts w:ascii="Calibri" w:eastAsia="Times New Roman" w:hAnsi="Calibri" w:cs="Calibri"/>
                <w:color w:val="000000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CABC82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52A5E6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57568C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44119F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08F099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A703B1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E982C5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EE9BBA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</w:t>
            </w:r>
          </w:p>
        </w:tc>
      </w:tr>
      <w:tr w:rsidR="003A1874" w:rsidRPr="003A1874" w14:paraId="7C127AAA" w14:textId="77777777" w:rsidTr="003A1874">
        <w:trPr>
          <w:trHeight w:val="1245"/>
        </w:trPr>
        <w:tc>
          <w:tcPr>
            <w:tcW w:w="3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1E006FA6" w14:textId="67EAA72B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1.1.5. Подготовка и организация регионального конкурса «От призвания к признанию» среди педагогических работников дошкольных образовательных учреждений, учреждений среднего и основного общего образования, среднего профессионального образования и дополнительного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11C7E7E8" w14:textId="4CFE49E2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18766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829C4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B1B08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CECE9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D847A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40BDF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C545D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160D8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A1874" w:rsidRPr="003A1874" w14:paraId="72CF1E6E" w14:textId="77777777" w:rsidTr="003A1874">
        <w:trPr>
          <w:trHeight w:val="690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F8BE8C" w14:textId="3DF2C5B5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Межбюджетные </w:t>
            </w:r>
            <w:r w:rsidR="00AD68B7"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трансферты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федерального бюджета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40B2E53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0F44A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CA32F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129F6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78F7B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C34EF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BA2C4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40AC7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25AF9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4FE088D3" w14:textId="77777777" w:rsidTr="003A1874">
        <w:trPr>
          <w:trHeight w:val="6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CF609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44B959A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B0F22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46622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30AE3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9930D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F3FB1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F5017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46172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F34D1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A1874" w:rsidRPr="003A1874" w14:paraId="581D3FC3" w14:textId="77777777" w:rsidTr="003A1874">
        <w:trPr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EDE5F5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2EFDA"/>
            <w:hideMark/>
          </w:tcPr>
          <w:p w14:paraId="089BEA0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6D07E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D4CCB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BF1B6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8AB60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75F73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990C0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6F8B1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36BDD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</w:tr>
      <w:tr w:rsidR="003A1874" w:rsidRPr="003A1874" w14:paraId="1DE6713A" w14:textId="77777777" w:rsidTr="003A1874">
        <w:trPr>
          <w:trHeight w:val="16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23FC32" w14:textId="25979888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1.2. Ведомственный проект «Проведение крупных социально значимых мероприятий, направленных на популяризацию русского языка среди обучающихся образовательных организаций Республики Тыва»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08EFAA3" w14:textId="3BDDF49F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31E50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2D198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388A3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1C784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3E995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8CF01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E3017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BBEFA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3515,5</w:t>
            </w:r>
          </w:p>
        </w:tc>
      </w:tr>
      <w:tr w:rsidR="003A1874" w:rsidRPr="003A1874" w14:paraId="1E9D9277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928C72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D22CB1B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D68E8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274C2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A05B7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E1B70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37565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F9314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E48EE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4AA4B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25413ADA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E08A97D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D5AD41C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881CC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C3BEC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7AA7A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7E263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8C7AC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4DD3C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C1F2F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9416F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3515,5</w:t>
            </w:r>
          </w:p>
        </w:tc>
      </w:tr>
      <w:tr w:rsidR="003A1874" w:rsidRPr="003A1874" w14:paraId="194458B6" w14:textId="77777777" w:rsidTr="003A1874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7B771D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957D0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EA928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03C06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F8D8D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A40E4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C4363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6000C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0B437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28E0C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3515,5</w:t>
            </w:r>
          </w:p>
        </w:tc>
      </w:tr>
      <w:tr w:rsidR="003A1874" w:rsidRPr="003A1874" w14:paraId="5522C5B9" w14:textId="77777777" w:rsidTr="003A1874">
        <w:trPr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E0C01ED" w14:textId="39A0246A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1.2.1. Подготовка и организация </w:t>
            </w:r>
            <w:r w:rsidR="00AD68B7"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мероприятий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посвященных Международному дню родного языка (21 февраля), среди учащихся 1-11 классов образовательных организаций Республики Тыва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DB2C9B2" w14:textId="2100EF02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F0A16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6BFFC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401A3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3B385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ECC1C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D2283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5C84D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60156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3A1874" w:rsidRPr="003A1874" w14:paraId="2F1FC418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081CDB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C47BE7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6200C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C53C7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ACACF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7376F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A88EC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7AD52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4FA64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AB210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700DE1CC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0B2946C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DF4ECEC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31CC9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83635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863B2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97EC1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49B6B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F2EAA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20419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7FFCB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3A1874" w:rsidRPr="003A1874" w14:paraId="533B1B21" w14:textId="77777777" w:rsidTr="003A1874">
        <w:trPr>
          <w:trHeight w:val="54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F9C449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00743B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77BC5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807B2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01F15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93A25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C6DAD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C7173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D37FE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DE038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190,0</w:t>
            </w:r>
          </w:p>
        </w:tc>
      </w:tr>
      <w:tr w:rsidR="003A1874" w:rsidRPr="003A1874" w14:paraId="0C144F0E" w14:textId="77777777" w:rsidTr="003A1874">
        <w:trPr>
          <w:trHeight w:val="171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D8C91D7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1.2.2. Подготовка и организация мероприятий, посвященных Дню славянской письменности и культуры (24 мая), среди учащихся 1-11 классов образовательных организаций Республики </w:t>
            </w:r>
            <w:proofErr w:type="spellStart"/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Тываанториум</w:t>
            </w:r>
            <w:proofErr w:type="spellEnd"/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C39835" w14:textId="5CB4D94B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B2FE7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D8496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850D7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639E8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C4546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E73E0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434C0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C7F52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3A1874" w:rsidRPr="003A1874" w14:paraId="5931BAAA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22991EC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CFC94E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6A5C2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5E121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E8F8F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A3D1D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B5916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97D8A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5FA6B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8C3DF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3F23AC03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D303B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429345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18875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0D2D8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98B03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AC365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ACBE8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17347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447BC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4CF36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3A1874" w:rsidRPr="003A1874" w14:paraId="1F9D908B" w14:textId="77777777" w:rsidTr="003A1874">
        <w:trPr>
          <w:trHeight w:val="4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68ABBE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56FAA3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DA0CC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2894F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E7B8C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A947B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304C7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F3133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3489C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9699F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274,0</w:t>
            </w:r>
          </w:p>
        </w:tc>
      </w:tr>
      <w:tr w:rsidR="003A1874" w:rsidRPr="003A1874" w14:paraId="3D7DE891" w14:textId="77777777" w:rsidTr="003A1874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ABEE8FA" w14:textId="4DDA992F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</w:t>
            </w:r>
            <w:r w:rsidR="00AD68B7"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Подготовка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организация мероприятий, посвященных Международному дню русского языка (6 июня), среди учащихся 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1-11 классов образовательных организаций Республики Тыва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FCBFC7" w14:textId="40ECEFB5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образования Респу</w:t>
            </w:r>
            <w:r w:rsidR="00AD68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55D9A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8AF95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8D32A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DC669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5789D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50BE2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9C847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938C6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266,0</w:t>
            </w:r>
          </w:p>
        </w:tc>
      </w:tr>
      <w:tr w:rsidR="003A1874" w:rsidRPr="003A1874" w14:paraId="3710F10F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24FCF6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AD47C4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AFC1A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A4D6B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CD38F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0F2E7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75DFF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1F1AE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57943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DCDCD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414FBAC2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FFC94D5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7E674B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175E7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8F4BC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5BD22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995A4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2A817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B6446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6AA21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D85C0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266,0</w:t>
            </w:r>
          </w:p>
        </w:tc>
      </w:tr>
      <w:tr w:rsidR="003A1874" w:rsidRPr="003A1874" w14:paraId="0446D280" w14:textId="77777777" w:rsidTr="003A187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BC772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B32DE85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8F4A4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20E42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DD70A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37914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CC5B9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E31FD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49C02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5E008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266,0</w:t>
            </w:r>
          </w:p>
        </w:tc>
      </w:tr>
      <w:tr w:rsidR="003A1874" w:rsidRPr="003A1874" w14:paraId="5E645757" w14:textId="77777777" w:rsidTr="003A1874">
        <w:trPr>
          <w:trHeight w:val="13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C06266F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1.2.4. Подготовка и организация региональных этапов конкурсов среди обучающихся образовательных организаций Республики Тыва и организация участия победителей на всероссийском этапе: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1) всероссийский конкурс юных чтецов «Живая классика» среди учащихся 5-11 классов;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2) литературный конкурс на русском языке «Мое первое перышко» среди учащихся 4-11 классов;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3) всероссийский конкурс сочинений среди учащихся 4-11 классов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2FD3111" w14:textId="0A051A09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образования Республики Тыва, Региональное отделение Общероссийского </w:t>
            </w:r>
            <w:r w:rsidR="00AD68B7"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общественно государственного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движения детей и молодежи «Движение первых» Рес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публики Тыва (по согласованию), Агентство по делам молодежи Рес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 xml:space="preserve">публики Тыва, Военный 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комиссариат Республики Тыва (по согласованию)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500A4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A6387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D1A18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2D64A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7BE4A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0020D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F935E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955ED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2785,5</w:t>
            </w:r>
          </w:p>
        </w:tc>
      </w:tr>
      <w:tr w:rsidR="003A1874" w:rsidRPr="003A1874" w14:paraId="1469DD9F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777A6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49F741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34A84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28D8E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14F9D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C19F9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14900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EE6B93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5BFD7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17CEE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0456F7B4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C67E4D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8C3024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3AD5B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251C8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C5360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B7489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69C29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5A277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A8E48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55241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2785,5</w:t>
            </w:r>
          </w:p>
        </w:tc>
      </w:tr>
      <w:tr w:rsidR="003A1874" w:rsidRPr="003A1874" w14:paraId="6FE51817" w14:textId="77777777" w:rsidTr="003A1874">
        <w:trPr>
          <w:trHeight w:val="4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696A5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215D0D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FBA69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3209A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A8301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4AC57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85520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A87F1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20065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A137C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2785,5</w:t>
            </w:r>
          </w:p>
        </w:tc>
      </w:tr>
      <w:tr w:rsidR="003A1874" w:rsidRPr="003A1874" w14:paraId="48856272" w14:textId="77777777" w:rsidTr="003A1874">
        <w:trPr>
          <w:trHeight w:val="12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DA2BE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Ведомственный проект «Создание условий для функционирования тувинского языка как государственного языка Республики Тыва»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D33F5E" w14:textId="58482FB6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32DC0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30D5F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8C0B4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99EB1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DC25F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A994C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BD6F8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6C9B1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103026,0</w:t>
            </w:r>
          </w:p>
        </w:tc>
      </w:tr>
      <w:tr w:rsidR="003A1874" w:rsidRPr="003A1874" w14:paraId="3EED7D4D" w14:textId="77777777" w:rsidTr="003A1874">
        <w:trPr>
          <w:trHeight w:val="6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01E7AA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53CD8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FFA53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729A5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9776D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B5CB6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49E17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5BC6B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E3E3B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A430B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435B08A2" w14:textId="77777777" w:rsidTr="003A1874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7ECBBE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F07677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FD70E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E0EDD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11131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1740B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1A65A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BA81D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1434E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3F52D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103026,0</w:t>
            </w:r>
          </w:p>
        </w:tc>
      </w:tr>
      <w:tr w:rsidR="003A1874" w:rsidRPr="003A1874" w14:paraId="608E6986" w14:textId="77777777" w:rsidTr="003A1874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66FD9B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81BD31E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7ED50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BF510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951B9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504EB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E89AA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27095,0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828A4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27095,0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00B9A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DF74B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103026,0</w:t>
            </w:r>
          </w:p>
        </w:tc>
      </w:tr>
      <w:tr w:rsidR="003A1874" w:rsidRPr="003A1874" w14:paraId="47B270A7" w14:textId="77777777" w:rsidTr="003A1874">
        <w:trPr>
          <w:trHeight w:val="9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7324FA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 Ведомственный проект «Создание условий для функционирования тувинского языка как государственного языка Республики Тыва»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5E68DB" w14:textId="17028F82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E971D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C0847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A5C64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B3985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E7E44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2E154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F2D3D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B63F9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7045,0</w:t>
            </w:r>
          </w:p>
        </w:tc>
      </w:tr>
      <w:tr w:rsidR="003A1874" w:rsidRPr="003A1874" w14:paraId="10294A5C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398869F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7144F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D6FDBA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4B3FC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DBB87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43FDBE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E5369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6C25B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F05FD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99539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0BE24987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B16783A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80F038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06AC8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14AAA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DE2AD3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1B255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73593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323CB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5018F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DB79F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7045,0</w:t>
            </w:r>
          </w:p>
        </w:tc>
      </w:tr>
      <w:tr w:rsidR="003A1874" w:rsidRPr="003A1874" w14:paraId="7E0C1E8F" w14:textId="77777777" w:rsidTr="003A1874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2B894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3D217C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3A659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758570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0E929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1A5A6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0C3B4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4ADC4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F230B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43C5E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7045,0</w:t>
            </w:r>
          </w:p>
        </w:tc>
      </w:tr>
      <w:tr w:rsidR="003A1874" w:rsidRPr="003A1874" w14:paraId="168DE03E" w14:textId="77777777" w:rsidTr="003A1874">
        <w:trPr>
          <w:trHeight w:val="9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1FD468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2.1.1.Проведение мониторинговых исследований в области функционирования государственных и официальных языков Республики Тыва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C870573" w14:textId="30E33204" w:rsidR="003A1874" w:rsidRPr="003A1874" w:rsidRDefault="003A1874" w:rsidP="00AD68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2E9024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008BD5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A54E69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61EC78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D8A47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2B163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002ED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11FFC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A1874" w:rsidRPr="003A1874" w14:paraId="1DAD8BB6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BE05C6D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9469A63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49DAB2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FBC7D5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D2161F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4B77DF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68730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10B40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D708A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7474B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31D9FDCD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5D57DB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43A81A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09494C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F1CA45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48DA1FE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305FF5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22599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D3E8B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93C62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25311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A1874" w:rsidRPr="003A1874" w14:paraId="748DF08F" w14:textId="77777777" w:rsidTr="003A1874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2EA7A4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613F8B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5CFA43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9DBC15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1E9463D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C7356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5790E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5E860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49409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3EDC1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600,0</w:t>
            </w:r>
          </w:p>
        </w:tc>
      </w:tr>
      <w:tr w:rsidR="003A1874" w:rsidRPr="003A1874" w14:paraId="360ADD45" w14:textId="77777777" w:rsidTr="003A1874">
        <w:trPr>
          <w:trHeight w:val="9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452A37A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2.1.2. Организация не менее одного курса повышения квалификации для государственных и муниципальных служащих, работников бюджетных учреждений по обучению деловому тувинскому языку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5626A8" w14:textId="3984A60E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15E2B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A808C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64D8B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DB917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68750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5E252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C3DE9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3F6B7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3A1874" w:rsidRPr="003A1874" w14:paraId="5207722D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9D77183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392A997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24D384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774C66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5ECF3C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E50EB4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615E5E9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C601E0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E6DA5F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8525C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0241ED21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2B4003E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bottom"/>
            <w:hideMark/>
          </w:tcPr>
          <w:p w14:paraId="4E7A007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970F36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D36B84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7748009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204B6C4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0886E93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3AAEC17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noWrap/>
            <w:vAlign w:val="center"/>
            <w:hideMark/>
          </w:tcPr>
          <w:p w14:paraId="5D41F40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3BE16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3A1874" w:rsidRPr="003A1874" w14:paraId="6A2F466E" w14:textId="77777777" w:rsidTr="003A1874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632C8E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5513AED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84E891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EEF06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899B9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222F6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81ED9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85A6C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5B2A9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7D624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45,0</w:t>
            </w:r>
          </w:p>
        </w:tc>
      </w:tr>
      <w:tr w:rsidR="003A1874" w:rsidRPr="003A1874" w14:paraId="12E045F4" w14:textId="77777777" w:rsidTr="003A1874">
        <w:trPr>
          <w:trHeight w:val="6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ADDC9A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2.1.3. Издание толкового словаря тувинского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F4D65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CF8BA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2CE9B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0F1B3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9347D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372A6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6215C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E9FF6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F9092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A1874" w:rsidRPr="003A1874" w14:paraId="7F8176D6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0E86AFF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F5D8BCF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C94F8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FFBD06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7685F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FFD1A8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BEFC52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6B124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EAA097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39C68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26AFC284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4B8FB7C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79494BE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A1B2EE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E3A47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28704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968E70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872F19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CAA509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CE1C56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C5F14D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A1874" w:rsidRPr="003A1874" w14:paraId="75339A0C" w14:textId="77777777" w:rsidTr="003A1874">
        <w:trPr>
          <w:trHeight w:val="4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FC61B3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E0E0D7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C26EF2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B0DCF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18F17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FF4ACB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891ADD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7C6B2A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CC158B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750AF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2500,0</w:t>
            </w:r>
          </w:p>
        </w:tc>
      </w:tr>
      <w:tr w:rsidR="003A1874" w:rsidRPr="003A1874" w14:paraId="0458D6ED" w14:textId="77777777" w:rsidTr="003A1874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A9AE27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2.1.4. Издание орфографического словаря тувинского языка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38AE84F" w14:textId="088A37A0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Тыва, Министерство культуры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FEE5E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C5D80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FC947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D7E3C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4B428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E4530E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72F12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9A451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3A1874" w:rsidRPr="003A1874" w14:paraId="4490F2CB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F3A009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F35671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BFB23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24ED4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AF9BF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FEAD5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4CCA4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F9FB2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25323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04CF4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3BDAAA2A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7BF3655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D94138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BDE1C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8C8BC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DB395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34B07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621BC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D140C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AF83D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62802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3A1874" w:rsidRPr="003A1874" w14:paraId="139F24D1" w14:textId="77777777" w:rsidTr="003A1874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EBED2DE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9AC5EAD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B8C60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91B05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26E37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F1B26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563FF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E18F3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40200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19675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1300,0</w:t>
            </w:r>
          </w:p>
        </w:tc>
      </w:tr>
      <w:tr w:rsidR="003A1874" w:rsidRPr="003A1874" w14:paraId="7FBC8887" w14:textId="77777777" w:rsidTr="003A1874">
        <w:trPr>
          <w:trHeight w:val="7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542B15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2.1.5. Издание Истории тувинской литературы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705B792" w14:textId="1501FE6C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Тыва, Министерство культуры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6027F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E9227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DC07D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26CB4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5157C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A075B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D07E7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91642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3A1874" w:rsidRPr="003A1874" w14:paraId="272D741F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ECEAB1C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9874BFA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7AAAE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FC68F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54ADC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9B1BB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82D0F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98326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D297F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1CFD4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65ACBBF2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CC8F3F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A03063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6D314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F07B56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C5FC2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66C9D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5B2CD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D493E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3B675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F8BE6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3A1874" w:rsidRPr="003A1874" w14:paraId="620D7A07" w14:textId="77777777" w:rsidTr="003A1874">
        <w:trPr>
          <w:trHeight w:val="49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EB326E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9E84CA7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D1694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BF9A2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88FB0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13B60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3B0CF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6E866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26E95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D1C8B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2300,0</w:t>
            </w:r>
          </w:p>
        </w:tc>
      </w:tr>
      <w:tr w:rsidR="003A1874" w:rsidRPr="003A1874" w14:paraId="25558891" w14:textId="77777777" w:rsidTr="003A1874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0F5A2D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2.1.6. Проведение республиканского форума "Тувинский язык - достояние народа"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033EF2" w14:textId="48B9A529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образования Республики Тыва, Военный комиссариат Республики Тыва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92B88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BD30F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0C301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9EFE8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97AF7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33AFC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EAC0F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F926E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3A1874" w:rsidRPr="003A1874" w14:paraId="306A3973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D64DBB2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14D1E4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8F186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A8115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AF225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C56E5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281BA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B90FF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A7133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99B2B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6C3990A8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62ACD5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3135C6A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CD2CF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43E7F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2794F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8AF9F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A5171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74497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3422C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278C2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3A1874" w:rsidRPr="003A1874" w14:paraId="2AC5C8A6" w14:textId="77777777" w:rsidTr="003A1874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76F75F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0D650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E90DA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BE09F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917FC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DFEBD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670B7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30B4B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90D4E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454DC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300,0</w:t>
            </w:r>
          </w:p>
        </w:tc>
      </w:tr>
      <w:tr w:rsidR="003A1874" w:rsidRPr="003A1874" w14:paraId="2B3C80E3" w14:textId="77777777" w:rsidTr="003A1874">
        <w:trPr>
          <w:trHeight w:val="10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0AF5DBA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2.2. Ведомственный проект «Развитие системы непрерывного образования на тувинском языке»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2AB5EBE" w14:textId="6C073D38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Министерство образования Республики Тыва, Военный комиссариат Республики Тыва 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35E856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2F9DD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C67B5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76DB0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BE53C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A0826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B8BC4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25600,00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1CF05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93687,0</w:t>
            </w:r>
          </w:p>
        </w:tc>
      </w:tr>
      <w:tr w:rsidR="003A1874" w:rsidRPr="003A1874" w14:paraId="23DF211C" w14:textId="77777777" w:rsidTr="003A1874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B294B0D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A31004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E3588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C77B7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D7A6C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26A69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D2D25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ADB3BE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94E10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89D5E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7EFCCDAF" w14:textId="77777777" w:rsidTr="003A187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205F92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33252D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26266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9C55C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9264C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31828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6888F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5C7B5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F3ED1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DAEE8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93687,0</w:t>
            </w:r>
          </w:p>
        </w:tc>
      </w:tr>
      <w:tr w:rsidR="003A1874" w:rsidRPr="003A1874" w14:paraId="1CE542D7" w14:textId="77777777" w:rsidTr="003A1874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36BB852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68B047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E3751E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5405,00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4DCA6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59E5B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3720,00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CFA98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A865E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5A4D6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580CE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F422B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93687,0</w:t>
            </w:r>
          </w:p>
        </w:tc>
      </w:tr>
      <w:tr w:rsidR="003A1874" w:rsidRPr="003A1874" w14:paraId="50AF2E5B" w14:textId="77777777" w:rsidTr="003A1874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24202F5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2.2.1. Участие учителей родного (тувинского) языка и литературы во всероссийских конкурсах педагогического мастерства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978241B" w14:textId="6CC47B43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0DF50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7CEEF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E978F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D35F4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FAC05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6B1C77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3EBFE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5400C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A1874" w:rsidRPr="003A1874" w14:paraId="02B4CDAA" w14:textId="77777777" w:rsidTr="003A1874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B92454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577B38A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2FA8B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698BA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1EEDC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94543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6F9DE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0A155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E183B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8627E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0574D104" w14:textId="77777777" w:rsidTr="003A1874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D42ADF3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2183027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FC0FB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F417F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47CD2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95042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CD9A4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A523B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56D4C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2CC45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A1874" w:rsidRPr="003A1874" w14:paraId="00092C9A" w14:textId="77777777" w:rsidTr="003A1874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D833BA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E944E2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87424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0761C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3F1F6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A3B16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D92B6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632C2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A1487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6663A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800,0</w:t>
            </w:r>
          </w:p>
        </w:tc>
      </w:tr>
      <w:tr w:rsidR="003A1874" w:rsidRPr="003A1874" w14:paraId="71B02BEE" w14:textId="77777777" w:rsidTr="003A1874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B00AEE3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2.2.2. Издание переводных учебников по предметам «Математика» и «Окружающий мир»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4423B5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EB704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3EBD9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BFD12D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C9989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F0309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844F1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DA2CF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FB1DB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3125,0</w:t>
            </w:r>
          </w:p>
        </w:tc>
      </w:tr>
      <w:tr w:rsidR="003A1874" w:rsidRPr="003A1874" w14:paraId="1F4F3A65" w14:textId="77777777" w:rsidTr="003A1874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E922E9E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9131F1E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9D92D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11662B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D6244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3AA62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05621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90EC0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BC13B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A4E779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6F9C25E1" w14:textId="77777777" w:rsidTr="003A1874">
        <w:trPr>
          <w:trHeight w:val="6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D7FFA4D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1B22BFE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4EAF2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A32D9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189DF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71221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349A0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05CCB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8A8D7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6144E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3125,0</w:t>
            </w:r>
          </w:p>
        </w:tc>
      </w:tr>
      <w:tr w:rsidR="003A1874" w:rsidRPr="003A1874" w14:paraId="44055013" w14:textId="77777777" w:rsidTr="003A1874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466272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DF87A6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7C919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EA355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0CD1E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DC49A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0360B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A32C4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E6255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333F0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3125,0</w:t>
            </w:r>
          </w:p>
        </w:tc>
      </w:tr>
      <w:tr w:rsidR="003A1874" w:rsidRPr="003A1874" w14:paraId="2A930FDC" w14:textId="77777777" w:rsidTr="003A1874">
        <w:trPr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ADDB7A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2.2.3. Издание учебных пособий по народоведению и учебников этнокультурного содержания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6DB57D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C5823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F221B4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7E3B3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B218C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6C55F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29D05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2BB3D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9F051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6467,0</w:t>
            </w:r>
          </w:p>
        </w:tc>
      </w:tr>
      <w:tr w:rsidR="003A1874" w:rsidRPr="003A1874" w14:paraId="18478B30" w14:textId="77777777" w:rsidTr="003A1874">
        <w:trPr>
          <w:trHeight w:val="7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6D42FEE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53FA27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48836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E4D31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83E63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22937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7ED48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AD0D2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BDE4DA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56A01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7893ED1C" w14:textId="77777777" w:rsidTr="003A1874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BB3703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E44477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2397A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7E608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48DF1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2A4933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AF53B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2B143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B3EE3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C71C4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6467,0</w:t>
            </w:r>
          </w:p>
        </w:tc>
      </w:tr>
      <w:tr w:rsidR="003A1874" w:rsidRPr="003A1874" w14:paraId="78000B97" w14:textId="77777777" w:rsidTr="003A1874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DFC42E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319FA22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1CDD9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6E4D8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4566,00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A2676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64B47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6B932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F9A7F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ADBCA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2AE0D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6467,0</w:t>
            </w:r>
          </w:p>
        </w:tc>
      </w:tr>
      <w:tr w:rsidR="003A1874" w:rsidRPr="003A1874" w14:paraId="78DFBA03" w14:textId="77777777" w:rsidTr="003A1874">
        <w:trPr>
          <w:trHeight w:val="10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4C9933F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2.2.4. Издание учебно-методического комплекса (далее - УМК) на родном (тувинском) 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языке для дошкольного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422A73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Министерство образования Рес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76905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8C813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4627D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2630,60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7375E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7E7F4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E66DC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0E966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ADCEB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2630,6</w:t>
            </w:r>
          </w:p>
        </w:tc>
      </w:tr>
      <w:tr w:rsidR="003A1874" w:rsidRPr="003A1874" w14:paraId="4BD30695" w14:textId="77777777" w:rsidTr="003A1874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9EFF13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50582A7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7218E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33619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34A75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039BC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97AFFF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BACA8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F8531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978B9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29676032" w14:textId="77777777" w:rsidTr="003A1874">
        <w:trPr>
          <w:trHeight w:val="6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9B05D17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F028D2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5B0F0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5C5A6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06147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4BEAC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7B297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F28B2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D1379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D4EF70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2630,6</w:t>
            </w:r>
          </w:p>
        </w:tc>
      </w:tr>
      <w:tr w:rsidR="003A1874" w:rsidRPr="003A1874" w14:paraId="46809491" w14:textId="77777777" w:rsidTr="003A1874">
        <w:trPr>
          <w:trHeight w:val="5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DE22EC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929BFF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B5623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84728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2B5E0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2630,60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C2CBA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0B4D0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963E4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E05A5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F5F9E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2630,6</w:t>
            </w:r>
          </w:p>
        </w:tc>
      </w:tr>
      <w:tr w:rsidR="003A1874" w:rsidRPr="003A1874" w14:paraId="79B86F3D" w14:textId="77777777" w:rsidTr="003A1874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DD0585D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2.2.5. Издание УМК по тувинскому языку для дошкольного общего образования (для не владеющих тувинским языком)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CDAD1E2" w14:textId="7D428FC4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B2ACB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E9975C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47FFB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2A686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F3E52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A9CED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E70321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3E9A7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1089,4</w:t>
            </w:r>
          </w:p>
        </w:tc>
      </w:tr>
      <w:tr w:rsidR="003A1874" w:rsidRPr="003A1874" w14:paraId="4EF36199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3907737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83A3CCA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3AF9F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9501E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76CE2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CFF38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5BE6CD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61618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E8069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5264D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06EB78EE" w14:textId="77777777" w:rsidTr="003A1874">
        <w:trPr>
          <w:trHeight w:val="6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9F40E1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CD443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BF1D9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DE1BD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DFE57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07313E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D00AB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38015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98784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4AA6B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1089,4</w:t>
            </w:r>
          </w:p>
        </w:tc>
      </w:tr>
      <w:tr w:rsidR="003A1874" w:rsidRPr="003A1874" w14:paraId="1BD5C91D" w14:textId="77777777" w:rsidTr="003A1874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28AF4E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E18BAB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B80BD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AB268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F1C05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1089,40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6CA56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11DAB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00CC8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B3A21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85E7C5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1089,4</w:t>
            </w:r>
          </w:p>
        </w:tc>
      </w:tr>
      <w:tr w:rsidR="003A1874" w:rsidRPr="003A1874" w14:paraId="3B99C77E" w14:textId="77777777" w:rsidTr="003A1874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91226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2.2.6. Издание УМК на родном (тувинском) языке для начального общего образования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1E153C3" w14:textId="7D924A4F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5715D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EE97B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3E94C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DD8B1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2D456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CB35D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DDC406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9FB96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16800,0</w:t>
            </w:r>
          </w:p>
        </w:tc>
      </w:tr>
      <w:tr w:rsidR="003A1874" w:rsidRPr="003A1874" w14:paraId="6504CC6C" w14:textId="77777777" w:rsidTr="003A1874">
        <w:trPr>
          <w:trHeight w:val="61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5870365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99EC4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09DDD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908BF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55B30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C1236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77026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2A3EBC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59A152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3295DE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6F0505A2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4233317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56BBA6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DA81A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9AC5F5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D1B87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9E617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0D902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5F3EE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FCA92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F27F2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16800,0</w:t>
            </w:r>
          </w:p>
        </w:tc>
      </w:tr>
      <w:tr w:rsidR="003A1874" w:rsidRPr="003A1874" w14:paraId="12A1D607" w14:textId="77777777" w:rsidTr="003A1874">
        <w:trPr>
          <w:trHeight w:val="4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EB60B7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8E2B89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CF281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2426BB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2A8E5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A3710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34EA9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17BDA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D2941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89197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16800,0</w:t>
            </w:r>
          </w:p>
        </w:tc>
      </w:tr>
      <w:tr w:rsidR="003A1874" w:rsidRPr="003A1874" w14:paraId="2527F347" w14:textId="77777777" w:rsidTr="003A1874">
        <w:trPr>
          <w:trHeight w:val="9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59C731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2.2.7. Издание УМК по родному (тувинскому) языку и родной (тувинской) литературе для основного общего (5 - 9 классы) и среднего общего образования (10 - 11 классы)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DF7AA5F" w14:textId="7039BF7E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14FCBC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48DC1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305FE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DC234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142D03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39701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58F0EF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C3DAD2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32496,0</w:t>
            </w:r>
          </w:p>
        </w:tc>
      </w:tr>
      <w:tr w:rsidR="003A1874" w:rsidRPr="003A1874" w14:paraId="284C2F44" w14:textId="77777777" w:rsidTr="003A1874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8ACC34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6CC8ED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91180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53FF1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6EE05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A042A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2A594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CB0242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67D5E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8570F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67CCFD2D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0DBE14A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02A1E8F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E3250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101F2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893D5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0328C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03FD23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B6FD70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99F67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91574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32496,0</w:t>
            </w:r>
          </w:p>
        </w:tc>
      </w:tr>
      <w:tr w:rsidR="003A1874" w:rsidRPr="003A1874" w14:paraId="14138E77" w14:textId="77777777" w:rsidTr="003A1874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E1999C3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72CB5B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4317B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F1041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37E7C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C3F1A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3096,00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91A28C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9BFC7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32343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09A53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32496,0</w:t>
            </w:r>
          </w:p>
        </w:tc>
      </w:tr>
      <w:tr w:rsidR="003A1874" w:rsidRPr="003A1874" w14:paraId="5788DB82" w14:textId="77777777" w:rsidTr="003A1874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D4D252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2.2.8. Издание УМК на родном (тувинском) языке для среднего профессионального образования 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3970C4E" w14:textId="72743C48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4BFDC9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7E2E9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CD8D3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AEC89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52851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AC80E8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E24F1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00534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3A1874" w:rsidRPr="003A1874" w14:paraId="264C3268" w14:textId="77777777" w:rsidTr="003A1874">
        <w:trPr>
          <w:trHeight w:val="63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859F3F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DF0966E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C7DC0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5162F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C4F91A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9466C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F388EE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D00CB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85850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4E2E1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26095EC4" w14:textId="77777777" w:rsidTr="003A1874">
        <w:trPr>
          <w:trHeight w:val="67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4367CC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95D8C3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D94DC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F8AD5A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32CD7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00523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5F3D4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BFC90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90F14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843C4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3A1874" w:rsidRPr="003A1874" w14:paraId="25FBA730" w14:textId="77777777" w:rsidTr="003A1874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085390E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1EAB33E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3EB0D3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67D47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4DF9D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76CAE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52EE4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78C55B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C1163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7EE3F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30000,0</w:t>
            </w:r>
          </w:p>
        </w:tc>
      </w:tr>
      <w:tr w:rsidR="003A1874" w:rsidRPr="003A1874" w14:paraId="7BC5FA72" w14:textId="77777777" w:rsidTr="003A1874">
        <w:trPr>
          <w:trHeight w:val="9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249A1F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2.2.9. Создание электронного учебно-методического издательства «</w:t>
            </w:r>
            <w:proofErr w:type="spellStart"/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Билиг</w:t>
            </w:r>
            <w:proofErr w:type="spellEnd"/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 (видео- и звукозаписи)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DD79684" w14:textId="70398B91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2B5FD3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C15C0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F4B2B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479E4F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351853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704C4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42AE33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C5C4B6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279,0</w:t>
            </w:r>
          </w:p>
        </w:tc>
      </w:tr>
      <w:tr w:rsidR="003A1874" w:rsidRPr="003A1874" w14:paraId="77F56DAF" w14:textId="77777777" w:rsidTr="003A1874">
        <w:trPr>
          <w:trHeight w:val="72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7525D8A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7F48403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7933B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C2D2E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2170F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CF84C9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9E020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4C1D9C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CDA44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B25107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142BB559" w14:textId="77777777" w:rsidTr="003A1874">
        <w:trPr>
          <w:trHeight w:val="73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D7DC53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03A55F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FEC17E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5E1CC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832E6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B96ED2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1571B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B89DA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A84C22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19D5C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</w:tr>
      <w:tr w:rsidR="003A1874" w:rsidRPr="003A1874" w14:paraId="469A2975" w14:textId="77777777" w:rsidTr="003A1874">
        <w:trPr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6BD8E0AF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A30931B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488647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F8364E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C3B25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49C753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4983C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C50C64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1D4587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533EB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279,0</w:t>
            </w:r>
          </w:p>
        </w:tc>
      </w:tr>
      <w:tr w:rsidR="003A1874" w:rsidRPr="003A1874" w14:paraId="25EEE692" w14:textId="77777777" w:rsidTr="003A1874">
        <w:trPr>
          <w:trHeight w:val="10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233536B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2.3. Ведомственный проект «Создание благоприятной среды на тувинском языке в интернет-пространстве и средствах массовой информации»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B80A95A" w14:textId="6AAC2BCA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1EDB53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74ED34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60D319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3359C3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B7DD8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BB3AB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BC79BA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3AB191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2294,0</w:t>
            </w:r>
          </w:p>
        </w:tc>
      </w:tr>
      <w:tr w:rsidR="003A1874" w:rsidRPr="003A1874" w14:paraId="7B6CDE50" w14:textId="77777777" w:rsidTr="003A1874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591026A2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BA70C83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97DA8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A6435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71DDC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55391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A7AEFA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947E50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629385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6627D4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6559D905" w14:textId="77777777" w:rsidTr="003A1874">
        <w:trPr>
          <w:trHeight w:val="6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1A9994E2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0F15249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EE662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8D0CEE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9DBE9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7A4B44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4A55F2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73F9CE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E7325E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282F76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2294,0</w:t>
            </w:r>
          </w:p>
        </w:tc>
      </w:tr>
      <w:tr w:rsidR="003A1874" w:rsidRPr="003A1874" w14:paraId="5CB65B9F" w14:textId="77777777" w:rsidTr="003A1874">
        <w:trPr>
          <w:trHeight w:val="48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42E79445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92FF3C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A81BE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F42EAA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31911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997F9A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51040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D159A7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0D40AD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B1CA9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2294,0</w:t>
            </w:r>
          </w:p>
        </w:tc>
      </w:tr>
      <w:tr w:rsidR="003A1874" w:rsidRPr="003A1874" w14:paraId="69456687" w14:textId="77777777" w:rsidTr="003A1874">
        <w:trPr>
          <w:trHeight w:val="75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E5CF42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2.3.1. Издание журнала «</w:t>
            </w:r>
            <w:proofErr w:type="spellStart"/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Башкы</w:t>
            </w:r>
            <w:proofErr w:type="spellEnd"/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hideMark/>
          </w:tcPr>
          <w:p w14:paraId="3D4CF16A" w14:textId="55F537F5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Тыва, Министерство культуры Республики Тыва, ГБУ «Националь</w:t>
            </w: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softHyphen/>
              <w:t>ный музей им. Алдан-</w:t>
            </w:r>
            <w:proofErr w:type="spellStart"/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Маадыр</w:t>
            </w:r>
            <w:proofErr w:type="spellEnd"/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Республики Тыва»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D6529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2A3D1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76B94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0AFBB4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0B079B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D3B5DE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98DD4EF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12EBE4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3A1874" w:rsidRPr="003A1874" w14:paraId="53A1DB8F" w14:textId="77777777" w:rsidTr="003A1874">
        <w:trPr>
          <w:trHeight w:val="70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267B3B9C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60AA9F1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CA64A3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27ADCE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7A56F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667775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5AC34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702B09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D3C9DD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98021E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2F2AA00D" w14:textId="77777777" w:rsidTr="003A1874">
        <w:trPr>
          <w:trHeight w:val="76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70D6B8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AE9F53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C6FE99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C60ED5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D7E183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74E31B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43961E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6D54E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55FCD8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75DA90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3A1874" w:rsidRPr="003A1874" w14:paraId="4983BE72" w14:textId="77777777" w:rsidTr="003A1874">
        <w:trPr>
          <w:trHeight w:val="55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14AEE23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29E7F46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158549A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66EEA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8DF220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328ABA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4DE1F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8E362D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6542B0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603594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2000,0</w:t>
            </w:r>
          </w:p>
        </w:tc>
      </w:tr>
      <w:tr w:rsidR="003A1874" w:rsidRPr="003A1874" w14:paraId="108ED351" w14:textId="77777777" w:rsidTr="003A1874">
        <w:trPr>
          <w:trHeight w:val="60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2DFF3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2.3.2. Издание детского журнала «</w:t>
            </w:r>
            <w:proofErr w:type="spellStart"/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Алдын-Кушкаш</w:t>
            </w:r>
            <w:proofErr w:type="spellEnd"/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25A4DF16" w14:textId="3B70A8C4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Министерство образования Республики Тыва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10F1D5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BE678D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3B693D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E5280B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E21A022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09318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ABD3D6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E9E8A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294,0</w:t>
            </w:r>
          </w:p>
        </w:tc>
      </w:tr>
      <w:tr w:rsidR="003A1874" w:rsidRPr="003A1874" w14:paraId="13F6CA69" w14:textId="77777777" w:rsidTr="003A1874">
        <w:trPr>
          <w:trHeight w:val="69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524D87F1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Межбюджетные трансферты из федерального бюджета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03650744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5D45F9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642448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FD0C4B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7182D5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58F988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0DA4E0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1F1239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AEFFE2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</w:tr>
      <w:tr w:rsidR="003A1874" w:rsidRPr="003A1874" w14:paraId="0BF6FA4D" w14:textId="77777777" w:rsidTr="003A1874">
        <w:trPr>
          <w:trHeight w:val="645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7DBFCB53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Консолидированный бюджет Республики Тыва, в том числе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1E81D4C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0B8C6E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B33AA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5DEBF83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D65E087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8637004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CCFC2D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7F3496C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4B54B6D6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294,0</w:t>
            </w:r>
          </w:p>
        </w:tc>
      </w:tr>
      <w:tr w:rsidR="003A1874" w:rsidRPr="003A1874" w14:paraId="1ADA566A" w14:textId="77777777" w:rsidTr="003A1874">
        <w:trPr>
          <w:trHeight w:val="570"/>
        </w:trPr>
        <w:tc>
          <w:tcPr>
            <w:tcW w:w="3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1CED0530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Республиканский бюджет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bottom"/>
            <w:hideMark/>
          </w:tcPr>
          <w:p w14:paraId="4BECB22B" w14:textId="77777777" w:rsidR="003A1874" w:rsidRPr="003A1874" w:rsidRDefault="003A1874" w:rsidP="003A187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27BEA25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6D2751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02E1EF09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309BE84A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82B255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5A437B60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69E101BE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E2EFDA"/>
            <w:vAlign w:val="center"/>
            <w:hideMark/>
          </w:tcPr>
          <w:p w14:paraId="780CB721" w14:textId="77777777" w:rsidR="003A1874" w:rsidRPr="003A1874" w:rsidRDefault="003A1874" w:rsidP="003A18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87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294,0</w:t>
            </w:r>
          </w:p>
        </w:tc>
      </w:tr>
    </w:tbl>
    <w:p w14:paraId="52BFC190" w14:textId="51E410C8" w:rsidR="00037D1F" w:rsidRPr="00CE5123" w:rsidRDefault="00094273" w:rsidP="00094273">
      <w:pPr>
        <w:pStyle w:val="ConsPlusNormal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»</w:t>
      </w:r>
      <w:r w:rsidR="00037D1F" w:rsidRPr="00CE5123">
        <w:rPr>
          <w:rFonts w:ascii="Times New Roman" w:hAnsi="Times New Roman" w:cs="Times New Roman"/>
        </w:rPr>
        <w:t>.</w:t>
      </w:r>
    </w:p>
    <w:p w14:paraId="2171920C" w14:textId="136B78B4" w:rsidR="00A525A6" w:rsidRDefault="00A525A6">
      <w:pPr>
        <w:rPr>
          <w:rFonts w:ascii="Times New Roman" w:eastAsiaTheme="minorEastAsia" w:hAnsi="Times New Roman" w:cs="Times New Roman"/>
          <w:lang w:eastAsia="ru-RU"/>
        </w:rPr>
      </w:pPr>
      <w:r>
        <w:rPr>
          <w:rFonts w:ascii="Times New Roman" w:hAnsi="Times New Roman" w:cs="Times New Roman"/>
        </w:rPr>
        <w:br w:type="page"/>
      </w:r>
    </w:p>
    <w:p w14:paraId="21B84F12" w14:textId="77777777" w:rsidR="00A525A6" w:rsidRDefault="00A525A6">
      <w:pPr>
        <w:pStyle w:val="ConsPlusNormal"/>
        <w:jc w:val="both"/>
        <w:rPr>
          <w:rFonts w:ascii="Times New Roman" w:hAnsi="Times New Roman" w:cs="Times New Roman"/>
        </w:rPr>
        <w:sectPr w:rsidR="00A525A6" w:rsidSect="00A525A6">
          <w:pgSz w:w="16838" w:h="11905" w:orient="landscape"/>
          <w:pgMar w:top="851" w:right="1134" w:bottom="1701" w:left="1134" w:header="0" w:footer="0" w:gutter="0"/>
          <w:cols w:space="720"/>
          <w:titlePg/>
          <w:docGrid w:linePitch="299"/>
        </w:sectPr>
      </w:pPr>
    </w:p>
    <w:p w14:paraId="1D0244A5" w14:textId="09191146" w:rsidR="00037D1F" w:rsidRPr="00CE5123" w:rsidRDefault="00037D1F">
      <w:pPr>
        <w:pStyle w:val="ConsPlusNormal"/>
        <w:jc w:val="both"/>
        <w:rPr>
          <w:rFonts w:ascii="Times New Roman" w:hAnsi="Times New Roman" w:cs="Times New Roman"/>
        </w:rPr>
      </w:pPr>
    </w:p>
    <w:p w14:paraId="31A0B38F" w14:textId="77777777" w:rsidR="00A525A6" w:rsidRPr="00CB7C93" w:rsidRDefault="00A525A6" w:rsidP="00A525A6">
      <w:pPr>
        <w:keepNext/>
        <w:keepLines/>
        <w:widowControl w:val="0"/>
        <w:tabs>
          <w:tab w:val="left" w:pos="1101"/>
        </w:tabs>
        <w:spacing w:after="0" w:line="240" w:lineRule="auto"/>
        <w:ind w:firstLine="709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2. Разместить настоящее постановление на «Официальном интернет-портале правовой информации» (www.pravo.gov.ru) и официальном сайте Республики Тыва в информационно-телекоммуникационной сети «Интернет».</w:t>
      </w:r>
    </w:p>
    <w:p w14:paraId="7D1537DB" w14:textId="77777777" w:rsidR="00A525A6" w:rsidRPr="00CB7C93" w:rsidRDefault="00A525A6" w:rsidP="00A525A6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20CD4A1" w14:textId="77777777" w:rsidR="00A525A6" w:rsidRPr="00CB7C93" w:rsidRDefault="00A525A6" w:rsidP="00A525A6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3145F8EF" w14:textId="77777777" w:rsidR="00A525A6" w:rsidRPr="00CB7C93" w:rsidRDefault="00A525A6" w:rsidP="00A525A6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</w:p>
    <w:p w14:paraId="1CFCA869" w14:textId="36998550" w:rsidR="00906B44" w:rsidRPr="00A525A6" w:rsidRDefault="00A525A6" w:rsidP="00A525A6">
      <w:pPr>
        <w:keepNext/>
        <w:keepLines/>
        <w:widowControl w:val="0"/>
        <w:tabs>
          <w:tab w:val="left" w:pos="110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Глава Республики Тыва                                               </w:t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</w:r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ab/>
        <w:t xml:space="preserve">В. </w:t>
      </w:r>
      <w:proofErr w:type="spellStart"/>
      <w:r w:rsidRPr="00CB7C93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Ховалыг</w:t>
      </w:r>
      <w:proofErr w:type="spellEnd"/>
    </w:p>
    <w:sectPr w:rsidR="00906B44" w:rsidRPr="00A525A6" w:rsidSect="00A525A6">
      <w:pgSz w:w="11905" w:h="16838"/>
      <w:pgMar w:top="1134" w:right="851" w:bottom="1134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D1F"/>
    <w:rsid w:val="00014142"/>
    <w:rsid w:val="00037D1F"/>
    <w:rsid w:val="00094273"/>
    <w:rsid w:val="000964FE"/>
    <w:rsid w:val="00125F33"/>
    <w:rsid w:val="0014662F"/>
    <w:rsid w:val="001A00B8"/>
    <w:rsid w:val="001E6432"/>
    <w:rsid w:val="00211B87"/>
    <w:rsid w:val="002577E6"/>
    <w:rsid w:val="00306F6D"/>
    <w:rsid w:val="00316847"/>
    <w:rsid w:val="00361CC4"/>
    <w:rsid w:val="003A1874"/>
    <w:rsid w:val="003F107D"/>
    <w:rsid w:val="00486EC6"/>
    <w:rsid w:val="00510D03"/>
    <w:rsid w:val="005338C6"/>
    <w:rsid w:val="005903DC"/>
    <w:rsid w:val="005A6477"/>
    <w:rsid w:val="005D038C"/>
    <w:rsid w:val="00646065"/>
    <w:rsid w:val="00696444"/>
    <w:rsid w:val="006A19E5"/>
    <w:rsid w:val="006B1D1A"/>
    <w:rsid w:val="006D7AE7"/>
    <w:rsid w:val="00722D8A"/>
    <w:rsid w:val="00723A40"/>
    <w:rsid w:val="007D5C86"/>
    <w:rsid w:val="007F4F43"/>
    <w:rsid w:val="0080040E"/>
    <w:rsid w:val="00803412"/>
    <w:rsid w:val="00833943"/>
    <w:rsid w:val="00846321"/>
    <w:rsid w:val="00906447"/>
    <w:rsid w:val="00906B44"/>
    <w:rsid w:val="009C6B23"/>
    <w:rsid w:val="009D36BC"/>
    <w:rsid w:val="009D5878"/>
    <w:rsid w:val="009F01F9"/>
    <w:rsid w:val="009F3591"/>
    <w:rsid w:val="00A52353"/>
    <w:rsid w:val="00A525A6"/>
    <w:rsid w:val="00AA4A1C"/>
    <w:rsid w:val="00AD68B7"/>
    <w:rsid w:val="00AF3551"/>
    <w:rsid w:val="00B16A19"/>
    <w:rsid w:val="00B40B1F"/>
    <w:rsid w:val="00B533BE"/>
    <w:rsid w:val="00C32C41"/>
    <w:rsid w:val="00C41BD4"/>
    <w:rsid w:val="00CE2FBA"/>
    <w:rsid w:val="00CE5123"/>
    <w:rsid w:val="00CF7DB9"/>
    <w:rsid w:val="00D11F05"/>
    <w:rsid w:val="00D53207"/>
    <w:rsid w:val="00D806C0"/>
    <w:rsid w:val="00DF7738"/>
    <w:rsid w:val="00E50687"/>
    <w:rsid w:val="00E67DD6"/>
    <w:rsid w:val="00E760CB"/>
    <w:rsid w:val="00EC7CBD"/>
    <w:rsid w:val="00EE4211"/>
    <w:rsid w:val="00FA3641"/>
    <w:rsid w:val="00FE1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C2874A"/>
  <w15:docId w15:val="{ABFB44B2-EEB8-4F59-B1A3-8DE93A5034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D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37D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37D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37D1F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37D1F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37D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37D1F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37D1F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3">
    <w:name w:val="Основной текст (3)_"/>
    <w:basedOn w:val="a0"/>
    <w:link w:val="30"/>
    <w:rsid w:val="00D11F05"/>
    <w:rPr>
      <w:rFonts w:ascii="Times New Roman" w:eastAsia="Times New Roman" w:hAnsi="Times New Roman" w:cs="Times New Roman"/>
      <w:color w:val="2E74B5"/>
      <w:sz w:val="32"/>
      <w:szCs w:val="32"/>
    </w:rPr>
  </w:style>
  <w:style w:type="paragraph" w:customStyle="1" w:styleId="30">
    <w:name w:val="Основной текст (3)"/>
    <w:basedOn w:val="a"/>
    <w:link w:val="3"/>
    <w:rsid w:val="00D11F05"/>
    <w:pPr>
      <w:widowControl w:val="0"/>
      <w:spacing w:after="60" w:line="240" w:lineRule="auto"/>
      <w:jc w:val="center"/>
    </w:pPr>
    <w:rPr>
      <w:rFonts w:ascii="Times New Roman" w:eastAsia="Times New Roman" w:hAnsi="Times New Roman" w:cs="Times New Roman"/>
      <w:color w:val="2E74B5"/>
      <w:sz w:val="32"/>
      <w:szCs w:val="32"/>
    </w:rPr>
  </w:style>
  <w:style w:type="character" w:customStyle="1" w:styleId="1">
    <w:name w:val="Заголовок №1_"/>
    <w:basedOn w:val="a0"/>
    <w:link w:val="10"/>
    <w:rsid w:val="00D11F05"/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paragraph" w:customStyle="1" w:styleId="10">
    <w:name w:val="Заголовок №1"/>
    <w:basedOn w:val="a"/>
    <w:link w:val="1"/>
    <w:rsid w:val="00D11F05"/>
    <w:pPr>
      <w:widowControl w:val="0"/>
      <w:spacing w:after="33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color w:val="2E74B5"/>
      <w:sz w:val="36"/>
      <w:szCs w:val="36"/>
    </w:rPr>
  </w:style>
  <w:style w:type="table" w:styleId="a3">
    <w:name w:val="Table Grid"/>
    <w:basedOn w:val="a1"/>
    <w:uiPriority w:val="39"/>
    <w:unhideWhenUsed/>
    <w:rsid w:val="007D5C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3A1874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3A1874"/>
    <w:rPr>
      <w:color w:val="954F72"/>
      <w:u w:val="single"/>
    </w:rPr>
  </w:style>
  <w:style w:type="paragraph" w:customStyle="1" w:styleId="font5">
    <w:name w:val="font5"/>
    <w:basedOn w:val="a"/>
    <w:rsid w:val="003A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63">
    <w:name w:val="xl63"/>
    <w:basedOn w:val="a"/>
    <w:rsid w:val="003A18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3A1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6">
    <w:name w:val="xl66"/>
    <w:basedOn w:val="a"/>
    <w:rsid w:val="003A1874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3A1874"/>
    <w:pPr>
      <w:shd w:val="clear" w:color="000000" w:fill="DDEB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3A18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3A18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A18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4">
    <w:name w:val="xl84"/>
    <w:basedOn w:val="a"/>
    <w:rsid w:val="003A1874"/>
    <w:pPr>
      <w:pBdr>
        <w:top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5">
    <w:name w:val="xl85"/>
    <w:basedOn w:val="a"/>
    <w:rsid w:val="003A18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3A18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2">
    <w:name w:val="xl92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94">
    <w:name w:val="xl94"/>
    <w:basedOn w:val="a"/>
    <w:rsid w:val="003A1874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6">
    <w:name w:val="xl96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7">
    <w:name w:val="xl97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8">
    <w:name w:val="xl98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3A187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3A1874"/>
    <w:pPr>
      <w:pBdr>
        <w:left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1">
    <w:name w:val="xl101"/>
    <w:basedOn w:val="a"/>
    <w:rsid w:val="003A18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102">
    <w:name w:val="xl102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xl103">
    <w:name w:val="xl103"/>
    <w:basedOn w:val="a"/>
    <w:rsid w:val="003A1874"/>
    <w:pPr>
      <w:shd w:val="clear" w:color="000000" w:fill="E2EFD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3A18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0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4&amp;n=41017&amp;dst=1001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434&amp;n=41017&amp;dst=100042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434&amp;n=41017&amp;dst=100036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434&amp;n=41017&amp;dst=100017" TargetMode="External"/><Relationship Id="rId10" Type="http://schemas.openxmlformats.org/officeDocument/2006/relationships/hyperlink" Target="https://login.consultant.ru/link/?req=doc&amp;base=RLAW434&amp;n=41017&amp;dst=100521" TargetMode="External"/><Relationship Id="rId4" Type="http://schemas.openxmlformats.org/officeDocument/2006/relationships/hyperlink" Target="https://login.consultant.ru/link/?req=doc&amp;base=RLAW434&amp;n=38603&amp;dst=100106" TargetMode="External"/><Relationship Id="rId9" Type="http://schemas.openxmlformats.org/officeDocument/2006/relationships/hyperlink" Target="https://login.consultant.ru/link/?req=doc&amp;base=RLAW434&amp;n=41017&amp;dst=10040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28</Pages>
  <Words>5794</Words>
  <Characters>33026</Characters>
  <Application>Microsoft Office Word</Application>
  <DocSecurity>0</DocSecurity>
  <Lines>275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Минобр</dc:creator>
  <cp:lastModifiedBy>Минобр 3</cp:lastModifiedBy>
  <cp:revision>2</cp:revision>
  <dcterms:created xsi:type="dcterms:W3CDTF">2025-04-30T04:07:00Z</dcterms:created>
  <dcterms:modified xsi:type="dcterms:W3CDTF">2025-04-30T04:07:00Z</dcterms:modified>
</cp:coreProperties>
</file>