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3CC" w:rsidRPr="00C473CC" w:rsidRDefault="00C473CC" w:rsidP="00C473CC">
      <w:pPr>
        <w:pStyle w:val="2"/>
        <w:spacing w:line="276" w:lineRule="auto"/>
        <w:ind w:left="0" w:firstLine="709"/>
      </w:pPr>
      <w:r w:rsidRPr="00C473CC">
        <w:t>Рекомендации по итогам регионального этапа Всероссийской олимпиады школьников</w:t>
      </w:r>
    </w:p>
    <w:p w:rsidR="00C473CC" w:rsidRPr="00C473CC" w:rsidRDefault="00C473CC" w:rsidP="00C473CC">
      <w:pPr>
        <w:pStyle w:val="a3"/>
        <w:spacing w:line="276" w:lineRule="auto"/>
        <w:ind w:firstLine="709"/>
        <w:jc w:val="both"/>
      </w:pPr>
      <w:r w:rsidRPr="00C473CC">
        <w:t>При подведении итогов регионального этапа олимпиады были выявлены следующие проблемы: большинство участников олимпиад испытывают затруднения в выполнении заданий экспериментальной и практической направленности (по химии, географии), следовательно, преподаватели уделяют недостаточно внимания этим видам работ; выявлен низкий уровень сформированности у участников олимпиад умений выполнять и теоретически обосновывать задания нестандартного творческого характера; выявлено отсутствие системы подготовки учащихся к олимпиадам регионального этапа. Результаты регионального этапа олимпиады еще раз показали необходимость планомерной подготовки обучающихся 9-11 классов к олимпиадам через факультативы, элективные курсы.</w:t>
      </w:r>
    </w:p>
    <w:p w:rsidR="00C473CC" w:rsidRPr="00C473CC" w:rsidRDefault="00C473CC" w:rsidP="00C473CC">
      <w:pPr>
        <w:pStyle w:val="a3"/>
        <w:spacing w:line="276" w:lineRule="auto"/>
        <w:ind w:firstLine="709"/>
        <w:jc w:val="both"/>
      </w:pPr>
      <w:r w:rsidRPr="00C473CC">
        <w:t>Для решения проблем рекомендовать:</w:t>
      </w:r>
    </w:p>
    <w:p w:rsidR="00C473CC" w:rsidRPr="00C473CC" w:rsidRDefault="00C473CC" w:rsidP="00C473CC">
      <w:pPr>
        <w:spacing w:line="276" w:lineRule="auto"/>
        <w:ind w:firstLine="709"/>
        <w:jc w:val="both"/>
        <w:rPr>
          <w:sz w:val="28"/>
          <w:szCs w:val="28"/>
        </w:rPr>
      </w:pPr>
      <w:r w:rsidRPr="00C473CC">
        <w:rPr>
          <w:i/>
          <w:sz w:val="28"/>
          <w:szCs w:val="28"/>
        </w:rPr>
        <w:t xml:space="preserve">муниципальным органам управления образованием </w:t>
      </w:r>
      <w:r w:rsidRPr="00C473CC">
        <w:rPr>
          <w:sz w:val="28"/>
          <w:szCs w:val="28"/>
        </w:rPr>
        <w:t>–</w:t>
      </w:r>
    </w:p>
    <w:p w:rsidR="00C473CC" w:rsidRPr="00C473CC" w:rsidRDefault="00C473CC" w:rsidP="00C473CC">
      <w:pPr>
        <w:pStyle w:val="a3"/>
        <w:spacing w:line="276" w:lineRule="auto"/>
        <w:ind w:firstLine="709"/>
        <w:jc w:val="both"/>
      </w:pPr>
      <w:r w:rsidRPr="00C473CC">
        <w:t xml:space="preserve">проанализировать результаты участия (неявки) учащихся района (города) в региональном этапе олимпиады; усилить работу муниципальных координаторов олимпиады по информированию педагогов, участников о материалах (заданиях и решениях прошлых олимпиад, требованиях, рекомендациях), расположенных на сайте олимпиады </w:t>
      </w:r>
      <w:hyperlink r:id="rId4" w:history="1">
        <w:r w:rsidRPr="00C473CC">
          <w:rPr>
            <w:rStyle w:val="a5"/>
            <w:spacing w:val="-1"/>
          </w:rPr>
          <w:t>http://www.rosolimp.ru</w:t>
        </w:r>
      </w:hyperlink>
      <w:r w:rsidRPr="00C473CC">
        <w:rPr>
          <w:color w:val="2A08B8"/>
          <w:spacing w:val="-1"/>
        </w:rPr>
        <w:t>,</w:t>
      </w:r>
      <w:r w:rsidRPr="00C473CC">
        <w:rPr>
          <w:color w:val="2A08B8"/>
        </w:rPr>
        <w:t xml:space="preserve"> </w:t>
      </w:r>
      <w:r w:rsidRPr="00C473CC">
        <w:t>принять меры к совершенствованию и повышению эффективности работы с одаренными детьми; обеспечить в последующем более качественную подготовку базы данных участников (указывать точные данные участников и учителей в соответствии с документом, удостоверяющим их личность) всех этапов олимпиады, а также указывать полное юридическое название</w:t>
      </w:r>
      <w:r w:rsidRPr="00C473CC">
        <w:rPr>
          <w:spacing w:val="-11"/>
        </w:rPr>
        <w:t xml:space="preserve"> </w:t>
      </w:r>
      <w:r w:rsidRPr="00C473CC">
        <w:t>ОО.</w:t>
      </w:r>
    </w:p>
    <w:p w:rsidR="00C473CC" w:rsidRPr="00C473CC" w:rsidRDefault="00C473CC" w:rsidP="00C473CC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473CC">
        <w:rPr>
          <w:i/>
          <w:sz w:val="28"/>
          <w:szCs w:val="28"/>
        </w:rPr>
        <w:t>образовательным организациям –</w:t>
      </w:r>
    </w:p>
    <w:p w:rsidR="00C473CC" w:rsidRPr="00C473CC" w:rsidRDefault="00C473CC" w:rsidP="00C473CC">
      <w:pPr>
        <w:pStyle w:val="a3"/>
        <w:spacing w:line="276" w:lineRule="auto"/>
        <w:ind w:firstLine="709"/>
        <w:jc w:val="both"/>
      </w:pPr>
      <w:r w:rsidRPr="00C473CC">
        <w:t xml:space="preserve">обеспечить индивидуальное сопровождение обучающихся, которые заинтересованы в изучении того или иного предмета и уже имеют результаты в олимпиадах и различных конкурсах; организовать участие школьников в различных конкурсах, интернет-олимпиадах регионального и федерального уровней; в образовательном процессе активнее использовать логические, экспериментальные задания, развивающие творческое мышление учащихся, их способности и умения; применять теоретические знания к решению задач различного типа, умения анализировать и строить умозаключения; организовать психолого-педагогическое сопровождение одаренных детей; организовать повышение квалификации педагогов для работы по программам подготовки к работе с содержанием олимпиадного уровня; создать условия для подготовки педагогических кадров, работающих в ОО с одарёнными детьми и систему переподготовки таких преподавателей через систему </w:t>
      </w:r>
      <w:r w:rsidRPr="00C473CC">
        <w:lastRenderedPageBreak/>
        <w:t>методических семинаров и курсов повышения квалификации; провести качественный содержательный и статистический анализ результатов школьного, муниципального и регионального этапов всероссийской олимпиады школьников и обсудить на заседаниях МО.</w:t>
      </w:r>
    </w:p>
    <w:p w:rsidR="00C473CC" w:rsidRPr="00C473CC" w:rsidRDefault="00C473CC" w:rsidP="00C473CC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473CC">
        <w:rPr>
          <w:i/>
          <w:sz w:val="28"/>
          <w:szCs w:val="28"/>
        </w:rPr>
        <w:t>педагогам -</w:t>
      </w:r>
    </w:p>
    <w:p w:rsidR="00E2768E" w:rsidRPr="00C473CC" w:rsidRDefault="00C473CC" w:rsidP="00C473CC">
      <w:pPr>
        <w:pStyle w:val="a3"/>
        <w:spacing w:line="276" w:lineRule="auto"/>
        <w:ind w:firstLine="709"/>
        <w:jc w:val="both"/>
      </w:pPr>
      <w:r w:rsidRPr="00C473CC">
        <w:t>обсудить итоги олимпиады на заседаниях предметных МО учителей, совещаниях по работе с одарёнными детьми и наметить дальнейшие пути для поддержки и развития одаренных детей; соблюдать дифференцированный подход к обучению, предоставлять возможность одаренным детям выполнять задания повышенной сложности; выполнять задания, подобные олимпиадным, с одаренными учащимися на уроках и в качестве домашнего задания; использовать на уроках типовые олимпиадные задания, организовать тренинги; уделять боль</w:t>
      </w:r>
      <w:bookmarkStart w:id="0" w:name="_GoBack"/>
      <w:bookmarkEnd w:id="0"/>
      <w:r w:rsidRPr="00C473CC">
        <w:t>ше внимания на теорию по следующим предметам ОБЖ, физической культуры и технологии; привлекать учащегося к изучению конкретного предмета, повышать мотивацию к обучению всеми возможными способами; отрабатывать систематически терминологию по предмету, умение работать с картами, схемами, документами; организовать участие педагогов, успешно работающих с одарёнными детьми в методическом семинаре по проведению муниципального и регионального этапах олимпиады для обмена опытом; рекомендовать педагогам пройти обучение на в курсах</w:t>
      </w:r>
      <w:r w:rsidRPr="00C473CC">
        <w:rPr>
          <w:spacing w:val="54"/>
        </w:rPr>
        <w:t xml:space="preserve"> </w:t>
      </w:r>
      <w:r w:rsidRPr="00C473CC">
        <w:t>повышения</w:t>
      </w:r>
      <w:r>
        <w:t xml:space="preserve"> </w:t>
      </w:r>
      <w:r w:rsidRPr="00C473CC">
        <w:t xml:space="preserve">квалификации по подготовке к </w:t>
      </w:r>
      <w:proofErr w:type="spellStart"/>
      <w:r w:rsidRPr="00C473CC">
        <w:t>ВсОШ</w:t>
      </w:r>
      <w:proofErr w:type="spellEnd"/>
      <w:r w:rsidRPr="00C473CC">
        <w:t xml:space="preserve"> в ГАОУ ДПО </w:t>
      </w:r>
      <w:proofErr w:type="spellStart"/>
      <w:r w:rsidRPr="00C473CC">
        <w:t>ТИРОиПКК</w:t>
      </w:r>
      <w:proofErr w:type="spellEnd"/>
      <w:r w:rsidRPr="00C473CC">
        <w:t xml:space="preserve"> и иных площадках по повышению квалификации педагогов</w:t>
      </w:r>
    </w:p>
    <w:sectPr w:rsidR="00E2768E" w:rsidRPr="00C4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CC"/>
    <w:rsid w:val="004C67D4"/>
    <w:rsid w:val="00C473CC"/>
    <w:rsid w:val="00E2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7B7B"/>
  <w15:chartTrackingRefBased/>
  <w15:docId w15:val="{81FC127E-F05D-4ABD-887B-C2398A02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3C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C473CC"/>
    <w:pPr>
      <w:ind w:left="180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C473C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C473C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73C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5">
    <w:name w:val="Hyperlink"/>
    <w:basedOn w:val="a0"/>
    <w:uiPriority w:val="99"/>
    <w:unhideWhenUsed/>
    <w:rsid w:val="00C47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oli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Салчак Шавыраевич</cp:lastModifiedBy>
  <cp:revision>1</cp:revision>
  <dcterms:created xsi:type="dcterms:W3CDTF">2022-07-26T08:11:00Z</dcterms:created>
  <dcterms:modified xsi:type="dcterms:W3CDTF">2022-07-26T08:13:00Z</dcterms:modified>
</cp:coreProperties>
</file>