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65A5" w14:textId="79230089" w:rsidR="00C63BF8" w:rsidRPr="00C63BF8" w:rsidRDefault="00C63BF8" w:rsidP="00CA561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63BF8">
        <w:rPr>
          <w:rFonts w:ascii="Times New Roman" w:hAnsi="Times New Roman"/>
          <w:sz w:val="28"/>
          <w:szCs w:val="28"/>
        </w:rPr>
        <w:t>Проект</w:t>
      </w:r>
    </w:p>
    <w:p w14:paraId="6BD419E8" w14:textId="39ABEFB3" w:rsidR="004E48AC" w:rsidRDefault="004E48AC" w:rsidP="00CA561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>ТЫВА РЕСПУБЛИКАНЫӉ ЧАЗАА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ДОКТААЛ</w:t>
      </w:r>
    </w:p>
    <w:p w14:paraId="42F2C002" w14:textId="77777777" w:rsidR="004E48AC" w:rsidRDefault="004E48AC" w:rsidP="00CA561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ПРАВИТЕЛЬСТВО РЕСПУБЛИКИ ТЫВА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75BCE7C3" w14:textId="77777777" w:rsidR="004E48AC" w:rsidRDefault="004E48AC" w:rsidP="00CA561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141847" w14:textId="77777777" w:rsidR="004E48AC" w:rsidRDefault="004E48AC" w:rsidP="00CA561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A1B1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№ </w:t>
      </w:r>
    </w:p>
    <w:p w14:paraId="7CF4401E" w14:textId="77777777" w:rsidR="004E48AC" w:rsidRDefault="004E48AC" w:rsidP="00CA561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B35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Кызыл</w:t>
      </w:r>
    </w:p>
    <w:p w14:paraId="414CC77E" w14:textId="77777777" w:rsidR="004E48AC" w:rsidRDefault="004E48AC" w:rsidP="004E48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8E0BB5" w14:textId="77777777" w:rsidR="004E48AC" w:rsidRDefault="004E48AC" w:rsidP="004E48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государственной программы </w:t>
      </w:r>
    </w:p>
    <w:p w14:paraId="2C10C7B6" w14:textId="4ED88B7E" w:rsidR="004E48AC" w:rsidRDefault="004E48AC" w:rsidP="004E48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Тыва «Профилактика безнадзорности и правонарушений </w:t>
      </w:r>
    </w:p>
    <w:p w14:paraId="1ACA5275" w14:textId="77777777" w:rsidR="004E48AC" w:rsidRDefault="004E48AC" w:rsidP="004E48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несовершеннолетних на 20</w:t>
      </w:r>
      <w:r w:rsidR="003B054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F74BE" w:rsidRPr="003E072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B0549">
        <w:rPr>
          <w:rFonts w:ascii="Times New Roman" w:eastAsia="Times New Roman" w:hAnsi="Times New Roman"/>
          <w:b/>
          <w:sz w:val="28"/>
          <w:szCs w:val="28"/>
          <w:lang w:eastAsia="ru-RU"/>
        </w:rPr>
        <w:t>-2024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годы»</w:t>
      </w:r>
    </w:p>
    <w:p w14:paraId="099325FE" w14:textId="77777777" w:rsidR="004E48AC" w:rsidRDefault="004E48AC" w:rsidP="004E48AC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D254814" w14:textId="003F294C" w:rsidR="004E48AC" w:rsidRDefault="004E48AC" w:rsidP="00747957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 целях снижения преступности среди несовершеннолетних и реализации Федерального закона от 24 июня 1999 г. № 120-ФЗ «Об основ</w:t>
      </w:r>
      <w:r w:rsidR="005E3C5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 систем</w:t>
      </w:r>
      <w:r w:rsidR="005E3C5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профилактики безнадзорности и правонарушений несовершеннолетних», Правительство Республики Тыва ПОСТАНОВЛЯЕТ:</w:t>
      </w:r>
    </w:p>
    <w:p w14:paraId="3E336F6A" w14:textId="7E65C30C" w:rsidR="004E48AC" w:rsidRPr="00CA561F" w:rsidRDefault="004E48AC" w:rsidP="0074795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A561F">
        <w:rPr>
          <w:rFonts w:ascii="Times New Roman" w:hAnsi="Times New Roman"/>
          <w:sz w:val="28"/>
          <w:szCs w:val="28"/>
        </w:rPr>
        <w:t>Утвердить прилагаемую государственную программу Республики Тыва «Профилактика безнадзорности и правонарушений несовершеннолетних на 20</w:t>
      </w:r>
      <w:r w:rsidR="00FD4980" w:rsidRPr="00CA561F">
        <w:rPr>
          <w:rFonts w:ascii="Times New Roman" w:hAnsi="Times New Roman"/>
          <w:sz w:val="28"/>
          <w:szCs w:val="28"/>
        </w:rPr>
        <w:t>2</w:t>
      </w:r>
      <w:r w:rsidR="009F164A" w:rsidRPr="00CA561F">
        <w:rPr>
          <w:rFonts w:ascii="Times New Roman" w:hAnsi="Times New Roman"/>
          <w:sz w:val="28"/>
          <w:szCs w:val="28"/>
        </w:rPr>
        <w:t>2</w:t>
      </w:r>
      <w:r w:rsidRPr="00CA561F">
        <w:rPr>
          <w:rFonts w:ascii="Times New Roman" w:hAnsi="Times New Roman"/>
          <w:sz w:val="28"/>
          <w:szCs w:val="28"/>
        </w:rPr>
        <w:t>-202</w:t>
      </w:r>
      <w:r w:rsidR="00FD4980" w:rsidRPr="00CA561F">
        <w:rPr>
          <w:rFonts w:ascii="Times New Roman" w:hAnsi="Times New Roman"/>
          <w:sz w:val="28"/>
          <w:szCs w:val="28"/>
        </w:rPr>
        <w:t>4</w:t>
      </w:r>
      <w:r w:rsidRPr="00CA561F">
        <w:rPr>
          <w:rFonts w:ascii="Times New Roman" w:hAnsi="Times New Roman"/>
          <w:sz w:val="28"/>
          <w:szCs w:val="28"/>
        </w:rPr>
        <w:t xml:space="preserve"> годы» (далее – Программа).</w:t>
      </w:r>
    </w:p>
    <w:p w14:paraId="07283174" w14:textId="270C7959" w:rsidR="00CA561F" w:rsidRPr="00D25A3E" w:rsidRDefault="00D25A3E" w:rsidP="007479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A561F" w:rsidRPr="00D25A3E">
        <w:rPr>
          <w:rFonts w:ascii="Times New Roman" w:hAnsi="Times New Roman"/>
          <w:sz w:val="28"/>
          <w:szCs w:val="28"/>
        </w:rPr>
        <w:t xml:space="preserve"> Министерству экономики Республики Тыва и Министерству финансов Республики Тыва при формировании проекта республиканского бюджета Республики Тыва на соответствующий год и плановый период включать Программу в перечень государственных программ, подлежащих финансовому обеспечению за счет средств республиканского бюджета Республики Тыва.</w:t>
      </w:r>
      <w:r w:rsidR="008D2D52">
        <w:rPr>
          <w:rFonts w:ascii="Times New Roman" w:hAnsi="Times New Roman"/>
          <w:sz w:val="28"/>
          <w:szCs w:val="28"/>
        </w:rPr>
        <w:t xml:space="preserve"> </w:t>
      </w:r>
    </w:p>
    <w:p w14:paraId="69241EA8" w14:textId="68D809BC" w:rsidR="00CA561F" w:rsidRPr="00D25A3E" w:rsidRDefault="00D25A3E" w:rsidP="00747957">
      <w:pPr>
        <w:shd w:val="clear" w:color="auto" w:fill="FFFFFF"/>
        <w:tabs>
          <w:tab w:val="left" w:pos="993"/>
        </w:tabs>
        <w:spacing w:after="0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="00B4582F">
        <w:rPr>
          <w:rFonts w:ascii="Times New Roman" w:eastAsia="Calibri" w:hAnsi="Times New Roman"/>
          <w:sz w:val="28"/>
          <w:szCs w:val="28"/>
        </w:rPr>
        <w:t xml:space="preserve"> </w:t>
      </w:r>
      <w:r w:rsidR="00CA561F" w:rsidRPr="00D25A3E">
        <w:rPr>
          <w:rFonts w:ascii="Times New Roman" w:eastAsia="Calibri" w:hAnsi="Times New Roman"/>
          <w:sz w:val="28"/>
          <w:szCs w:val="28"/>
        </w:rPr>
        <w:t>Признать утратившими силу с 1 января 202</w:t>
      </w:r>
      <w:r w:rsidR="00754ACB">
        <w:rPr>
          <w:rFonts w:ascii="Times New Roman" w:eastAsia="Calibri" w:hAnsi="Times New Roman"/>
          <w:sz w:val="28"/>
          <w:szCs w:val="28"/>
        </w:rPr>
        <w:t>2</w:t>
      </w:r>
      <w:r w:rsidR="00CA561F" w:rsidRPr="00D25A3E">
        <w:rPr>
          <w:rFonts w:ascii="Times New Roman" w:eastAsia="Calibri" w:hAnsi="Times New Roman"/>
          <w:sz w:val="28"/>
          <w:szCs w:val="28"/>
        </w:rPr>
        <w:t xml:space="preserve"> г</w:t>
      </w:r>
      <w:r w:rsidR="002A3C0A">
        <w:rPr>
          <w:rFonts w:ascii="Times New Roman" w:eastAsia="Calibri" w:hAnsi="Times New Roman"/>
          <w:sz w:val="28"/>
          <w:szCs w:val="28"/>
        </w:rPr>
        <w:t>.</w:t>
      </w:r>
      <w:r w:rsidR="00CA561F" w:rsidRPr="00D25A3E">
        <w:rPr>
          <w:rFonts w:ascii="Times New Roman" w:eastAsia="Calibri" w:hAnsi="Times New Roman"/>
          <w:sz w:val="28"/>
          <w:szCs w:val="28"/>
        </w:rPr>
        <w:t>:</w:t>
      </w:r>
    </w:p>
    <w:p w14:paraId="2C9AC240" w14:textId="21848867" w:rsidR="00CA561F" w:rsidRDefault="00CA561F" w:rsidP="00747957">
      <w:pPr>
        <w:pStyle w:val="a3"/>
        <w:shd w:val="clear" w:color="auto" w:fill="FFFFFF"/>
        <w:tabs>
          <w:tab w:val="left" w:pos="993"/>
        </w:tabs>
        <w:spacing w:line="276" w:lineRule="auto"/>
        <w:ind w:left="0"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A561F">
        <w:rPr>
          <w:rFonts w:ascii="Times New Roman" w:hAnsi="Times New Roman"/>
          <w:sz w:val="28"/>
          <w:szCs w:val="28"/>
        </w:rPr>
        <w:t>остановление Правительства Республики Тыва от 16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CA561F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A5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A561F">
        <w:rPr>
          <w:rFonts w:ascii="Times New Roman" w:hAnsi="Times New Roman"/>
          <w:sz w:val="28"/>
          <w:szCs w:val="28"/>
        </w:rPr>
        <w:t xml:space="preserve"> 570 </w:t>
      </w:r>
      <w:r>
        <w:rPr>
          <w:rFonts w:ascii="Times New Roman" w:hAnsi="Times New Roman"/>
          <w:sz w:val="28"/>
          <w:szCs w:val="28"/>
        </w:rPr>
        <w:t>«</w:t>
      </w:r>
      <w:r w:rsidRPr="00CA561F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Республики Тыва </w:t>
      </w:r>
      <w:r>
        <w:rPr>
          <w:rFonts w:ascii="Times New Roman" w:hAnsi="Times New Roman"/>
          <w:sz w:val="28"/>
          <w:szCs w:val="28"/>
        </w:rPr>
        <w:t>«</w:t>
      </w:r>
      <w:r w:rsidRPr="00CA561F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 на 2019 - 2021 годы</w:t>
      </w:r>
      <w:r>
        <w:rPr>
          <w:rFonts w:ascii="Times New Roman" w:hAnsi="Times New Roman"/>
          <w:sz w:val="28"/>
          <w:szCs w:val="28"/>
        </w:rPr>
        <w:t>»;</w:t>
      </w:r>
    </w:p>
    <w:p w14:paraId="747192D5" w14:textId="40D2F1E8" w:rsidR="00CA561F" w:rsidRDefault="00CA561F" w:rsidP="00747957">
      <w:pPr>
        <w:pStyle w:val="a3"/>
        <w:shd w:val="clear" w:color="auto" w:fill="FFFFFF"/>
        <w:tabs>
          <w:tab w:val="left" w:pos="993"/>
        </w:tabs>
        <w:spacing w:line="276" w:lineRule="auto"/>
        <w:ind w:left="0"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A561F">
        <w:rPr>
          <w:rFonts w:ascii="Times New Roman" w:hAnsi="Times New Roman"/>
          <w:sz w:val="28"/>
          <w:szCs w:val="28"/>
        </w:rPr>
        <w:t>остановление Правительства Республики Тыва от 27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CA561F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A5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A561F">
        <w:rPr>
          <w:rFonts w:ascii="Times New Roman" w:hAnsi="Times New Roman"/>
          <w:sz w:val="28"/>
          <w:szCs w:val="28"/>
        </w:rPr>
        <w:t xml:space="preserve"> 243 </w:t>
      </w:r>
      <w:r>
        <w:rPr>
          <w:rFonts w:ascii="Times New Roman" w:hAnsi="Times New Roman"/>
          <w:sz w:val="28"/>
          <w:szCs w:val="28"/>
        </w:rPr>
        <w:t>«</w:t>
      </w:r>
      <w:r w:rsidRPr="00CA561F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Республики Тыва от 16 ноября 2018 г. </w:t>
      </w:r>
      <w:r>
        <w:rPr>
          <w:rFonts w:ascii="Times New Roman" w:hAnsi="Times New Roman"/>
          <w:sz w:val="28"/>
          <w:szCs w:val="28"/>
        </w:rPr>
        <w:t>№</w:t>
      </w:r>
      <w:r w:rsidRPr="00CA561F">
        <w:rPr>
          <w:rFonts w:ascii="Times New Roman" w:hAnsi="Times New Roman"/>
          <w:sz w:val="28"/>
          <w:szCs w:val="28"/>
        </w:rPr>
        <w:t xml:space="preserve"> 570</w:t>
      </w:r>
      <w:r>
        <w:rPr>
          <w:rFonts w:ascii="Times New Roman" w:hAnsi="Times New Roman"/>
          <w:sz w:val="28"/>
          <w:szCs w:val="28"/>
        </w:rPr>
        <w:t xml:space="preserve">»; </w:t>
      </w:r>
    </w:p>
    <w:p w14:paraId="251AD70B" w14:textId="3871918E" w:rsidR="00CA561F" w:rsidRPr="00CA561F" w:rsidRDefault="00CA561F" w:rsidP="00747957">
      <w:pPr>
        <w:pStyle w:val="a3"/>
        <w:shd w:val="clear" w:color="auto" w:fill="FFFFFF"/>
        <w:tabs>
          <w:tab w:val="left" w:pos="993"/>
        </w:tabs>
        <w:spacing w:line="276" w:lineRule="auto"/>
        <w:ind w:left="0"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A561F">
        <w:rPr>
          <w:rFonts w:ascii="Times New Roman" w:hAnsi="Times New Roman"/>
          <w:sz w:val="28"/>
          <w:szCs w:val="28"/>
        </w:rPr>
        <w:t>остановление Правительства Республики Тыва от 2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CA561F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CA5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A561F">
        <w:rPr>
          <w:rFonts w:ascii="Times New Roman" w:hAnsi="Times New Roman"/>
          <w:sz w:val="28"/>
          <w:szCs w:val="28"/>
        </w:rPr>
        <w:t xml:space="preserve"> 535 </w:t>
      </w:r>
      <w:r>
        <w:rPr>
          <w:rFonts w:ascii="Times New Roman" w:hAnsi="Times New Roman"/>
          <w:sz w:val="28"/>
          <w:szCs w:val="28"/>
        </w:rPr>
        <w:t>«</w:t>
      </w:r>
      <w:r w:rsidRPr="00CA561F">
        <w:rPr>
          <w:rFonts w:ascii="Times New Roman" w:hAnsi="Times New Roman"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CA561F">
        <w:rPr>
          <w:rFonts w:ascii="Times New Roman" w:hAnsi="Times New Roman"/>
          <w:sz w:val="28"/>
          <w:szCs w:val="28"/>
        </w:rPr>
        <w:t xml:space="preserve">1 к государственной программе Республики Тыва </w:t>
      </w:r>
      <w:r>
        <w:rPr>
          <w:rFonts w:ascii="Times New Roman" w:hAnsi="Times New Roman"/>
          <w:sz w:val="28"/>
          <w:szCs w:val="28"/>
        </w:rPr>
        <w:t>«</w:t>
      </w:r>
      <w:r w:rsidRPr="00CA561F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 на 2019 - 2021 годы</w:t>
      </w:r>
      <w:r>
        <w:rPr>
          <w:rFonts w:ascii="Times New Roman" w:hAnsi="Times New Roman"/>
          <w:sz w:val="28"/>
          <w:szCs w:val="28"/>
        </w:rPr>
        <w:t xml:space="preserve">». </w:t>
      </w:r>
      <w:bookmarkStart w:id="0" w:name="_GoBack"/>
      <w:bookmarkEnd w:id="0"/>
    </w:p>
    <w:p w14:paraId="5A06ACA6" w14:textId="3587C942" w:rsidR="004E48AC" w:rsidRPr="00D25A3E" w:rsidRDefault="00D25A3E" w:rsidP="00095A93">
      <w:pPr>
        <w:shd w:val="clear" w:color="auto" w:fill="FFFFFF"/>
        <w:tabs>
          <w:tab w:val="left" w:pos="993"/>
        </w:tabs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B4582F">
        <w:rPr>
          <w:rFonts w:ascii="Times New Roman" w:hAnsi="Times New Roman"/>
          <w:sz w:val="28"/>
          <w:szCs w:val="28"/>
        </w:rPr>
        <w:t xml:space="preserve"> </w:t>
      </w:r>
      <w:r w:rsidR="004E48AC" w:rsidRPr="00D25A3E">
        <w:rPr>
          <w:rFonts w:ascii="Times New Roman" w:hAnsi="Times New Roman"/>
          <w:sz w:val="28"/>
          <w:szCs w:val="28"/>
        </w:rPr>
        <w:t xml:space="preserve">Контроль за </w:t>
      </w:r>
      <w:r w:rsidR="00C63BF8" w:rsidRPr="00D25A3E">
        <w:rPr>
          <w:rFonts w:ascii="Times New Roman" w:hAnsi="Times New Roman"/>
          <w:sz w:val="28"/>
          <w:szCs w:val="28"/>
        </w:rPr>
        <w:t>ис</w:t>
      </w:r>
      <w:r w:rsidR="004E48AC" w:rsidRPr="00D25A3E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на </w:t>
      </w:r>
      <w:r w:rsidR="00A43154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4E48AC" w:rsidRPr="00D25A3E">
        <w:rPr>
          <w:rFonts w:ascii="Times New Roman" w:hAnsi="Times New Roman"/>
          <w:sz w:val="28"/>
          <w:szCs w:val="28"/>
        </w:rPr>
        <w:t xml:space="preserve">заместителя Председателя Правительства Республики Тыва </w:t>
      </w:r>
      <w:proofErr w:type="spellStart"/>
      <w:r w:rsidR="00AE2D22" w:rsidRPr="00D25A3E">
        <w:rPr>
          <w:rFonts w:ascii="Times New Roman" w:hAnsi="Times New Roman"/>
          <w:sz w:val="28"/>
          <w:szCs w:val="28"/>
        </w:rPr>
        <w:t>Сенгии</w:t>
      </w:r>
      <w:proofErr w:type="spellEnd"/>
      <w:r w:rsidR="00AE2D22" w:rsidRPr="00D25A3E">
        <w:rPr>
          <w:rFonts w:ascii="Times New Roman" w:hAnsi="Times New Roman"/>
          <w:sz w:val="28"/>
          <w:szCs w:val="28"/>
        </w:rPr>
        <w:t xml:space="preserve"> С.Х</w:t>
      </w:r>
      <w:r w:rsidR="004E48AC" w:rsidRPr="00D25A3E">
        <w:rPr>
          <w:rFonts w:ascii="Times New Roman" w:hAnsi="Times New Roman"/>
          <w:sz w:val="28"/>
          <w:szCs w:val="28"/>
        </w:rPr>
        <w:t>.</w:t>
      </w:r>
    </w:p>
    <w:p w14:paraId="4D1A389E" w14:textId="75BDE26B" w:rsidR="004E48AC" w:rsidRDefault="00CA561F" w:rsidP="007479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E48AC">
        <w:rPr>
          <w:rFonts w:ascii="Times New Roman" w:eastAsia="Times New Roman" w:hAnsi="Times New Roman"/>
          <w:sz w:val="28"/>
          <w:szCs w:val="28"/>
          <w:lang w:eastAsia="ru-RU"/>
        </w:rPr>
        <w:t>. Разместить настоящее постановление на «Официальном интернет портале правовой информации» (</w:t>
      </w:r>
      <w:hyperlink r:id="rId8" w:history="1">
        <w:r w:rsidR="004E48AC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www.pravo.gov.ru</w:t>
        </w:r>
      </w:hyperlink>
      <w:r w:rsidR="004E48AC">
        <w:rPr>
          <w:rFonts w:ascii="Times New Roman" w:eastAsia="Times New Roman" w:hAnsi="Times New Roman"/>
          <w:sz w:val="28"/>
          <w:szCs w:val="28"/>
          <w:lang w:eastAsia="ru-RU"/>
        </w:rPr>
        <w:t xml:space="preserve">) и официальном сайте Республики </w:t>
      </w:r>
      <w:r w:rsidR="00B4582F">
        <w:rPr>
          <w:rFonts w:ascii="Times New Roman" w:eastAsia="Times New Roman" w:hAnsi="Times New Roman"/>
          <w:sz w:val="28"/>
          <w:szCs w:val="28"/>
          <w:lang w:eastAsia="ru-RU"/>
        </w:rPr>
        <w:t>Тыва в</w:t>
      </w:r>
      <w:r w:rsidR="004E48A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14:paraId="01FAD6D9" w14:textId="77777777" w:rsidR="004E48AC" w:rsidRDefault="004E48AC" w:rsidP="00747957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110752" w14:textId="77777777" w:rsidR="004E48AC" w:rsidRDefault="004E48AC" w:rsidP="00C63BF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528905" w14:textId="77777777" w:rsidR="004E48AC" w:rsidRDefault="004E48AC" w:rsidP="00C63BF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8"/>
        <w:gridCol w:w="3355"/>
      </w:tblGrid>
      <w:tr w:rsidR="004E48AC" w14:paraId="64D58227" w14:textId="77777777" w:rsidTr="004E48AC">
        <w:tc>
          <w:tcPr>
            <w:tcW w:w="3300" w:type="pct"/>
            <w:vAlign w:val="bottom"/>
            <w:hideMark/>
          </w:tcPr>
          <w:p w14:paraId="145AAD83" w14:textId="77777777" w:rsidR="002A1432" w:rsidRDefault="008E3972" w:rsidP="00C63BF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</w:t>
            </w:r>
            <w:r w:rsidR="002A1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еменно исполняющий обязанности</w:t>
            </w:r>
          </w:p>
          <w:p w14:paraId="092A5979" w14:textId="75BF3CC0" w:rsidR="004E48AC" w:rsidRDefault="008E3972" w:rsidP="00C63B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CA5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CA5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E48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Тыва</w:t>
            </w:r>
          </w:p>
        </w:tc>
        <w:tc>
          <w:tcPr>
            <w:tcW w:w="1650" w:type="pct"/>
            <w:vAlign w:val="bottom"/>
            <w:hideMark/>
          </w:tcPr>
          <w:p w14:paraId="38B72364" w14:textId="5A9FF0CF" w:rsidR="002A1432" w:rsidRDefault="00CA561F" w:rsidP="002A14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8E3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8E3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Ховалыг</w:t>
            </w:r>
            <w:proofErr w:type="spellEnd"/>
          </w:p>
        </w:tc>
      </w:tr>
    </w:tbl>
    <w:p w14:paraId="4C231E8B" w14:textId="77777777" w:rsidR="004E48AC" w:rsidRDefault="004E48AC" w:rsidP="004E48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4D202" w14:textId="77777777" w:rsidR="002A1432" w:rsidRDefault="002A1432" w:rsidP="004E48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EEEF4D" w14:textId="7A5785CC" w:rsidR="002A1432" w:rsidRDefault="002A1432" w:rsidP="004E48AC">
      <w:pPr>
        <w:spacing w:after="0" w:line="240" w:lineRule="auto"/>
        <w:rPr>
          <w:rFonts w:ascii="Times New Roman" w:hAnsi="Times New Roman"/>
          <w:sz w:val="28"/>
          <w:szCs w:val="28"/>
        </w:rPr>
        <w:sectPr w:rsidR="002A1432" w:rsidSect="00C63BF8">
          <w:pgSz w:w="11906" w:h="16838"/>
          <w:pgMar w:top="1134" w:right="567" w:bottom="1134" w:left="1276" w:header="709" w:footer="709" w:gutter="0"/>
          <w:cols w:space="720"/>
        </w:sectPr>
      </w:pPr>
    </w:p>
    <w:p w14:paraId="025F54B6" w14:textId="77777777" w:rsidR="004E48AC" w:rsidRPr="00C63BF8" w:rsidRDefault="004E48AC" w:rsidP="00C63BF8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C63BF8"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1E4187C9" w14:textId="3B7EE4BE" w:rsidR="004E48AC" w:rsidRPr="00C63BF8" w:rsidRDefault="004E48AC" w:rsidP="00C63BF8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C63BF8">
        <w:rPr>
          <w:rFonts w:ascii="Times New Roman" w:hAnsi="Times New Roman"/>
          <w:sz w:val="24"/>
          <w:szCs w:val="24"/>
        </w:rPr>
        <w:t xml:space="preserve">постановлением </w:t>
      </w:r>
      <w:r w:rsidR="00C63BF8" w:rsidRPr="00C63BF8">
        <w:rPr>
          <w:rFonts w:ascii="Times New Roman" w:hAnsi="Times New Roman"/>
          <w:sz w:val="24"/>
          <w:szCs w:val="24"/>
        </w:rPr>
        <w:t>П</w:t>
      </w:r>
      <w:r w:rsidRPr="00C63BF8">
        <w:rPr>
          <w:rFonts w:ascii="Times New Roman" w:hAnsi="Times New Roman"/>
          <w:sz w:val="24"/>
          <w:szCs w:val="24"/>
        </w:rPr>
        <w:t>равительства</w:t>
      </w:r>
    </w:p>
    <w:p w14:paraId="5302F04E" w14:textId="77777777" w:rsidR="004E48AC" w:rsidRPr="00C63BF8" w:rsidRDefault="004E48AC" w:rsidP="00C63BF8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C63BF8">
        <w:rPr>
          <w:rFonts w:ascii="Times New Roman" w:hAnsi="Times New Roman"/>
          <w:sz w:val="24"/>
          <w:szCs w:val="24"/>
        </w:rPr>
        <w:t>Республики Тыва</w:t>
      </w:r>
    </w:p>
    <w:p w14:paraId="32C9B95A" w14:textId="44565A0A" w:rsidR="004E48AC" w:rsidRPr="00C63BF8" w:rsidRDefault="007E4EFD" w:rsidP="00C63BF8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C63BF8">
        <w:rPr>
          <w:rFonts w:ascii="Times New Roman" w:hAnsi="Times New Roman"/>
          <w:sz w:val="24"/>
          <w:szCs w:val="24"/>
        </w:rPr>
        <w:t>от _</w:t>
      </w:r>
      <w:r w:rsidR="00876E58" w:rsidRPr="00C63BF8">
        <w:rPr>
          <w:rFonts w:ascii="Times New Roman" w:hAnsi="Times New Roman"/>
          <w:sz w:val="24"/>
          <w:szCs w:val="24"/>
        </w:rPr>
        <w:t xml:space="preserve">___________ </w:t>
      </w:r>
      <w:r w:rsidR="00C63BF8">
        <w:rPr>
          <w:rFonts w:ascii="Times New Roman" w:hAnsi="Times New Roman"/>
          <w:sz w:val="24"/>
          <w:szCs w:val="24"/>
        </w:rPr>
        <w:t xml:space="preserve">2021 г. </w:t>
      </w:r>
      <w:r w:rsidR="00876E58" w:rsidRPr="00C63BF8">
        <w:rPr>
          <w:rFonts w:ascii="Times New Roman" w:hAnsi="Times New Roman"/>
          <w:sz w:val="24"/>
          <w:szCs w:val="24"/>
        </w:rPr>
        <w:t xml:space="preserve">№ </w:t>
      </w:r>
      <w:r w:rsidR="00C63BF8">
        <w:rPr>
          <w:rFonts w:ascii="Times New Roman" w:hAnsi="Times New Roman"/>
          <w:sz w:val="24"/>
          <w:szCs w:val="24"/>
        </w:rPr>
        <w:t>_____</w:t>
      </w:r>
    </w:p>
    <w:p w14:paraId="7FD88370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376669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29E71F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ГОСУДАРСТВЕННАЯ ПРОГРАММА </w:t>
      </w:r>
    </w:p>
    <w:p w14:paraId="3E94507A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РЕСПУБЛИКИ ТЫВА</w:t>
      </w:r>
    </w:p>
    <w:p w14:paraId="5AE02558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«Профилактика безнадзорности и правонарушений </w:t>
      </w:r>
    </w:p>
    <w:p w14:paraId="640596AE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на 20</w:t>
      </w:r>
      <w:r w:rsidR="00CB2558">
        <w:rPr>
          <w:rFonts w:ascii="Times New Roman" w:hAnsi="Times New Roman"/>
          <w:sz w:val="26"/>
          <w:szCs w:val="26"/>
        </w:rPr>
        <w:t>2</w:t>
      </w:r>
      <w:r w:rsidR="00CB2558">
        <w:rPr>
          <w:rFonts w:ascii="Times New Roman" w:hAnsi="Times New Roman"/>
          <w:sz w:val="26"/>
          <w:szCs w:val="26"/>
          <w:lang w:val="en-US"/>
        </w:rPr>
        <w:t>2</w:t>
      </w:r>
      <w:r w:rsidR="00B01F2D">
        <w:rPr>
          <w:rFonts w:ascii="Times New Roman" w:hAnsi="Times New Roman"/>
          <w:sz w:val="26"/>
          <w:szCs w:val="26"/>
        </w:rPr>
        <w:t>-2024</w:t>
      </w:r>
      <w:r>
        <w:rPr>
          <w:rFonts w:ascii="Times New Roman" w:hAnsi="Times New Roman"/>
          <w:sz w:val="26"/>
          <w:szCs w:val="26"/>
        </w:rPr>
        <w:t xml:space="preserve"> годы»</w:t>
      </w:r>
    </w:p>
    <w:p w14:paraId="457278C3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8FABBA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А С П О Р Т</w:t>
      </w:r>
    </w:p>
    <w:p w14:paraId="49BBE512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государственной программы Республики Тыва</w:t>
      </w:r>
    </w:p>
    <w:p w14:paraId="484FCFF6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«Профилактика безнадзорности и правонарушений </w:t>
      </w:r>
    </w:p>
    <w:p w14:paraId="38E9E3D7" w14:textId="77777777" w:rsidR="004E48AC" w:rsidRDefault="00B01F2D" w:rsidP="004E48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несовершеннолетних на 202</w:t>
      </w:r>
      <w:r w:rsidR="00CB2558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-2024</w:t>
      </w:r>
      <w:r w:rsidR="004E48AC">
        <w:rPr>
          <w:rFonts w:ascii="Times New Roman" w:hAnsi="Times New Roman"/>
          <w:sz w:val="24"/>
          <w:szCs w:val="24"/>
        </w:rPr>
        <w:t xml:space="preserve"> годы»</w:t>
      </w:r>
    </w:p>
    <w:p w14:paraId="7FD66FEA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3443"/>
        <w:gridCol w:w="336"/>
        <w:gridCol w:w="6642"/>
      </w:tblGrid>
      <w:tr w:rsidR="004E48AC" w14:paraId="549B2A4B" w14:textId="77777777" w:rsidTr="003435A8">
        <w:tc>
          <w:tcPr>
            <w:tcW w:w="3453" w:type="dxa"/>
          </w:tcPr>
          <w:p w14:paraId="609068C7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заказчик-координатор Программы</w:t>
            </w:r>
          </w:p>
          <w:p w14:paraId="1F109567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hideMark/>
          </w:tcPr>
          <w:p w14:paraId="5A40549A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  <w:hideMark/>
          </w:tcPr>
          <w:p w14:paraId="70FA7D05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образования и науки Республики Тыва</w:t>
            </w:r>
            <w:r w:rsidR="00E36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Минобрнауки РТ)</w:t>
            </w:r>
          </w:p>
        </w:tc>
      </w:tr>
      <w:tr w:rsidR="004E48AC" w14:paraId="18510C0C" w14:textId="77777777" w:rsidTr="003435A8">
        <w:tc>
          <w:tcPr>
            <w:tcW w:w="3453" w:type="dxa"/>
          </w:tcPr>
          <w:p w14:paraId="5FB2544A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заказчик Программы</w:t>
            </w:r>
          </w:p>
          <w:p w14:paraId="57587AF1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hideMark/>
          </w:tcPr>
          <w:p w14:paraId="78714424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  <w:hideMark/>
          </w:tcPr>
          <w:p w14:paraId="2C501C0E" w14:textId="77777777" w:rsidR="004E48AC" w:rsidRDefault="00E36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 РТ</w:t>
            </w:r>
          </w:p>
        </w:tc>
      </w:tr>
      <w:tr w:rsidR="004E48AC" w14:paraId="23CEC826" w14:textId="77777777" w:rsidTr="003435A8">
        <w:tc>
          <w:tcPr>
            <w:tcW w:w="3453" w:type="dxa"/>
            <w:hideMark/>
          </w:tcPr>
          <w:p w14:paraId="7847DC5B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296" w:type="dxa"/>
            <w:hideMark/>
          </w:tcPr>
          <w:p w14:paraId="77DD9181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0A240B36" w14:textId="77777777" w:rsidR="004E48AC" w:rsidRDefault="00E3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 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48AC" w14:paraId="7A23E1BA" w14:textId="77777777" w:rsidTr="003435A8">
        <w:tc>
          <w:tcPr>
            <w:tcW w:w="3453" w:type="dxa"/>
            <w:hideMark/>
          </w:tcPr>
          <w:p w14:paraId="4EE10FC1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296" w:type="dxa"/>
            <w:hideMark/>
          </w:tcPr>
          <w:p w14:paraId="2B263090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722114B2" w14:textId="002E24AF" w:rsidR="004E48AC" w:rsidRPr="00A43154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4D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внутренних дел по Республике Тыва (по согласованию), Министерство культуры Республики Тыва, Министерство труда и социальной политики Республики Тыва, Министерство з</w:t>
            </w:r>
            <w:r w:rsidR="00F87E5E" w:rsidRPr="00224D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дравоохранения Республики Тыва</w:t>
            </w:r>
            <w:r w:rsidR="00F95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Министерство связи информатизации Республики Тыва</w:t>
            </w:r>
          </w:p>
        </w:tc>
      </w:tr>
      <w:tr w:rsidR="004E48AC" w14:paraId="53A556FF" w14:textId="77777777" w:rsidTr="003435A8">
        <w:tc>
          <w:tcPr>
            <w:tcW w:w="3453" w:type="dxa"/>
            <w:hideMark/>
          </w:tcPr>
          <w:p w14:paraId="4D97A085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96" w:type="dxa"/>
            <w:hideMark/>
          </w:tcPr>
          <w:p w14:paraId="4CF5E336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5EFE0F7F" w14:textId="3C03FDD8" w:rsidR="004E48AC" w:rsidRPr="00A43154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Федеральной службы исполнения наказаний России по Республике Тыва (по согласованию), Уполномоченный по правам человека в Республике Тыва (Уполномоченный по правам ребенка в Республике Тыва) (по согласованию), органы местного самоуправления в Республике Тыва (по согласованию), общественные организации (по согласованию) </w:t>
            </w:r>
          </w:p>
        </w:tc>
      </w:tr>
      <w:tr w:rsidR="004E48AC" w14:paraId="735C22B8" w14:textId="77777777" w:rsidTr="003435A8">
        <w:tc>
          <w:tcPr>
            <w:tcW w:w="3453" w:type="dxa"/>
            <w:hideMark/>
          </w:tcPr>
          <w:p w14:paraId="09076901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296" w:type="dxa"/>
            <w:hideMark/>
          </w:tcPr>
          <w:p w14:paraId="7C540235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3DE5A9F5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региональной системы профилактики безнадзорности, правонарушений и преступлений несовершеннолетних, а также защиты их прав;</w:t>
            </w:r>
          </w:p>
          <w:p w14:paraId="168B26CC" w14:textId="05B641B9" w:rsidR="004E48AC" w:rsidRPr="00A43154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социализация и реабилитация несовершеннолетних, находящихся в конфликте с законом</w:t>
            </w:r>
          </w:p>
        </w:tc>
      </w:tr>
      <w:tr w:rsidR="004E48AC" w14:paraId="1C089C32" w14:textId="77777777" w:rsidTr="003435A8">
        <w:tc>
          <w:tcPr>
            <w:tcW w:w="3453" w:type="dxa"/>
            <w:hideMark/>
          </w:tcPr>
          <w:p w14:paraId="30ACD90B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296" w:type="dxa"/>
            <w:hideMark/>
          </w:tcPr>
          <w:p w14:paraId="720F398F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4D20167D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региональной системы профилактики безнадзорности и правонарушений несовершеннолетних, социальной реабилитации несовершеннолетних в конфликте с законом, повышение эффективности деятельности комиссии по делам несовершеннолетних и защите их прав по реализации мероприятий госпрограммы;</w:t>
            </w:r>
          </w:p>
          <w:p w14:paraId="630B96D8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состоящих на учете в органах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внутренних дел, комиссиях по делам несовершеннолетних и защите их прав, отбывших наказание за совершение преступлений, осужденных к мерам наказания, не связанным с лишением свободы;</w:t>
            </w:r>
          </w:p>
          <w:p w14:paraId="4EA6C9B7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профилактических мероприятий, направленных на социализацию и реабилитацию несовершеннолетних, вступивших в конфликт с законом;</w:t>
            </w:r>
          </w:p>
          <w:p w14:paraId="6F9544E0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системы методического обеспечения и повышения профессиональной компетентности различных категорий специалистов, работающих с несовершеннолетними, вступившими в конфликт с законом, повышение их квалификации;</w:t>
            </w:r>
          </w:p>
          <w:p w14:paraId="4C802595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развитию, обеспечение информационной безопасности, повышение правовой грамотности учащихся, в том числе несовершеннолетних, находящихся в конфликте с законом, и их родителей на основе комплексных профилактических программ;</w:t>
            </w:r>
          </w:p>
          <w:p w14:paraId="6B2EA7A8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образовательных мероприятий по профилактике правонарушений и преступности несовершеннолетних (уроки, конкурсы и т.д.);</w:t>
            </w:r>
          </w:p>
          <w:p w14:paraId="77E2D2C3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профильных смен для подростков, состоящих на профилактическом учете в органах системы профилактики;</w:t>
            </w:r>
          </w:p>
          <w:p w14:paraId="53BC710F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организационно-методической поддержки детских и молодежных социально ориентированных объединений, волонтерского движения;</w:t>
            </w:r>
          </w:p>
          <w:p w14:paraId="5BCB299F" w14:textId="57878997" w:rsidR="00636DF1" w:rsidRPr="001A2553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в свободное от учебы время и на время летних каникул несовершеннолетних, состоящих на учете в КДН, ПДН, в том числе совершивших повторные правонарушения и преступления</w:t>
            </w:r>
          </w:p>
        </w:tc>
      </w:tr>
      <w:tr w:rsidR="004E48AC" w14:paraId="6D5D96B9" w14:textId="77777777" w:rsidTr="003435A8">
        <w:tc>
          <w:tcPr>
            <w:tcW w:w="3453" w:type="dxa"/>
            <w:hideMark/>
          </w:tcPr>
          <w:p w14:paraId="115CDF11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Целевые показатели Программы</w:t>
            </w:r>
          </w:p>
        </w:tc>
        <w:tc>
          <w:tcPr>
            <w:tcW w:w="296" w:type="dxa"/>
            <w:hideMark/>
          </w:tcPr>
          <w:p w14:paraId="32E64BCB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47F68290" w14:textId="2B7D3589" w:rsidR="004E48AC" w:rsidRPr="00E610A6" w:rsidRDefault="004E48A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преступлений, совершенных несовершеннолетними, по отношению к базовому году</w:t>
            </w:r>
            <w:r w:rsidR="005D5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D579C" w:rsidRPr="005D579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2020 г.</w:t>
            </w:r>
            <w:r w:rsidR="00E610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</w:t>
            </w:r>
            <w:r w:rsidR="005D579C" w:rsidRPr="005D579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258, 2022 г. – 253, 2023 г. – 248, 2024 г. – 243</w:t>
            </w:r>
            <w:r w:rsidRPr="005D5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6FBA3A8" w14:textId="0ABB8E31" w:rsidR="004E48AC" w:rsidRPr="00526A48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несовершеннолетних, совершивших преступление повторно, по отношению к базовому году</w:t>
            </w:r>
            <w:r w:rsidR="00CA1B59" w:rsidRPr="00526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26A48" w:rsidRPr="00526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6A48" w:rsidRPr="00526A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2020 г.- 83, 2022</w:t>
            </w:r>
            <w:r w:rsidR="002E09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26A48" w:rsidRPr="00526A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г. – 78, 2023 г. – 73, 2024 г. – 68;</w:t>
            </w:r>
          </w:p>
          <w:p w14:paraId="0EC2399A" w14:textId="4063288B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несовершеннолетних, совершивших преступление, по отношению к базовому году</w:t>
            </w:r>
            <w:r w:rsidR="006B6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B63C0" w:rsidRPr="007525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2020 г.- 292, 2022</w:t>
            </w:r>
            <w:r w:rsidR="006B63C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6B63C0" w:rsidRPr="007525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г. – 287, 2023 г. – 282, 2024 г. – 277</w:t>
            </w:r>
            <w:r w:rsidR="00441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C288D0E" w14:textId="7CF4454D" w:rsidR="00441FF2" w:rsidRDefault="006A5F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дорожно-транспортного травматизма с детьми</w:t>
            </w:r>
            <w:r w:rsidR="00FA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пешеходами, по отношению к базовому году, 2020 г. – 35, 2022 г. – 33, 2023 г. – 31, 2024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71DCD67" w14:textId="312AF1B5" w:rsidR="00636DF1" w:rsidRPr="00A43154" w:rsidRDefault="00F30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41FF2" w:rsidRPr="00770712">
              <w:rPr>
                <w:rFonts w:ascii="Times New Roman" w:hAnsi="Times New Roman" w:cs="Times New Roman"/>
                <w:sz w:val="24"/>
              </w:rPr>
              <w:t xml:space="preserve">оля детей, прошедших первичное обучение по профилактике детского дорожно-транспортного травматизма в образовательных организациях республики </w:t>
            </w:r>
            <w:r w:rsidR="00441FF2">
              <w:rPr>
                <w:rFonts w:ascii="Times New Roman" w:hAnsi="Times New Roman" w:cs="Times New Roman"/>
                <w:sz w:val="24"/>
              </w:rPr>
              <w:t>(от общего количества обучающихся ОО РТ)</w:t>
            </w:r>
            <w:r w:rsidR="0026001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6001A" w:rsidRPr="007525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2020 г.- </w:t>
            </w:r>
            <w:r w:rsidR="0026001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="0026001A" w:rsidRPr="007525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2022</w:t>
            </w:r>
            <w:r w:rsidR="0026001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г. – 47,5/31128</w:t>
            </w:r>
            <w:r w:rsidR="0026001A" w:rsidRPr="007525F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2023 г. – </w:t>
            </w:r>
            <w:r w:rsidR="0026001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48,5/31228, 2024 г. – 49,5/31328</w:t>
            </w:r>
            <w:r w:rsidR="0063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E48AC" w14:paraId="75E3BBBD" w14:textId="77777777" w:rsidTr="003435A8">
        <w:tc>
          <w:tcPr>
            <w:tcW w:w="3453" w:type="dxa"/>
            <w:hideMark/>
          </w:tcPr>
          <w:p w14:paraId="3A6C1ACA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296" w:type="dxa"/>
            <w:hideMark/>
          </w:tcPr>
          <w:p w14:paraId="604C7A4B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1F861516" w14:textId="10EEB88F" w:rsidR="004E48AC" w:rsidRPr="00A43154" w:rsidRDefault="004E48AC" w:rsidP="00A43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A7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465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BA7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E48AC" w14:paraId="454E74E4" w14:textId="77777777" w:rsidTr="003435A8">
        <w:tc>
          <w:tcPr>
            <w:tcW w:w="3453" w:type="dxa"/>
            <w:hideMark/>
          </w:tcPr>
          <w:p w14:paraId="3CA63E31" w14:textId="77777777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296" w:type="dxa"/>
            <w:hideMark/>
          </w:tcPr>
          <w:p w14:paraId="50ACB371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</w:tcPr>
          <w:p w14:paraId="5FC171B3" w14:textId="77777777" w:rsidR="006F7BC4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           </w:t>
            </w:r>
            <w:r w:rsidR="009A1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6F7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</w:t>
            </w:r>
            <w:r w:rsidR="009A1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 w:rsidR="006F7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775C3B0C" w14:textId="789285CD" w:rsidR="00191215" w:rsidRDefault="00191215" w:rsidP="00191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годам:</w:t>
            </w:r>
          </w:p>
          <w:p w14:paraId="28523725" w14:textId="1B84BAEB" w:rsidR="00191215" w:rsidRDefault="00191215" w:rsidP="00191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г. – 3787,8  тыс. рублей;</w:t>
            </w:r>
          </w:p>
          <w:p w14:paraId="751A3C9D" w14:textId="4F21C707" w:rsidR="00191215" w:rsidRDefault="00191215" w:rsidP="00191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 – 3758,4 тыс. рублей;</w:t>
            </w:r>
          </w:p>
          <w:p w14:paraId="595A9503" w14:textId="62C7CD62" w:rsidR="00191215" w:rsidRDefault="00191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г. – 4155,5 тыс. рублей.</w:t>
            </w:r>
          </w:p>
          <w:p w14:paraId="1103C882" w14:textId="3AA4CF11" w:rsidR="006F7BC4" w:rsidRDefault="00CA5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республиканского бюджета</w:t>
            </w:r>
            <w:r w:rsidR="006F7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11641,7</w:t>
            </w:r>
            <w:r w:rsidR="004E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рублей:</w:t>
            </w:r>
          </w:p>
          <w:p w14:paraId="0CDD474C" w14:textId="034BD7AF" w:rsidR="00203036" w:rsidRDefault="00203036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2004F14C" w14:textId="77777777" w:rsidR="00203036" w:rsidRDefault="00203036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г. – 3767,8  тыс. рублей;</w:t>
            </w:r>
          </w:p>
          <w:p w14:paraId="78A9BD68" w14:textId="77777777" w:rsidR="00203036" w:rsidRDefault="00203036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 – 3738,4 тыс. рублей;</w:t>
            </w:r>
          </w:p>
          <w:p w14:paraId="22D445F4" w14:textId="77777777" w:rsidR="00203036" w:rsidRDefault="00203036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г. – 4135,5 тыс. рублей.</w:t>
            </w:r>
          </w:p>
          <w:p w14:paraId="5FA8A334" w14:textId="0416912A" w:rsidR="006F7BC4" w:rsidRDefault="00953E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6F7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счет </w:t>
            </w:r>
            <w:r w:rsidR="00BA2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внебюджетных </w:t>
            </w:r>
            <w:r w:rsidR="006F7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</w:t>
            </w:r>
            <w:r w:rsidR="00203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60 тыс. рублей:</w:t>
            </w:r>
          </w:p>
          <w:p w14:paraId="2627B812" w14:textId="3F5EE540" w:rsidR="00203036" w:rsidRDefault="00C44E71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03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по годам:</w:t>
            </w:r>
          </w:p>
          <w:p w14:paraId="5CCD41E9" w14:textId="012EF80D" w:rsidR="00203036" w:rsidRDefault="00203036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г. – 20 тыс. рублей;</w:t>
            </w:r>
          </w:p>
          <w:p w14:paraId="49666A66" w14:textId="4D60AFD4" w:rsidR="00203036" w:rsidRDefault="00203036" w:rsidP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 – 20 тыс. рублей;</w:t>
            </w:r>
          </w:p>
          <w:p w14:paraId="749AAC47" w14:textId="7C439170" w:rsidR="00203036" w:rsidRDefault="0020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г. – 20 тыс. рублей.</w:t>
            </w:r>
          </w:p>
          <w:p w14:paraId="6F59062A" w14:textId="3540C5BD" w:rsidR="00636DF1" w:rsidRPr="00A43154" w:rsidRDefault="00D03F3C" w:rsidP="00A4315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03F3C">
              <w:rPr>
                <w:rFonts w:ascii="Times New Roman" w:hAnsi="Times New Roman"/>
                <w:sz w:val="24"/>
                <w:szCs w:val="28"/>
              </w:rPr>
              <w:t>Объем финансирования носит прогнозный характер и подлежит ежегодной корректировке с учетом возможностей республиканского бюджета Республики Тыва на очередной финансовый год и на плановый период.</w:t>
            </w:r>
          </w:p>
        </w:tc>
      </w:tr>
      <w:tr w:rsidR="004E48AC" w14:paraId="60C7BA8C" w14:textId="77777777" w:rsidTr="003435A8">
        <w:tc>
          <w:tcPr>
            <w:tcW w:w="3453" w:type="dxa"/>
            <w:hideMark/>
          </w:tcPr>
          <w:p w14:paraId="6DE71D93" w14:textId="6389EE89" w:rsidR="004E48AC" w:rsidRDefault="004E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296" w:type="dxa"/>
            <w:hideMark/>
          </w:tcPr>
          <w:p w14:paraId="56668CEF" w14:textId="77777777" w:rsidR="004E48AC" w:rsidRDefault="004E48A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72" w:type="dxa"/>
            <w:hideMark/>
          </w:tcPr>
          <w:p w14:paraId="37398278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управления региональной системой профилактики безнадзорности и правонарушений несовершеннолетних и деятельности комиссий по делам несовершеннолетних и защите их прав муниципальных образований и городских округов республики в части организации работы с детьми, находящимися в конфликте с законом;</w:t>
            </w:r>
          </w:p>
          <w:p w14:paraId="344F00AC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координации усилий всех организаций, призванных обеспечить социальное сопровождение детей, находящихся в конфликте с законом;</w:t>
            </w:r>
          </w:p>
          <w:p w14:paraId="55D9A079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постоянной и объективной информации, ведение межведомственной базы данных о несовершеннолетних, нуждающихся в различных видах помощи, воспитательном контроле;</w:t>
            </w:r>
          </w:p>
          <w:p w14:paraId="18EE2191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форм и технологий социальной адаптации и реабилитации несовершеннолетних, склонных к асоциальному поведению или находящихся в конфликте с законом;</w:t>
            </w:r>
          </w:p>
          <w:p w14:paraId="028A88D4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информационно-аналитического, организационно-методического обеспечения и кадрового потенциала системы профилактики безнадзорности и правонарушений несовершеннолетних;</w:t>
            </w:r>
          </w:p>
          <w:p w14:paraId="17AFD5A1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преступлений, совершенных несовершеннолетними, по отношению к базовому году;</w:t>
            </w:r>
          </w:p>
          <w:p w14:paraId="4FA34633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несовершеннолетних, совершивших преступление по отношению к базовому году;</w:t>
            </w:r>
          </w:p>
          <w:p w14:paraId="45C8F2A9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несовершеннолетних, совершивших преступление повторно, по отношению к базовому году;</w:t>
            </w:r>
          </w:p>
          <w:p w14:paraId="491218F5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педагогических работников в сфере воспитания и профилактики правонарушений среди несовершеннолетних;</w:t>
            </w:r>
          </w:p>
          <w:p w14:paraId="5654477E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правовой грамотности, патриотическое воспитание несовершеннолетних и их профориентация,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увеличение количества обучающихся в кадетских классах образовательных организаций;</w:t>
            </w:r>
          </w:p>
          <w:p w14:paraId="7A479A77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и поддержка лучших специалистов и организаций, добившихся успехов в деятельности по профилактике и пресечению безнадзорности и правонарушений несовершеннолетних;</w:t>
            </w:r>
          </w:p>
          <w:p w14:paraId="27FDC470" w14:textId="77777777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безопасной информационно-образовательной среды для обеспечения, сохранения и укрепления нравственного, физического, психологического и социального здоровья детей и молодежи;</w:t>
            </w:r>
          </w:p>
          <w:p w14:paraId="4D65C43E" w14:textId="1877F94B" w:rsidR="004E48AC" w:rsidRDefault="004E4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реабилитация несовершеннолетних, вступивших в конфликт с законом, организация их занятости и досуга.</w:t>
            </w:r>
          </w:p>
          <w:p w14:paraId="4DA379BA" w14:textId="77777777" w:rsidR="00BA1458" w:rsidRDefault="00BA1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66A45" w14:textId="77777777" w:rsidR="00636DF1" w:rsidRDefault="00636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DB7DE1" w14:textId="77777777" w:rsidR="004E48AC" w:rsidRPr="00CA561F" w:rsidRDefault="004E48AC" w:rsidP="004E48AC">
      <w:pPr>
        <w:pStyle w:val="a4"/>
        <w:shd w:val="clear" w:color="auto" w:fill="auto"/>
        <w:tabs>
          <w:tab w:val="left" w:pos="851"/>
        </w:tabs>
        <w:spacing w:after="0" w:line="240" w:lineRule="auto"/>
        <w:ind w:firstLine="0"/>
        <w:jc w:val="center"/>
        <w:rPr>
          <w:rStyle w:val="11"/>
          <w:b/>
          <w:bCs/>
          <w:sz w:val="28"/>
        </w:rPr>
      </w:pPr>
      <w:r w:rsidRPr="00CA561F">
        <w:rPr>
          <w:rStyle w:val="11"/>
          <w:b/>
          <w:bCs/>
          <w:sz w:val="28"/>
          <w:lang w:val="en-US"/>
        </w:rPr>
        <w:lastRenderedPageBreak/>
        <w:t>I</w:t>
      </w:r>
      <w:r w:rsidRPr="00CA561F">
        <w:rPr>
          <w:rStyle w:val="11"/>
          <w:b/>
          <w:bCs/>
          <w:sz w:val="28"/>
        </w:rPr>
        <w:t xml:space="preserve">. Обоснование проблемы преступности и правонарушений </w:t>
      </w:r>
    </w:p>
    <w:p w14:paraId="6378EED0" w14:textId="77777777" w:rsidR="004E48AC" w:rsidRPr="00CA561F" w:rsidRDefault="004E48AC" w:rsidP="004E48AC">
      <w:pPr>
        <w:pStyle w:val="a4"/>
        <w:shd w:val="clear" w:color="auto" w:fill="auto"/>
        <w:tabs>
          <w:tab w:val="left" w:pos="851"/>
        </w:tabs>
        <w:spacing w:after="0" w:line="240" w:lineRule="auto"/>
        <w:ind w:firstLine="0"/>
        <w:jc w:val="center"/>
        <w:rPr>
          <w:b/>
          <w:bCs/>
        </w:rPr>
      </w:pPr>
      <w:r w:rsidRPr="00CA561F">
        <w:rPr>
          <w:rStyle w:val="11"/>
          <w:b/>
          <w:bCs/>
          <w:sz w:val="28"/>
        </w:rPr>
        <w:t>несовершеннолетних, анализ ее исходного состояния</w:t>
      </w:r>
    </w:p>
    <w:p w14:paraId="316E85BE" w14:textId="77777777" w:rsidR="004E48AC" w:rsidRDefault="004E48AC" w:rsidP="004E48AC">
      <w:pPr>
        <w:pStyle w:val="a4"/>
        <w:shd w:val="clear" w:color="auto" w:fill="auto"/>
        <w:tabs>
          <w:tab w:val="left" w:pos="851"/>
        </w:tabs>
        <w:spacing w:after="0" w:line="240" w:lineRule="auto"/>
        <w:ind w:firstLine="0"/>
        <w:rPr>
          <w:rStyle w:val="11"/>
          <w:sz w:val="28"/>
        </w:rPr>
      </w:pPr>
    </w:p>
    <w:p w14:paraId="780D9E3D" w14:textId="77777777" w:rsidR="004E48AC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szCs w:val="28"/>
        </w:rPr>
      </w:pPr>
      <w:r>
        <w:rPr>
          <w:rStyle w:val="11"/>
          <w:sz w:val="28"/>
          <w:szCs w:val="28"/>
        </w:rPr>
        <w:t>Среди решаемых в настоящее время задач социально-экономического развития Республики Тыва важное место занимают сокращение правонарушений в целом, а также совершенствование системы профилактики правонарушений несовершеннолетних в качестве стратегии среднесрочного сокращения уровня преступности.</w:t>
      </w:r>
    </w:p>
    <w:p w14:paraId="3D7C90A8" w14:textId="77777777" w:rsidR="004E48AC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Профилактика правонарушений – совокупность организационных, правовых, экономических, социальных, демографических, воспитательных и иных мер по выявлению и устранению причин и условий совершения правонарушений или недопущению правонарушений.</w:t>
      </w:r>
    </w:p>
    <w:p w14:paraId="4A447794" w14:textId="77777777" w:rsidR="004E48AC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Профилактика правонарушений должна осуществляться по всем направлениям общественных отношений.</w:t>
      </w:r>
    </w:p>
    <w:p w14:paraId="3FAC527D" w14:textId="77777777" w:rsidR="004E48AC" w:rsidRDefault="004E48AC" w:rsidP="00F136C1">
      <w:pPr>
        <w:spacing w:after="0"/>
        <w:ind w:firstLine="709"/>
        <w:jc w:val="both"/>
      </w:pPr>
      <w:r>
        <w:rPr>
          <w:rStyle w:val="11"/>
          <w:sz w:val="28"/>
          <w:szCs w:val="28"/>
        </w:rPr>
        <w:t>Основным субъектом обеспечения профилактики правонарушений является государство, осуществляющее функции в этой области через органы государственной власти.</w:t>
      </w:r>
    </w:p>
    <w:p w14:paraId="50E56A90" w14:textId="77777777" w:rsidR="004E48AC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Органы местного самоуправления, организации, общественные объединения и граждане являются субъектами государственной системы профилактики правонарушений и участвуют в ней в соответствии с законодательством.</w:t>
      </w:r>
    </w:p>
    <w:p w14:paraId="0C35F866" w14:textId="77777777" w:rsidR="004E48AC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Объектами профилактики правонарушений являются причины и условия совершения правонарушений, поведение физических и деятельность юридических лиц.</w:t>
      </w:r>
    </w:p>
    <w:p w14:paraId="0D870B9E" w14:textId="77777777" w:rsidR="00C9121D" w:rsidRDefault="00F348D7" w:rsidP="005436FD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Принятыми мерами профилактического характера криминогенная ситуация в подростковой среде</w:t>
      </w:r>
      <w:r w:rsidR="004E48AC" w:rsidRPr="00B1487F">
        <w:rPr>
          <w:rStyle w:val="11"/>
          <w:sz w:val="28"/>
          <w:szCs w:val="28"/>
        </w:rPr>
        <w:t xml:space="preserve"> </w:t>
      </w:r>
      <w:r w:rsidR="0074481C">
        <w:rPr>
          <w:rStyle w:val="11"/>
          <w:sz w:val="28"/>
          <w:szCs w:val="28"/>
        </w:rPr>
        <w:t xml:space="preserve">по </w:t>
      </w:r>
      <w:r w:rsidR="004E48AC" w:rsidRPr="00B1487F">
        <w:rPr>
          <w:rStyle w:val="11"/>
          <w:sz w:val="28"/>
          <w:szCs w:val="28"/>
        </w:rPr>
        <w:t>итогам 20</w:t>
      </w:r>
      <w:r w:rsidR="00B1487F" w:rsidRPr="00B1487F">
        <w:rPr>
          <w:rStyle w:val="11"/>
          <w:sz w:val="28"/>
          <w:szCs w:val="28"/>
        </w:rPr>
        <w:t>20</w:t>
      </w:r>
      <w:r w:rsidR="004E48AC" w:rsidRPr="00B1487F">
        <w:rPr>
          <w:rStyle w:val="11"/>
          <w:sz w:val="28"/>
          <w:szCs w:val="28"/>
        </w:rPr>
        <w:t xml:space="preserve"> г. </w:t>
      </w:r>
      <w:r w:rsidR="004D3BB2">
        <w:rPr>
          <w:rStyle w:val="11"/>
          <w:sz w:val="28"/>
          <w:szCs w:val="28"/>
        </w:rPr>
        <w:t>снизилась на 27,3 процента</w:t>
      </w:r>
      <w:r w:rsidR="00B1487F" w:rsidRPr="00B1487F">
        <w:rPr>
          <w:rStyle w:val="11"/>
          <w:sz w:val="28"/>
          <w:szCs w:val="28"/>
        </w:rPr>
        <w:t xml:space="preserve"> (258/355), удельный вес – 6,3</w:t>
      </w:r>
      <w:r w:rsidR="004E48AC" w:rsidRPr="00B1487F">
        <w:rPr>
          <w:rStyle w:val="11"/>
          <w:sz w:val="28"/>
          <w:szCs w:val="28"/>
        </w:rPr>
        <w:t xml:space="preserve"> процен</w:t>
      </w:r>
      <w:r w:rsidR="00BB3B8E">
        <w:rPr>
          <w:rStyle w:val="11"/>
          <w:sz w:val="28"/>
          <w:szCs w:val="28"/>
        </w:rPr>
        <w:t>та. В совершении преступлений принимали участие 292 лица (420, -30,5 проце</w:t>
      </w:r>
      <w:r w:rsidR="00C9121D">
        <w:rPr>
          <w:rStyle w:val="11"/>
          <w:sz w:val="28"/>
          <w:szCs w:val="28"/>
        </w:rPr>
        <w:t xml:space="preserve">нта), удельный вес </w:t>
      </w:r>
      <w:r w:rsidR="00607A06">
        <w:rPr>
          <w:rStyle w:val="11"/>
          <w:sz w:val="28"/>
          <w:szCs w:val="28"/>
        </w:rPr>
        <w:t xml:space="preserve">составил </w:t>
      </w:r>
      <w:r w:rsidR="00C9121D">
        <w:rPr>
          <w:rStyle w:val="11"/>
          <w:sz w:val="28"/>
          <w:szCs w:val="28"/>
        </w:rPr>
        <w:t>7 процентов.</w:t>
      </w:r>
    </w:p>
    <w:p w14:paraId="10D56679" w14:textId="77777777" w:rsidR="005436FD" w:rsidRDefault="00C9121D" w:rsidP="005436FD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Высокое значение имеет показатель вовлеченности в преступность детей младшего возраста (</w:t>
      </w:r>
      <w:r w:rsidR="00BB3B8E">
        <w:rPr>
          <w:rStyle w:val="11"/>
          <w:sz w:val="28"/>
          <w:szCs w:val="28"/>
        </w:rPr>
        <w:t>14-15 лет</w:t>
      </w:r>
      <w:r>
        <w:rPr>
          <w:rStyle w:val="11"/>
          <w:sz w:val="28"/>
          <w:szCs w:val="28"/>
        </w:rPr>
        <w:t xml:space="preserve">), количество таких несовершеннолетних </w:t>
      </w:r>
      <w:r w:rsidR="00BB3B8E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в общем контингенте правонарушителей в 2020 году достигло 93 (85) лиц</w:t>
      </w:r>
      <w:r w:rsidR="00BB3B8E">
        <w:rPr>
          <w:rStyle w:val="11"/>
          <w:sz w:val="28"/>
          <w:szCs w:val="28"/>
        </w:rPr>
        <w:t xml:space="preserve">, в возрасте 16-17 лет – 199 (335) лиц. </w:t>
      </w:r>
    </w:p>
    <w:p w14:paraId="65C8DAAA" w14:textId="462651C9" w:rsidR="004E48AC" w:rsidRDefault="00103B5C" w:rsidP="005436FD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 2020 году о</w:t>
      </w:r>
      <w:r w:rsidR="005436FD">
        <w:rPr>
          <w:rStyle w:val="11"/>
          <w:sz w:val="28"/>
          <w:szCs w:val="28"/>
        </w:rPr>
        <w:t xml:space="preserve">тмечено снижение тяжких преступлений на 25,8 процентов, </w:t>
      </w:r>
      <w:r w:rsidR="00BF5ABF">
        <w:rPr>
          <w:rStyle w:val="11"/>
          <w:sz w:val="28"/>
          <w:szCs w:val="28"/>
        </w:rPr>
        <w:lastRenderedPageBreak/>
        <w:t xml:space="preserve">групповых преступлений на 35,6 </w:t>
      </w:r>
      <w:r w:rsidR="005436FD">
        <w:rPr>
          <w:rStyle w:val="11"/>
          <w:sz w:val="28"/>
          <w:szCs w:val="28"/>
        </w:rPr>
        <w:t>процентов, совершенных в ночное время на 16 процентов, в общественных местах</w:t>
      </w:r>
      <w:r w:rsidR="00BB4395">
        <w:rPr>
          <w:rStyle w:val="11"/>
          <w:sz w:val="28"/>
          <w:szCs w:val="28"/>
        </w:rPr>
        <w:t xml:space="preserve"> на 4,5 процентов, в состоянии опьянения на 23,5 процентов, связанных с незаконным оборотом наркотиче</w:t>
      </w:r>
      <w:r w:rsidR="009A31EF">
        <w:rPr>
          <w:rStyle w:val="11"/>
          <w:sz w:val="28"/>
          <w:szCs w:val="28"/>
        </w:rPr>
        <w:t>ских средств на 46,5 процентов.</w:t>
      </w:r>
      <w:r w:rsidR="008A0AA5">
        <w:rPr>
          <w:rStyle w:val="11"/>
          <w:sz w:val="28"/>
          <w:szCs w:val="28"/>
        </w:rPr>
        <w:t xml:space="preserve"> Вместе с тем, зарегистрирован рост особо тяжких преступлений на 15 процентов (с 7 до 10), в том числе убийств – 5 (0).</w:t>
      </w:r>
    </w:p>
    <w:p w14:paraId="65799A20" w14:textId="77777777" w:rsidR="00D226BE" w:rsidRDefault="00196DA6" w:rsidP="005436FD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Анализом установлено, что </w:t>
      </w:r>
      <w:r w:rsidR="00EA1759">
        <w:rPr>
          <w:rStyle w:val="11"/>
          <w:sz w:val="28"/>
          <w:szCs w:val="28"/>
        </w:rPr>
        <w:t xml:space="preserve">в прошлом году </w:t>
      </w:r>
      <w:r>
        <w:rPr>
          <w:rStyle w:val="11"/>
          <w:sz w:val="28"/>
          <w:szCs w:val="28"/>
        </w:rPr>
        <w:t>вновь совершили преступления 83(</w:t>
      </w:r>
      <w:r w:rsidR="00EC7A30">
        <w:rPr>
          <w:rStyle w:val="11"/>
          <w:sz w:val="28"/>
          <w:szCs w:val="28"/>
        </w:rPr>
        <w:t>101</w:t>
      </w:r>
      <w:r>
        <w:rPr>
          <w:rStyle w:val="11"/>
          <w:sz w:val="28"/>
          <w:szCs w:val="28"/>
        </w:rPr>
        <w:t>)</w:t>
      </w:r>
      <w:r w:rsidR="00EC7A30">
        <w:rPr>
          <w:rStyle w:val="11"/>
          <w:sz w:val="28"/>
          <w:szCs w:val="28"/>
        </w:rPr>
        <w:t xml:space="preserve"> несовершеннолетних, ранее </w:t>
      </w:r>
      <w:r w:rsidR="000B17D5">
        <w:rPr>
          <w:rStyle w:val="11"/>
          <w:sz w:val="28"/>
          <w:szCs w:val="28"/>
        </w:rPr>
        <w:t>судимы – 27 (37) лиц.</w:t>
      </w:r>
    </w:p>
    <w:p w14:paraId="051AACD3" w14:textId="77777777" w:rsidR="004E48AC" w:rsidRPr="00D53006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53006">
        <w:rPr>
          <w:rStyle w:val="11"/>
          <w:sz w:val="28"/>
          <w:szCs w:val="28"/>
        </w:rPr>
        <w:t>В соответствии с Законом Республики Тыва от 18 марта 2009 г. № 1129 ВХ-2 «О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</w:t>
      </w:r>
      <w:r w:rsidR="00FF54E0" w:rsidRPr="00D53006">
        <w:rPr>
          <w:rStyle w:val="11"/>
          <w:sz w:val="28"/>
          <w:szCs w:val="28"/>
        </w:rPr>
        <w:t xml:space="preserve">ав» </w:t>
      </w:r>
      <w:r w:rsidRPr="00D53006">
        <w:rPr>
          <w:rStyle w:val="11"/>
          <w:sz w:val="28"/>
          <w:szCs w:val="28"/>
        </w:rPr>
        <w:t>в 19 муниципальных районах и городских округах при администрациях сформированы муниципальные комиссии по делам несовершеннолетних и защите их прав.</w:t>
      </w:r>
    </w:p>
    <w:p w14:paraId="6B64BD0B" w14:textId="77777777" w:rsidR="004E48AC" w:rsidRPr="00D53006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53006">
        <w:rPr>
          <w:rStyle w:val="11"/>
          <w:sz w:val="28"/>
          <w:szCs w:val="28"/>
        </w:rPr>
        <w:t>При формировании региональной политики в сфере защиты прав детей главным приоритетом деятельности органов исполнительной власти республики является профилактическая работа по предупреждению детского и семейного неблагополучия, безнадзорности и правонарушений несовершеннолетних. Совершенствование подходов в решении данных вопросов нашло отражение в принятии программ, которые обеспечивают достаточно высокий уровень межведомственной координации, являются действенным инструментом реализации мер по предупреждению детского и семейного неблагополучия, безнадзорности и правонарушений.</w:t>
      </w:r>
    </w:p>
    <w:p w14:paraId="12B53726" w14:textId="77777777" w:rsidR="004E48AC" w:rsidRDefault="004E48AC" w:rsidP="004E48AC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 w:rsidRPr="005F014B">
        <w:rPr>
          <w:rStyle w:val="11"/>
          <w:sz w:val="28"/>
          <w:szCs w:val="28"/>
        </w:rPr>
        <w:t>Во исполнение Федерального закона от 24 июня 1999 г. № 120-ФЗ «Об основах системы профилактики безнадзорности и правонарушений несовершеннолетних» на территории Республики Тыва реализуется единый подход в решении вопросов предупреждения детской преступности, определена межведомственная система профилактической работы с несовершеннолетними. В республике созданы и работают Межведомственная комиссия по делам несовершеннолетних и защите их прав при Правительстве Республики Тыва, Антинаркотическая комиссия, реализуются государственные программы, утвержденные постановлениями Правительства Республики Тыва</w:t>
      </w:r>
      <w:r w:rsidR="005F014B" w:rsidRPr="005F014B">
        <w:rPr>
          <w:rStyle w:val="11"/>
          <w:sz w:val="28"/>
          <w:szCs w:val="28"/>
        </w:rPr>
        <w:t>.</w:t>
      </w:r>
    </w:p>
    <w:p w14:paraId="4D1172DD" w14:textId="77777777" w:rsidR="004E48AC" w:rsidRDefault="004E48AC" w:rsidP="004E48AC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31705BC2" w14:textId="77777777" w:rsidR="004E48AC" w:rsidRPr="00B014F7" w:rsidRDefault="004E48AC" w:rsidP="004E48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14F7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B014F7">
        <w:rPr>
          <w:rFonts w:ascii="Times New Roman" w:hAnsi="Times New Roman"/>
          <w:b/>
          <w:bCs/>
          <w:sz w:val="28"/>
          <w:szCs w:val="28"/>
        </w:rPr>
        <w:t>. Основные цели, задачи, этапы реализации Программы</w:t>
      </w:r>
    </w:p>
    <w:p w14:paraId="3E7CE24A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020F4B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Программы является повышение эффективности региональной системы профилактики безнадзорности, правонарушений и преступлений несовершеннолетних, а также защиты их прав; социализация и реабилитация несовершеннолетних, находящихся в конфликте с законом.</w:t>
      </w:r>
    </w:p>
    <w:p w14:paraId="621184FD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14:paraId="5527C875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региональной системы профилактики безнадзорности и правонарушений несовершеннолетних, социальной реабилитации несовершеннолетних в конфликте с законом, повышение эффективности </w:t>
      </w:r>
      <w:r>
        <w:rPr>
          <w:rFonts w:ascii="Times New Roman" w:hAnsi="Times New Roman"/>
          <w:sz w:val="28"/>
          <w:szCs w:val="28"/>
        </w:rPr>
        <w:lastRenderedPageBreak/>
        <w:t>деятельности комиссии по делам несовершеннолетних и защите их прав по реализации мероприятий Программы;</w:t>
      </w:r>
    </w:p>
    <w:p w14:paraId="72421594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освобождающихся из</w:t>
      </w:r>
      <w:r w:rsidR="00835A37">
        <w:rPr>
          <w:rFonts w:ascii="Times New Roman" w:hAnsi="Times New Roman"/>
          <w:sz w:val="28"/>
          <w:szCs w:val="28"/>
        </w:rPr>
        <w:t xml:space="preserve"> специальных учебно-воспитатель</w:t>
      </w:r>
      <w:r>
        <w:rPr>
          <w:rFonts w:ascii="Times New Roman" w:hAnsi="Times New Roman"/>
          <w:sz w:val="28"/>
          <w:szCs w:val="28"/>
        </w:rPr>
        <w:t>ных учреждений закрытого типа и воспитательных колоний;</w:t>
      </w:r>
    </w:p>
    <w:p w14:paraId="6C42D03D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системы методического обеспечения и повышения профессиональной компетентности различных категорий специалистов, работающих с несовершеннолетними, вступившими в конфликт с законом;</w:t>
      </w:r>
    </w:p>
    <w:p w14:paraId="5A3BAF91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организационно-правовых механизмов защиты детей от распространения информации, причиняющей вред их здоровью и развитию;</w:t>
      </w:r>
    </w:p>
    <w:p w14:paraId="3ECB2DCF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координации усилий всех организаций, призванных обеспечить социальное сопровождение детей, находящихся в конфликте с законом;</w:t>
      </w:r>
    </w:p>
    <w:p w14:paraId="13A939C4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получения постоянной и объективной информации, ведение межведомственной базы данных о несовершеннолетних, нуждающихся в различных видах помощи, воспитательном контроле;</w:t>
      </w:r>
    </w:p>
    <w:p w14:paraId="5E19C654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социально-реабилитационных программ и технологий по профилактике преступности и правонарушений несовершеннолетних путем создания новых структур по работе с детьми, находящимися в конфликте с законом.</w:t>
      </w:r>
    </w:p>
    <w:p w14:paraId="1DDA7237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реализации Программы будет обеспечено достижение следующих результатов:</w:t>
      </w:r>
    </w:p>
    <w:p w14:paraId="605C5875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управления региональной системой профилактики безнадзорности и правонарушений несовершеннолетних и деятельности комиссий по делам несовершеннолетних и защите их прав муниципальных образований и городских округов республики в части организации работы с детьми, находящимися в конфликте с законом;</w:t>
      </w:r>
    </w:p>
    <w:p w14:paraId="51BA6E59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межведомственного непрерывного социального и правового сопровождения несовершеннолетних, находящихся в конфликте с законом;</w:t>
      </w:r>
    </w:p>
    <w:p w14:paraId="7828311C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форм и технологий социальной адаптации и реабилитации несовершеннолетних, склонных к асоциальному поведению или находящихся в конфликте с законом; </w:t>
      </w:r>
    </w:p>
    <w:p w14:paraId="38F0E4C7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информационно-аналитического, организационно-методического обеспечения и кадрового потенциала системы профилактики безнадзорности и правонарушений несовершеннолетних;</w:t>
      </w:r>
    </w:p>
    <w:p w14:paraId="0C856576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количества преступлений, совершенных несовершеннолетними, по отношению к предыдущему году;</w:t>
      </w:r>
    </w:p>
    <w:p w14:paraId="7492180F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количества несовершеннолетних, совершивших преступление, по отношению к предыдущему году;</w:t>
      </w:r>
    </w:p>
    <w:p w14:paraId="23B2007F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повышение правовой грамотности, патриотическое воспитание несовершеннолетних и их профориентация, увеличение количества обучающихся в кадетских классах образовательных организаций;</w:t>
      </w:r>
    </w:p>
    <w:p w14:paraId="7EC9C427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 поддержка лучших специалистов и организаций, добившихся успехов деятельности по профилактике и пресечению безнадзорности и правонарушений несовершеннолетних;</w:t>
      </w:r>
    </w:p>
    <w:p w14:paraId="1D76F8F7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создание безопасной информационно-образовательной среды для обеспечения, сохранения и укрепления нравственного, физического, психологического и социального здоровья детей и молодежи;</w:t>
      </w:r>
    </w:p>
    <w:p w14:paraId="7839EBAD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реабилитация несовершеннолетних, вступивших в конфликт с законом, организация их занятости и досуга.</w:t>
      </w:r>
    </w:p>
    <w:p w14:paraId="611344C8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безнадзорности, правонарушений и преступлений несовершеннолетних, а также защита их прав является сложным и трудоемким процессом. Уровень и объем задач по профилактике преступлений и иных правонарушений, предусмотренные мероприятиями Программы требуют решения на основе программно-целевого метода, рассчитанного на долгосрочный четырехлетний период.</w:t>
      </w:r>
    </w:p>
    <w:p w14:paraId="3B428D17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Программно-целевой метод позволит сконцентрироваться на решении назревших проблем, в указанные сроки комплексно решить задачи по профилактике безнадзорности, правонарушений и преступлений несовершеннолетних.</w:t>
      </w:r>
    </w:p>
    <w:p w14:paraId="032B7C6F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Программы – 20</w:t>
      </w:r>
      <w:r w:rsidR="00460F71">
        <w:rPr>
          <w:rFonts w:ascii="Times New Roman" w:hAnsi="Times New Roman"/>
          <w:sz w:val="28"/>
          <w:szCs w:val="28"/>
        </w:rPr>
        <w:t>2</w:t>
      </w:r>
      <w:r w:rsidR="007510FD" w:rsidRPr="00B7644E">
        <w:rPr>
          <w:rFonts w:ascii="Times New Roman" w:hAnsi="Times New Roman"/>
          <w:sz w:val="28"/>
          <w:szCs w:val="28"/>
        </w:rPr>
        <w:t>2</w:t>
      </w:r>
      <w:r w:rsidR="00460F71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14:paraId="36514FF8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5A5ED" w14:textId="77777777" w:rsidR="004E48AC" w:rsidRPr="00B014F7" w:rsidRDefault="004E48AC" w:rsidP="004E48AC">
      <w:pPr>
        <w:tabs>
          <w:tab w:val="left" w:pos="993"/>
          <w:tab w:val="left" w:pos="796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4F7">
        <w:rPr>
          <w:rFonts w:ascii="Times New Roman" w:hAnsi="Times New Roman"/>
          <w:b/>
          <w:sz w:val="28"/>
          <w:szCs w:val="28"/>
        </w:rPr>
        <w:t>III. Характеристика и перечень программных мероприятий</w:t>
      </w:r>
    </w:p>
    <w:p w14:paraId="046B54DC" w14:textId="77777777" w:rsidR="004E48AC" w:rsidRDefault="004E48AC" w:rsidP="004E48AC">
      <w:pPr>
        <w:tabs>
          <w:tab w:val="left" w:pos="993"/>
          <w:tab w:val="left" w:pos="796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A334A5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Достижение цели и решение задач Программы осуществляются путем скоординированного выполнения взаимоувязанных по срокам, ресурсам и источникам финансового обеспечения мероприятий, которые позволят обеспечить непрерывность сопровождения несовершеннолетних, склонных к асоциальному поведению или находящихся в конфликте с законом, в целях недопущения совершения ими правонарушений и преступлений, в том числе повторных.</w:t>
      </w:r>
    </w:p>
    <w:p w14:paraId="242764AD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программных мероприятий включает следующие блоки:</w:t>
      </w:r>
    </w:p>
    <w:p w14:paraId="164E064F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совершенствование нормативно-правовой базы по профилактике безнадзорности и правонарушений среди детей и подростков, реабилитации несовершеннолетних, находящихся в конфликте с законом;</w:t>
      </w:r>
    </w:p>
    <w:p w14:paraId="4A54C6C9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организационное, научно-методическое и информационное обеспечение системы профилактики безнадзорности и правонарушений несовершеннолетних, обеспечивающее получение постоянной и объективной информации;</w:t>
      </w:r>
    </w:p>
    <w:p w14:paraId="315AEECD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совершенствование межведомственного взаимодействия учреждений профилактики социального сопровождения, адаптации и реабилитации несовершеннолетних, состоящих на учете в органах внутренних дел и комиссиях по делам несовершеннолетних и защите их прав, осужденных к мерам наказания, не связанным с лишением свободы, а также их семей;</w:t>
      </w:r>
    </w:p>
    <w:p w14:paraId="088809E4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развитие кадрового потенциала системы профилактики безнадзорности и правонарушений несовершеннолетних, проведение специальной курсовой подготовки для специалистов и руководителей образовательных организаций и учреждений системы социальной защиты населения, осуществляющих профилактическую реабилитационную работу с несовершеннолетними, находящимися в социально опасном положении;</w:t>
      </w:r>
    </w:p>
    <w:p w14:paraId="65F01404" w14:textId="77777777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вовлечение волонтеров, прошедших специальную подготовку в области проблем детского и семейного неблагополучия, сотрудничество с молодежными </w:t>
      </w:r>
      <w:r>
        <w:rPr>
          <w:rFonts w:ascii="Times New Roman" w:hAnsi="Times New Roman"/>
          <w:bCs/>
          <w:sz w:val="28"/>
          <w:szCs w:val="28"/>
        </w:rPr>
        <w:lastRenderedPageBreak/>
        <w:t>общественными организациями по вопросам профилактики правонарушений среди несовершеннолетних;</w:t>
      </w:r>
    </w:p>
    <w:p w14:paraId="463CD364" w14:textId="77777777" w:rsidR="00763916" w:rsidRDefault="004E48AC" w:rsidP="007639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социальная интеграция и профессионально-трудовая реабилитация несовершеннолетних, состоящих на учете в органах внутренних дел и комиссиях по делам несовершеннолетних и защите их прав, осужденных к мерам наказания, </w:t>
      </w:r>
      <w:r w:rsidR="00763916">
        <w:rPr>
          <w:rFonts w:ascii="Times New Roman" w:hAnsi="Times New Roman"/>
          <w:bCs/>
          <w:sz w:val="28"/>
          <w:szCs w:val="28"/>
        </w:rPr>
        <w:t>не связанным с лишением свободы.</w:t>
      </w:r>
    </w:p>
    <w:p w14:paraId="2686796C" w14:textId="77777777" w:rsidR="004E48AC" w:rsidRDefault="004E48AC" w:rsidP="007639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мероприятий Программы приведен в приложении № 1 к Программе.</w:t>
      </w:r>
    </w:p>
    <w:p w14:paraId="0FECF2C3" w14:textId="1D7F2C7E" w:rsidR="004E48AC" w:rsidRDefault="004E48AC" w:rsidP="004E48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7D553F" w14:textId="12B5AE4B" w:rsidR="00C90388" w:rsidRPr="00C90388" w:rsidRDefault="004E48AC" w:rsidP="00C9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4F7">
        <w:rPr>
          <w:rFonts w:ascii="Times New Roman" w:hAnsi="Times New Roman"/>
          <w:b/>
          <w:sz w:val="28"/>
          <w:szCs w:val="28"/>
          <w:lang w:val="en-US"/>
        </w:rPr>
        <w:t>IV</w:t>
      </w:r>
      <w:r w:rsidR="00C90388">
        <w:rPr>
          <w:rFonts w:ascii="Times New Roman" w:hAnsi="Times New Roman"/>
          <w:b/>
          <w:sz w:val="28"/>
          <w:szCs w:val="28"/>
        </w:rPr>
        <w:t xml:space="preserve">. </w:t>
      </w:r>
      <w:r w:rsidR="00C90388" w:rsidRPr="00C90388">
        <w:rPr>
          <w:rFonts w:ascii="Times New Roman" w:hAnsi="Times New Roman" w:cs="Times New Roman"/>
          <w:b/>
          <w:sz w:val="28"/>
          <w:szCs w:val="28"/>
        </w:rPr>
        <w:t>Обоснование финансовых и материальных затрат</w:t>
      </w:r>
    </w:p>
    <w:p w14:paraId="32209B4E" w14:textId="77777777" w:rsidR="004E48AC" w:rsidRDefault="004E48AC" w:rsidP="004E48A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F2BB5B" w14:textId="6EBB694E" w:rsidR="004E48AC" w:rsidRPr="006C3319" w:rsidRDefault="004E48AC" w:rsidP="006C33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Финансирование Программы будет осуществляться за счет республиканского бюджета Республики Тыва в соответствии с действующим законодательством. </w:t>
      </w:r>
      <w:r w:rsidR="006C3319">
        <w:rPr>
          <w:rFonts w:ascii="Times New Roman" w:hAnsi="Times New Roman"/>
          <w:sz w:val="28"/>
          <w:szCs w:val="28"/>
        </w:rPr>
        <w:t>Объем финансирования носит прогнозный характер и подлежит ежегодной корректировке с учетом возможностей республиканского бюджета Республики Тыва на очередной финансовый год и на плановый период.</w:t>
      </w:r>
    </w:p>
    <w:p w14:paraId="48C751E7" w14:textId="1178A1C3" w:rsidR="00BD06C1" w:rsidRDefault="004E48AC" w:rsidP="00BD06C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</w:rPr>
        <w:t>О</w:t>
      </w:r>
      <w:r w:rsidR="00BD06C1"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бщий объем финансирования </w:t>
      </w:r>
      <w:r w:rsidR="003165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составляет </w:t>
      </w:r>
      <w:r w:rsidR="00BD06C1" w:rsidRPr="00BD06C1">
        <w:rPr>
          <w:rFonts w:ascii="Times New Roman" w:eastAsia="Times New Roman" w:hAnsi="Times New Roman"/>
          <w:sz w:val="28"/>
          <w:szCs w:val="28"/>
          <w:lang w:eastAsia="ru-RU"/>
        </w:rPr>
        <w:t>11701,7 тыс. рублей, в том числе:</w:t>
      </w:r>
    </w:p>
    <w:p w14:paraId="4CFCF02D" w14:textId="77777777" w:rsidR="002654B5" w:rsidRPr="002654B5" w:rsidRDefault="002654B5" w:rsidP="002654B5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54B5">
        <w:rPr>
          <w:rFonts w:ascii="Times New Roman" w:eastAsia="Times New Roman" w:hAnsi="Times New Roman"/>
          <w:sz w:val="28"/>
          <w:szCs w:val="24"/>
          <w:lang w:eastAsia="ru-RU"/>
        </w:rPr>
        <w:t>по годам:</w:t>
      </w:r>
    </w:p>
    <w:p w14:paraId="1E96DC7F" w14:textId="77777777" w:rsidR="002654B5" w:rsidRPr="002654B5" w:rsidRDefault="002654B5" w:rsidP="002654B5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54B5">
        <w:rPr>
          <w:rFonts w:ascii="Times New Roman" w:eastAsia="Times New Roman" w:hAnsi="Times New Roman"/>
          <w:sz w:val="28"/>
          <w:szCs w:val="24"/>
          <w:lang w:eastAsia="ru-RU"/>
        </w:rPr>
        <w:t>2022 г. – 3787,8  тыс. рублей;</w:t>
      </w:r>
    </w:p>
    <w:p w14:paraId="1C95A811" w14:textId="77777777" w:rsidR="002654B5" w:rsidRPr="002654B5" w:rsidRDefault="002654B5" w:rsidP="002654B5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54B5">
        <w:rPr>
          <w:rFonts w:ascii="Times New Roman" w:eastAsia="Times New Roman" w:hAnsi="Times New Roman"/>
          <w:sz w:val="28"/>
          <w:szCs w:val="24"/>
          <w:lang w:eastAsia="ru-RU"/>
        </w:rPr>
        <w:t>2023 г. – 3758,4 тыс. рублей;</w:t>
      </w:r>
    </w:p>
    <w:p w14:paraId="43E5410A" w14:textId="78DD8B7C" w:rsidR="002654B5" w:rsidRPr="002654B5" w:rsidRDefault="002654B5" w:rsidP="002654B5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54B5">
        <w:rPr>
          <w:rFonts w:ascii="Times New Roman" w:eastAsia="Times New Roman" w:hAnsi="Times New Roman"/>
          <w:sz w:val="28"/>
          <w:szCs w:val="24"/>
          <w:lang w:eastAsia="ru-RU"/>
        </w:rPr>
        <w:t>2024 г. – 4155,5 тыс. рублей.</w:t>
      </w:r>
    </w:p>
    <w:p w14:paraId="219DF505" w14:textId="77777777" w:rsidR="00BD06C1" w:rsidRPr="00BD06C1" w:rsidRDefault="00BD06C1" w:rsidP="00BD06C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республиканского бюджета – 11641,7 тыс. рублей:</w:t>
      </w:r>
    </w:p>
    <w:p w14:paraId="3D1E2578" w14:textId="46A4FDBA" w:rsidR="00BD06C1" w:rsidRPr="00BD06C1" w:rsidRDefault="009D0387" w:rsidP="00BD06C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D06C1"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по годам:</w:t>
      </w:r>
    </w:p>
    <w:p w14:paraId="48903F64" w14:textId="77777777" w:rsidR="00BD06C1" w:rsidRPr="00BD06C1" w:rsidRDefault="00BD06C1" w:rsidP="00BD06C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>2022 г. – 3767,8  тыс. рублей;</w:t>
      </w:r>
    </w:p>
    <w:p w14:paraId="60DCAE27" w14:textId="77777777" w:rsidR="00BD06C1" w:rsidRPr="00BD06C1" w:rsidRDefault="00BD06C1" w:rsidP="00BD06C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>2023 г. – 3738,4 тыс. рублей;</w:t>
      </w:r>
    </w:p>
    <w:p w14:paraId="0D11EB4F" w14:textId="77777777" w:rsidR="00BD06C1" w:rsidRPr="00BD06C1" w:rsidRDefault="00BD06C1" w:rsidP="00BD06C1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>2024 г. – 4135,5 тыс. рублей.</w:t>
      </w:r>
    </w:p>
    <w:p w14:paraId="486B1F96" w14:textId="252FFB83" w:rsidR="009D0387" w:rsidRPr="00BD06C1" w:rsidRDefault="009D0387" w:rsidP="009D0387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>за счет внебюджетных средств – 60 тыс.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1A9C774" w14:textId="77777777" w:rsidR="009D0387" w:rsidRPr="00BD06C1" w:rsidRDefault="009D0387" w:rsidP="009D0387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по годам:</w:t>
      </w:r>
    </w:p>
    <w:p w14:paraId="39557273" w14:textId="4C54A011" w:rsidR="009D0387" w:rsidRPr="00BD06C1" w:rsidRDefault="009D0387" w:rsidP="009D0387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2022 г.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рублей;</w:t>
      </w:r>
    </w:p>
    <w:p w14:paraId="1E14804B" w14:textId="2CEAA51B" w:rsidR="009D0387" w:rsidRPr="00BD06C1" w:rsidRDefault="009D0387" w:rsidP="009D0387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2023 г.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138A80E9" w14:textId="51AA4F82" w:rsidR="009D0387" w:rsidRPr="00BD06C1" w:rsidRDefault="009D0387" w:rsidP="009D0387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2024 г.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D0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157CBCEE" w14:textId="3A9387A3" w:rsidR="004E48AC" w:rsidRDefault="004E48AC" w:rsidP="00BD06C1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D68B83F" w14:textId="6654D045" w:rsidR="004E48AC" w:rsidRPr="00B014F7" w:rsidRDefault="004E48AC" w:rsidP="004E48A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014F7">
        <w:rPr>
          <w:rFonts w:ascii="Times New Roman" w:hAnsi="Times New Roman"/>
          <w:b/>
          <w:sz w:val="28"/>
          <w:szCs w:val="28"/>
        </w:rPr>
        <w:t>V. Трудовые ресурсы Программы</w:t>
      </w:r>
    </w:p>
    <w:p w14:paraId="65713528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112B81" w14:textId="77777777" w:rsidR="004E48AC" w:rsidRDefault="004E48AC" w:rsidP="004E48AC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Программы координацию усилий всех органов и учреждений системы профилактики безнадзорности и правонарушений несовершеннолетних в республике будет осуществлять Межведомственная комиссия по делам несовершеннолетних и защите их прав при Правительстве Республики Тыва под руководством заместителя Председателя Правительства Республики Тыва.</w:t>
      </w:r>
    </w:p>
    <w:p w14:paraId="04BEC3E4" w14:textId="77777777" w:rsidR="004E48AC" w:rsidRDefault="004E48AC" w:rsidP="004E48AC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региональными законами «О наделении органов местного самоуправления отдельными государственными полномочиями в сфере административных отношений» в 19  муниципальных районах и городских округах </w:t>
      </w:r>
      <w:r>
        <w:rPr>
          <w:rFonts w:ascii="Times New Roman" w:hAnsi="Times New Roman"/>
          <w:sz w:val="28"/>
          <w:szCs w:val="28"/>
        </w:rPr>
        <w:lastRenderedPageBreak/>
        <w:t xml:space="preserve">сформированные муниципальные комиссии по делам несовершеннолетних будут осуществлять исполнение и контроль </w:t>
      </w:r>
      <w:r w:rsidR="00FA4702"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z w:val="28"/>
          <w:szCs w:val="28"/>
        </w:rPr>
        <w:t xml:space="preserve"> реализацией мероприятий Программы на закрепленных территориях.</w:t>
      </w:r>
    </w:p>
    <w:p w14:paraId="256DB502" w14:textId="77777777" w:rsidR="004E48AC" w:rsidRDefault="004E48AC" w:rsidP="004E4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 в рамках реализации мероприятий Программы планируется организация работы специалистов субъектов системы профилактики, безнадзорности и правонарушений несовершеннолетних, общественных организаций, таких как советы отцов, союзы матерей, моло</w:t>
      </w:r>
      <w:r w:rsidR="00B64DAD">
        <w:rPr>
          <w:rFonts w:ascii="Times New Roman" w:eastAsia="Times New Roman" w:hAnsi="Times New Roman"/>
          <w:sz w:val="28"/>
          <w:szCs w:val="28"/>
        </w:rPr>
        <w:t>дежные общественные организации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CC5C386" w14:textId="77777777" w:rsidR="004E48AC" w:rsidRDefault="004E48AC" w:rsidP="004E4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рамках реализации Программы усилится деятельность службы экстренного реагирования по оказанию неотложной помощи несовершеннолетним, находящимся в трудной жизненной ситуации, в конфликте с законом</w:t>
      </w:r>
      <w:r w:rsidR="00A3320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10F7563" w14:textId="77777777" w:rsidR="004E48AC" w:rsidRPr="00B014F7" w:rsidRDefault="004E48AC" w:rsidP="004E48A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014F7">
        <w:rPr>
          <w:rFonts w:ascii="Times New Roman" w:hAnsi="Times New Roman"/>
          <w:b/>
          <w:sz w:val="28"/>
          <w:szCs w:val="28"/>
        </w:rPr>
        <w:t>VI. Механизм реализации Программы</w:t>
      </w:r>
    </w:p>
    <w:p w14:paraId="591737C5" w14:textId="77777777" w:rsidR="004E48AC" w:rsidRDefault="004E48AC" w:rsidP="004E48A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C3747A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Государственным заказчиком-координатором Программы является Министерство образования и науки Республики Тыва.</w:t>
      </w:r>
    </w:p>
    <w:p w14:paraId="67586C72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Текущее управление Программой осуществляет государственный заказчик-координатор (Министерство образования и науки Республики Тыва), который выполняет следующие функции:</w:t>
      </w:r>
    </w:p>
    <w:p w14:paraId="4645427B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осуществляет координацию деятельности по реализации Программы в целом;</w:t>
      </w:r>
    </w:p>
    <w:p w14:paraId="6A144631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проводит мониторинг реализации мероприятий Программы, оценку их достигнутой эффективности;</w:t>
      </w:r>
    </w:p>
    <w:p w14:paraId="26D5BA04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обеспечивает подготовку отчетов о ходе реализации Программы;</w:t>
      </w:r>
    </w:p>
    <w:p w14:paraId="704DFABA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уточняет с учетом выделяемых на реализацию Программы средств целевые показатели и затраты на программные мероприятия;</w:t>
      </w:r>
    </w:p>
    <w:p w14:paraId="7A989226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организует размещение в сети Интернет текста Программы, нормативных правовых актов в сфере управления реализацией Программы, информации о ходе реализации Программы.</w:t>
      </w:r>
    </w:p>
    <w:p w14:paraId="4A2BC140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Ответственным за формирование, реализацию и исполнение основных мероприятий Программы является Министерство образования и науки Республики Тыва.</w:t>
      </w:r>
    </w:p>
    <w:p w14:paraId="0BA1A16D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Соисполнители Программы несут ответственность за реализацию мероприятий Программы, обеспечивают эффективное использование средств, выделяемых на реализацию мероприятий Программы.</w:t>
      </w:r>
    </w:p>
    <w:p w14:paraId="52BA78A9" w14:textId="77777777" w:rsidR="004E48AC" w:rsidRDefault="004E48AC" w:rsidP="003E200F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Органы исполнительной власти Республики Тыва, являющиеся исполнителями Программы, направляют в Министерство образования и науки Республики Тыва аналитическую информацию о ходе реализации Программы и эффективности использования финансовых средств ежемесячно до 28 числа для подготовки и направления сводного отчета в Министерство экономики Республики Тыва ежемесячно до 5 числа, а также для направления годового отчета ежегодно до 20 января следующего года.</w:t>
      </w:r>
    </w:p>
    <w:p w14:paraId="079E042C" w14:textId="77777777" w:rsidR="00E0531F" w:rsidRPr="00B26401" w:rsidRDefault="00E0531F" w:rsidP="00E053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6401">
        <w:rPr>
          <w:rFonts w:ascii="Times New Roman" w:hAnsi="Times New Roman"/>
          <w:sz w:val="28"/>
          <w:szCs w:val="28"/>
          <w:shd w:val="clear" w:color="auto" w:fill="FFFFFF"/>
        </w:rPr>
        <w:t xml:space="preserve">Ожидаемый эффект от реализации Программы носит социальный характер и заключается в формировании положительных ценностных ориентаций и снижении правонарушений среди детей и молодежи, снижении количества преступлений, </w:t>
      </w:r>
      <w:r w:rsidRPr="00B2640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совершаемых несовершеннолетними, повышении уровня ее гражданской ответственности, патриотизма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6401">
        <w:rPr>
          <w:rFonts w:ascii="Times New Roman" w:hAnsi="Times New Roman"/>
          <w:sz w:val="28"/>
          <w:szCs w:val="28"/>
          <w:shd w:val="clear" w:color="auto" w:fill="FFFFFF"/>
        </w:rPr>
        <w:t>правовой грамотности.</w:t>
      </w:r>
    </w:p>
    <w:p w14:paraId="4B34CE5D" w14:textId="77777777" w:rsidR="004E48AC" w:rsidRPr="00E0531F" w:rsidRDefault="004E48AC" w:rsidP="004464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DD9DAD" w14:textId="77777777" w:rsidR="00804DE8" w:rsidRPr="00B014F7" w:rsidRDefault="004E48AC" w:rsidP="00C710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14F7">
        <w:rPr>
          <w:rFonts w:ascii="Times New Roman" w:hAnsi="Times New Roman"/>
          <w:b/>
          <w:sz w:val="28"/>
          <w:szCs w:val="28"/>
        </w:rPr>
        <w:t xml:space="preserve">VII. </w:t>
      </w:r>
      <w:r w:rsidR="00804DE8" w:rsidRPr="00B014F7">
        <w:rPr>
          <w:rFonts w:ascii="Times New Roman" w:hAnsi="Times New Roman"/>
          <w:b/>
          <w:sz w:val="28"/>
          <w:szCs w:val="28"/>
        </w:rPr>
        <w:t>Оценка планируемой эффективности и риск реализации Программы</w:t>
      </w:r>
    </w:p>
    <w:p w14:paraId="27F6D229" w14:textId="77777777" w:rsidR="00804DE8" w:rsidRPr="008B30F6" w:rsidRDefault="00804DE8" w:rsidP="00804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66C8D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оценки эффективности реализации Программы включает:</w:t>
      </w:r>
    </w:p>
    <w:p w14:paraId="38BF302B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оценку степени достижения целей и решения задач Программы;</w:t>
      </w:r>
    </w:p>
    <w:p w14:paraId="19A7BE63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оценку степени соответствия запланированному уровню затрат и эффективности использования средств республиканского бюджета;</w:t>
      </w:r>
    </w:p>
    <w:p w14:paraId="533F8A7F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оценку степени реализации мероприятий (достижение непосредственных результатов их реализации).</w:t>
      </w:r>
    </w:p>
    <w:p w14:paraId="47B0FC42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степени достижения целей и решения задач Программы определяется в два этапа.</w:t>
      </w:r>
    </w:p>
    <w:p w14:paraId="6BCA4CCF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этапе производится сравнение фактически достигнутых значений целевых показателей с установленными Программой значениями, и рассчитываются индивидуальные индексы достижения целевых показателей (по каждому целевому показателю отдельно) по следующей формуле:</w:t>
      </w:r>
    </w:p>
    <w:p w14:paraId="4AF1A36D" w14:textId="77777777" w:rsidR="006A132A" w:rsidRDefault="006A132A" w:rsidP="006A13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3175AC0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36"/>
          <w:sz w:val="28"/>
          <w:szCs w:val="28"/>
          <w:lang w:val="en-US" w:eastAsia="zh-CN"/>
        </w:rPr>
        <w:drawing>
          <wp:inline distT="0" distB="0" distL="0" distR="0" wp14:anchorId="6FEA73BA" wp14:editId="10668A87">
            <wp:extent cx="14351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14:paraId="22013C89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C23DF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4978DC28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- индивидуальный индекс достижения n-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целевого показателя, процентов;</w:t>
      </w:r>
    </w:p>
    <w:p w14:paraId="3CA2C293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</w:rPr>
        <w:t xml:space="preserve"> - фактически достигнутое значение n-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целевого показателя в отчетном году;</w:t>
      </w:r>
    </w:p>
    <w:p w14:paraId="4B0F4549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/>
          <w:sz w:val="28"/>
          <w:szCs w:val="28"/>
        </w:rPr>
        <w:t xml:space="preserve"> - установленные в Программе значения n-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целевого показателя на отчетный год.</w:t>
      </w:r>
    </w:p>
    <w:p w14:paraId="23E1F117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этапе определяется средний индекс достижения целевых показателей по следующей формуле:</w:t>
      </w:r>
    </w:p>
    <w:p w14:paraId="2DEAC497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84A867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33"/>
          <w:sz w:val="28"/>
          <w:szCs w:val="28"/>
          <w:lang w:val="en-US" w:eastAsia="zh-CN"/>
        </w:rPr>
        <w:drawing>
          <wp:inline distT="0" distB="0" distL="0" distR="0" wp14:anchorId="48DD1C82" wp14:editId="659B7B4B">
            <wp:extent cx="101028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14:paraId="563D3F33" w14:textId="77777777" w:rsidR="006A132A" w:rsidRDefault="006A132A" w:rsidP="006A1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E61D2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6AEB640B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- средний индекс достижения целевых показателей;</w:t>
      </w:r>
    </w:p>
    <w:p w14:paraId="6369E105" w14:textId="77777777" w:rsidR="006A132A" w:rsidRDefault="006A132A" w:rsidP="006A13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- число целевых показателей Программы.</w:t>
      </w:r>
    </w:p>
    <w:p w14:paraId="3A96219E" w14:textId="77777777" w:rsidR="00933754" w:rsidRDefault="00933754" w:rsidP="00933754">
      <w:pPr>
        <w:spacing w:after="0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бюджетных средств определяется по следующей формуле:</w:t>
      </w:r>
    </w:p>
    <w:p w14:paraId="2C947CE5" w14:textId="77777777" w:rsidR="00933754" w:rsidRDefault="00933754" w:rsidP="0093375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zh-CN"/>
        </w:rPr>
        <w:lastRenderedPageBreak/>
        <w:drawing>
          <wp:inline distT="0" distB="0" distL="0" distR="0" wp14:anchorId="3FC426DF" wp14:editId="6313FE78">
            <wp:extent cx="1876425" cy="542925"/>
            <wp:effectExtent l="0" t="0" r="9525" b="9525"/>
            <wp:docPr id="6" name="Рисунок 6" descr="https://api.docs.cntd.ru/img/55/02/22/14/3/740b98a4-eb03-44dd-b5ee-3774e19e5da6/P007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5/02/22/14/3/740b98a4-eb03-44dd-b5ee-3774e19e5da6/P007B0000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 где:</w:t>
      </w:r>
    </w:p>
    <w:p w14:paraId="57883681" w14:textId="77777777" w:rsidR="00933754" w:rsidRDefault="00933754" w:rsidP="0093375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Е2m - уровень финансирования реализации основных мероприятий Программы;</w:t>
      </w:r>
    </w:p>
    <w:p w14:paraId="1F9FE07C" w14:textId="77777777" w:rsidR="00933754" w:rsidRDefault="00933754" w:rsidP="0093375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ФФm</w:t>
      </w:r>
      <w:proofErr w:type="spellEnd"/>
      <w:r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Программы;</w:t>
      </w:r>
    </w:p>
    <w:p w14:paraId="5373C4EB" w14:textId="77777777" w:rsidR="00933754" w:rsidRDefault="00933754" w:rsidP="0093375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ФПm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плановый объем финансовых ресурсов на реализацию Программы на соответствующий отчетный период.</w:t>
      </w:r>
    </w:p>
    <w:p w14:paraId="1B565D57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мероприятий оценивается как доля мероприятий, выполненных в полном объеме, по следующей формуле:</w:t>
      </w:r>
    </w:p>
    <w:p w14:paraId="5B4790A5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84F310" w14:textId="77777777" w:rsidR="00933754" w:rsidRDefault="00933754" w:rsidP="00933754">
      <w:pPr>
        <w:spacing w:after="0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СРм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Мв</w:t>
      </w:r>
      <w:proofErr w:type="spellEnd"/>
      <w:r>
        <w:rPr>
          <w:rFonts w:ascii="Times New Roman" w:hAnsi="Times New Roman"/>
          <w:sz w:val="28"/>
          <w:szCs w:val="28"/>
        </w:rPr>
        <w:t xml:space="preserve"> / М,</w:t>
      </w:r>
    </w:p>
    <w:p w14:paraId="7E6DA6F1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4FAA6E9A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СРм</w:t>
      </w:r>
      <w:proofErr w:type="spellEnd"/>
      <w:r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14:paraId="5861D7F2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Мв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3CA63C20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505D6FF7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степени реализации мероприятий осуществляется на уровне основных мероприятий подпрограммы.</w:t>
      </w:r>
    </w:p>
    <w:p w14:paraId="2B9D367E" w14:textId="77777777" w:rsidR="00933754" w:rsidRDefault="00933754" w:rsidP="0093375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мероприятий рассчитывается для всех основных мероприятий государственной подпрограммы.</w:t>
      </w:r>
    </w:p>
    <w:p w14:paraId="4F0CD6B8" w14:textId="11162A0C" w:rsidR="00933754" w:rsidRDefault="00933754" w:rsidP="00933754">
      <w:pPr>
        <w:spacing w:after="0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 об эффективности (неэффективности) реализации Программы определяется на основании следующих критериев:</w:t>
      </w:r>
    </w:p>
    <w:p w14:paraId="53625C8C" w14:textId="77777777" w:rsidR="007E160E" w:rsidRDefault="007E160E" w:rsidP="00A43154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EE44CD" w14:textId="77777777" w:rsidR="00182550" w:rsidRDefault="00182550" w:rsidP="0018255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 Е Т О Д И К А</w:t>
      </w:r>
    </w:p>
    <w:p w14:paraId="39D25599" w14:textId="77777777" w:rsidR="00182550" w:rsidRDefault="00182550" w:rsidP="0018255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оценки эффективности Программы </w:t>
      </w:r>
    </w:p>
    <w:p w14:paraId="552AA26D" w14:textId="77777777" w:rsidR="00182550" w:rsidRDefault="00182550" w:rsidP="00182550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6"/>
        <w:gridCol w:w="3684"/>
      </w:tblGrid>
      <w:tr w:rsidR="00182550" w:rsidRPr="008E4E08" w14:paraId="2327F55A" w14:textId="77777777" w:rsidTr="002A1432">
        <w:trPr>
          <w:trHeight w:val="509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1340" w14:textId="7FE53ED9" w:rsidR="005B0A26" w:rsidRPr="005B0A26" w:rsidRDefault="00182550" w:rsidP="005B0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hAnsi="Times New Roman" w:cs="Times New Roman"/>
                <w:sz w:val="24"/>
                <w:szCs w:val="24"/>
              </w:rPr>
              <w:t>Вывод об эффективности (неэффективности) реализации Программы определяется на основании следующих критериев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6E6C" w14:textId="77777777" w:rsidR="00182550" w:rsidRPr="008E4E08" w:rsidRDefault="00182550" w:rsidP="002A14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  <w:p w14:paraId="2CC1D57D" w14:textId="77777777" w:rsidR="00182550" w:rsidRPr="008E4E08" w:rsidRDefault="00182550" w:rsidP="002A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</w:tr>
      <w:tr w:rsidR="00182550" w:rsidRPr="008E4E08" w14:paraId="2CBBC6AC" w14:textId="77777777" w:rsidTr="002A1432">
        <w:trPr>
          <w:trHeight w:val="509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53FA" w14:textId="77777777" w:rsidR="00182550" w:rsidRPr="008E4E08" w:rsidRDefault="00182550" w:rsidP="002A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6A96" w14:textId="77777777" w:rsidR="00182550" w:rsidRPr="008E4E08" w:rsidRDefault="00182550" w:rsidP="002A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50" w:rsidRPr="008E4E08" w14:paraId="680C58E1" w14:textId="77777777" w:rsidTr="00792B8E">
        <w:trPr>
          <w:trHeight w:val="509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8795" w14:textId="77777777" w:rsidR="00182550" w:rsidRPr="008E4E08" w:rsidRDefault="00182550" w:rsidP="002A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2377" w14:textId="77777777" w:rsidR="00182550" w:rsidRPr="008E4E08" w:rsidRDefault="00182550" w:rsidP="002A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50" w:rsidRPr="008E4E08" w14:paraId="42882644" w14:textId="77777777" w:rsidTr="002A1432">
        <w:trPr>
          <w:trHeight w:val="2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A8F9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Высокоэффективна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2E40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&gt;100</w:t>
            </w:r>
          </w:p>
        </w:tc>
      </w:tr>
      <w:tr w:rsidR="00182550" w:rsidRPr="008E4E08" w14:paraId="290D84F8" w14:textId="77777777" w:rsidTr="002A1432">
        <w:trPr>
          <w:trHeight w:val="31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D072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AC22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 &lt;=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&lt;=100</w:t>
            </w:r>
          </w:p>
        </w:tc>
      </w:tr>
      <w:tr w:rsidR="00182550" w:rsidRPr="008E4E08" w14:paraId="18CF5217" w14:textId="77777777" w:rsidTr="002A1432">
        <w:trPr>
          <w:trHeight w:val="2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F83C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Удовлетворительный уровень эффективности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DCFB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&lt;=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&lt;=80</w:t>
            </w:r>
          </w:p>
        </w:tc>
      </w:tr>
      <w:tr w:rsidR="00182550" w:rsidRPr="008E4E08" w14:paraId="542A0CE4" w14:textId="77777777" w:rsidTr="002A1432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C14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Неэффективна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F4C" w14:textId="77777777" w:rsidR="00182550" w:rsidRPr="008E4E08" w:rsidRDefault="00182550" w:rsidP="002A1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</w:t>
            </w:r>
            <w:r w:rsidRPr="008E4E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&lt;50</w:t>
            </w:r>
          </w:p>
        </w:tc>
      </w:tr>
    </w:tbl>
    <w:p w14:paraId="6C3D6F33" w14:textId="77777777" w:rsidR="00182550" w:rsidRPr="00781E88" w:rsidRDefault="00182550" w:rsidP="0018255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A5875AF" w14:textId="77777777" w:rsidR="008371C4" w:rsidRDefault="008371C4" w:rsidP="0083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1E">
        <w:rPr>
          <w:rFonts w:ascii="Times New Roman" w:hAnsi="Times New Roman"/>
          <w:sz w:val="28"/>
          <w:szCs w:val="28"/>
        </w:rPr>
        <w:t>Возможные</w:t>
      </w:r>
      <w:r>
        <w:rPr>
          <w:rFonts w:ascii="Times New Roman" w:hAnsi="Times New Roman"/>
          <w:sz w:val="28"/>
          <w:szCs w:val="28"/>
        </w:rPr>
        <w:t xml:space="preserve"> риски при реализации Программы связаны с </w:t>
      </w:r>
      <w:r w:rsidRPr="00B26401">
        <w:rPr>
          <w:rFonts w:ascii="Times New Roman" w:hAnsi="Times New Roman"/>
          <w:sz w:val="28"/>
          <w:szCs w:val="28"/>
        </w:rPr>
        <w:t>недостаточн</w:t>
      </w:r>
      <w:r>
        <w:rPr>
          <w:rFonts w:ascii="Times New Roman" w:hAnsi="Times New Roman"/>
          <w:sz w:val="28"/>
          <w:szCs w:val="28"/>
        </w:rPr>
        <w:t>ым</w:t>
      </w:r>
      <w:r w:rsidRPr="00B26401">
        <w:rPr>
          <w:rFonts w:ascii="Times New Roman" w:hAnsi="Times New Roman"/>
          <w:sz w:val="28"/>
          <w:szCs w:val="28"/>
        </w:rPr>
        <w:t xml:space="preserve"> финансирование</w:t>
      </w:r>
      <w:r>
        <w:rPr>
          <w:rFonts w:ascii="Times New Roman" w:hAnsi="Times New Roman"/>
          <w:sz w:val="28"/>
          <w:szCs w:val="28"/>
        </w:rPr>
        <w:t>м</w:t>
      </w:r>
      <w:r w:rsidRPr="00B26401">
        <w:rPr>
          <w:rFonts w:ascii="Times New Roman" w:hAnsi="Times New Roman"/>
          <w:sz w:val="28"/>
          <w:szCs w:val="28"/>
        </w:rPr>
        <w:t xml:space="preserve"> из бюджетных источников.</w:t>
      </w:r>
    </w:p>
    <w:p w14:paraId="768F4F9E" w14:textId="77777777" w:rsidR="00182550" w:rsidRPr="008371C4" w:rsidRDefault="00182550" w:rsidP="00933754">
      <w:pPr>
        <w:spacing w:after="0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310D46" w14:textId="77777777" w:rsidR="00804DE8" w:rsidRDefault="00804DE8" w:rsidP="00804D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3D6EE54" w14:textId="77777777" w:rsidR="007A6537" w:rsidRDefault="007A6537" w:rsidP="0080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A6537" w:rsidSect="007A653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2781D353" w14:textId="77777777" w:rsidR="00AD0B47" w:rsidRDefault="00AD0B47" w:rsidP="00AD0B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«Приложение № 1</w:t>
      </w:r>
    </w:p>
    <w:p w14:paraId="3A94E394" w14:textId="77777777" w:rsidR="00AD0B47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государственной программе</w:t>
      </w:r>
    </w:p>
    <w:p w14:paraId="7CEB8917" w14:textId="77777777" w:rsidR="00AD0B47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Республики Тыва «Профилактика</w:t>
      </w:r>
    </w:p>
    <w:p w14:paraId="72F73FDF" w14:textId="77777777" w:rsidR="00AD0B47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безнадзорности и правонарушений</w:t>
      </w:r>
    </w:p>
    <w:p w14:paraId="125A4C6B" w14:textId="77777777" w:rsidR="00AD0B47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несовершеннолетних на 20</w:t>
      </w:r>
      <w:r w:rsidR="001F75C8">
        <w:rPr>
          <w:rFonts w:ascii="Times New Roman" w:hAnsi="Times New Roman"/>
          <w:sz w:val="24"/>
          <w:szCs w:val="24"/>
          <w:lang w:eastAsia="ru-RU"/>
        </w:rPr>
        <w:t>22</w:t>
      </w:r>
      <w:r>
        <w:rPr>
          <w:rFonts w:ascii="Times New Roman" w:hAnsi="Times New Roman"/>
          <w:sz w:val="24"/>
          <w:szCs w:val="24"/>
          <w:lang w:eastAsia="ru-RU"/>
        </w:rPr>
        <w:t xml:space="preserve"> - 202</w:t>
      </w:r>
      <w:r w:rsidR="001F75C8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14:paraId="2D3268D5" w14:textId="77777777" w:rsidR="00AD0B47" w:rsidRDefault="00AD0B47" w:rsidP="00AD0B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EC838E" w14:textId="77777777" w:rsidR="004E48AC" w:rsidRPr="00B7644E" w:rsidRDefault="00AD0B47" w:rsidP="00E37988">
      <w:pPr>
        <w:pStyle w:val="ConsPlusNormal"/>
        <w:spacing w:line="276" w:lineRule="auto"/>
        <w:jc w:val="right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Таблица 1</w:t>
      </w:r>
    </w:p>
    <w:p w14:paraId="697F9FB2" w14:textId="77777777" w:rsidR="004E48AC" w:rsidRDefault="004E48AC" w:rsidP="004E4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E69F3" w14:textId="77777777" w:rsidR="00735B76" w:rsidRDefault="00735B76" w:rsidP="00735B7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ПЕРЕЧЕНЬ </w:t>
      </w:r>
    </w:p>
    <w:p w14:paraId="09D36A8B" w14:textId="77777777" w:rsidR="005D1DA6" w:rsidRDefault="00735B76" w:rsidP="002B318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spacing w:val="1"/>
          <w:sz w:val="24"/>
          <w:szCs w:val="24"/>
        </w:rPr>
        <w:t>основных мероприятий государственной</w:t>
      </w:r>
      <w:r w:rsidRPr="00032E4E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ы</w:t>
      </w:r>
      <w:r w:rsidR="001F75C8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Республики Тыва</w:t>
      </w:r>
      <w:r w:rsidRPr="00032E4E">
        <w:rPr>
          <w:rFonts w:ascii="Times New Roman" w:eastAsia="Times New Roman" w:hAnsi="Times New Roman"/>
          <w:b/>
          <w:spacing w:val="1"/>
          <w:sz w:val="24"/>
          <w:szCs w:val="24"/>
        </w:rPr>
        <w:br/>
        <w:t>«Профилактика безнадзорности и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032E4E">
        <w:rPr>
          <w:rFonts w:ascii="Times New Roman" w:eastAsia="Times New Roman" w:hAnsi="Times New Roman"/>
          <w:b/>
          <w:spacing w:val="1"/>
          <w:sz w:val="24"/>
          <w:szCs w:val="24"/>
        </w:rPr>
        <w:t>правонарушений несовершеннолетних на 20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>2</w:t>
      </w:r>
      <w:r w:rsidR="001F75C8">
        <w:rPr>
          <w:rFonts w:ascii="Times New Roman" w:eastAsia="Times New Roman" w:hAnsi="Times New Roman"/>
          <w:b/>
          <w:spacing w:val="1"/>
          <w:sz w:val="24"/>
          <w:szCs w:val="24"/>
        </w:rPr>
        <w:t>2</w:t>
      </w:r>
      <w:r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– 2024</w:t>
      </w:r>
      <w:r w:rsidRPr="00032E4E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годы»</w:t>
      </w:r>
    </w:p>
    <w:p w14:paraId="0EAB131E" w14:textId="77777777" w:rsidR="00640928" w:rsidRPr="002B318E" w:rsidRDefault="00640928" w:rsidP="002B318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</w:p>
    <w:tbl>
      <w:tblPr>
        <w:tblW w:w="16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125"/>
        <w:gridCol w:w="1831"/>
        <w:gridCol w:w="11"/>
        <w:gridCol w:w="1276"/>
        <w:gridCol w:w="1134"/>
        <w:gridCol w:w="1134"/>
        <w:gridCol w:w="1265"/>
        <w:gridCol w:w="1559"/>
        <w:gridCol w:w="3122"/>
      </w:tblGrid>
      <w:tr w:rsidR="00BD1D1A" w:rsidRPr="00D30B27" w14:paraId="0A7033C9" w14:textId="77777777" w:rsidTr="00A43154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75A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D09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2E34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всего, тыс. рублей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527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EDB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  <w:p w14:paraId="316EB830" w14:textId="77777777" w:rsidR="00BD1D1A" w:rsidRPr="00D30B27" w:rsidRDefault="00BD1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DEDA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401E5418" w14:textId="77777777" w:rsidR="00BD1D1A" w:rsidRPr="00D30B27" w:rsidRDefault="00BD1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исполнение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325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реализации </w:t>
            </w:r>
          </w:p>
          <w:p w14:paraId="4ABE87E5" w14:textId="77777777" w:rsidR="00BD1D1A" w:rsidRPr="00D30B27" w:rsidRDefault="00BD1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мероприятий (достижение плановых показателей)</w:t>
            </w:r>
          </w:p>
        </w:tc>
      </w:tr>
      <w:tr w:rsidR="00BD1D1A" w:rsidRPr="00D30B27" w14:paraId="52D81E3E" w14:textId="77777777" w:rsidTr="00A43154">
        <w:trPr>
          <w:trHeight w:val="139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6676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786F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3AD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6650" w14:textId="77777777" w:rsidR="00BD1D1A" w:rsidRPr="00D30B27" w:rsidRDefault="000D47CC" w:rsidP="000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C2F6" w14:textId="77777777" w:rsidR="00BD1D1A" w:rsidRPr="00D30B27" w:rsidRDefault="000D47CC" w:rsidP="000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1E2D" w14:textId="77777777" w:rsidR="00BD1D1A" w:rsidRPr="00D30B27" w:rsidRDefault="000D47CC" w:rsidP="000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0C6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043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0621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D1A" w:rsidRPr="00D30B27" w14:paraId="26B7F7C7" w14:textId="77777777" w:rsidTr="00A4315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CD6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F31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FF49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E1C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F2CD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7904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606D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480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603E" w14:textId="77777777" w:rsidR="00BD1D1A" w:rsidRPr="00D30B27" w:rsidRDefault="00BD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D1D1A" w:rsidRPr="00D30B27" w14:paraId="25C0576E" w14:textId="77777777" w:rsidTr="00A43154">
        <w:trPr>
          <w:trHeight w:val="300"/>
        </w:trPr>
        <w:tc>
          <w:tcPr>
            <w:tcW w:w="1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4B2E" w14:textId="77777777" w:rsidR="001F1F3D" w:rsidRPr="00F11F39" w:rsidRDefault="001F1F3D" w:rsidP="001F1F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11F39">
              <w:rPr>
                <w:rFonts w:ascii="Times New Roman" w:hAnsi="Times New Roman" w:cs="Times New Roman"/>
                <w:b/>
                <w:bCs/>
                <w:color w:val="000000"/>
              </w:rPr>
              <w:t>Методическое сопровождение по профилактике правонарушений несовершеннолетних</w:t>
            </w:r>
          </w:p>
          <w:p w14:paraId="4BB62543" w14:textId="77777777" w:rsidR="00BD1D1A" w:rsidRPr="00D30B27" w:rsidRDefault="001F1F3D" w:rsidP="001F1F3D">
            <w:pPr>
              <w:pStyle w:val="a3"/>
              <w:tabs>
                <w:tab w:val="left" w:pos="474"/>
              </w:tabs>
              <w:spacing w:line="276" w:lineRule="auto"/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F11F39">
              <w:rPr>
                <w:rFonts w:ascii="Times New Roman" w:hAnsi="Times New Roman" w:cs="Times New Roman"/>
                <w:b/>
                <w:bCs/>
                <w:color w:val="000000"/>
              </w:rPr>
              <w:t>и детского дорожно-транспортного травматизма</w:t>
            </w:r>
          </w:p>
        </w:tc>
      </w:tr>
      <w:tr w:rsidR="00BD1D1A" w:rsidRPr="00D30B27" w14:paraId="534226D1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D380" w14:textId="77777777" w:rsidR="00BD1D1A" w:rsidRPr="00D30B27" w:rsidRDefault="001F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1.1. Принятие мер по совершенствованию нормативно-правового регулирования в сфере профилактики безнадзорности и правонарушений несовершеннолетни</w:t>
            </w:r>
            <w:r w:rsidRPr="00657D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х,</w:t>
            </w:r>
            <w:r w:rsidRPr="00F11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повышению эффективности деятельности органов и </w:t>
            </w:r>
            <w:r w:rsidRPr="00F11F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учреждений системы профилактики безнадзорности и правонарушений несовершеннолетних, обеспечению их межведомственного взаимодействия на территории Республики Тыва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CB6" w14:textId="77777777" w:rsidR="00BD1D1A" w:rsidRPr="00D30B27" w:rsidRDefault="00BD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3B96" w14:textId="4601D8CB" w:rsidR="00BD1D1A" w:rsidRPr="00D30B27" w:rsidRDefault="0002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60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9853" w14:textId="709E4E25" w:rsidR="00BD1D1A" w:rsidRPr="00D30B27" w:rsidRDefault="00A3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6FC9" w14:textId="303374A2" w:rsidR="00BD1D1A" w:rsidRPr="00D30B27" w:rsidRDefault="00A3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3E5E" w14:textId="7D3BE0CC" w:rsidR="00BD1D1A" w:rsidRPr="00D30B27" w:rsidRDefault="00A3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7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FE0" w14:textId="77777777" w:rsidR="00BD1D1A" w:rsidRPr="00D30B27" w:rsidRDefault="007F1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46F" w14:textId="77777777" w:rsidR="00BD1D1A" w:rsidRPr="00D30B27" w:rsidRDefault="007F1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224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D1A" w:rsidRPr="00D30B27" w14:paraId="4E8A47EC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4AA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9773" w14:textId="77777777" w:rsidR="00BD1D1A" w:rsidRPr="00D30B27" w:rsidRDefault="00BD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DA84" w14:textId="77777777" w:rsidR="00BD1D1A" w:rsidRPr="00D30B27" w:rsidRDefault="00B3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B539" w14:textId="77777777" w:rsidR="00BD1D1A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1930" w14:textId="77777777" w:rsidR="00BD1D1A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F2DF" w14:textId="77777777" w:rsidR="00BD1D1A" w:rsidRPr="00D30B27" w:rsidRDefault="003B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3D5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5E1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7A2F" w14:textId="77777777" w:rsidR="00BD1D1A" w:rsidRPr="00D30B27" w:rsidRDefault="00B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30A37429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379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185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0FFA" w14:textId="145338AE" w:rsidR="004B2AFC" w:rsidRPr="00D30B27" w:rsidRDefault="0080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="0060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E2E9" w14:textId="77777777" w:rsidR="004B2AFC" w:rsidRPr="00D30B27" w:rsidRDefault="004B2AFC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A624" w14:textId="77777777" w:rsidR="004B2AFC" w:rsidRPr="00D30B27" w:rsidRDefault="004B2AFC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6DF8" w14:textId="77777777" w:rsidR="004B2AFC" w:rsidRPr="00D30B27" w:rsidRDefault="00E7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A74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DB8C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3073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283EE795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E35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BB68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4872" w14:textId="77777777" w:rsidR="004B2AFC" w:rsidRPr="00D30B27" w:rsidRDefault="00B3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F1B6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CB15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90C4" w14:textId="77777777" w:rsidR="004B2AFC" w:rsidRPr="00D30B27" w:rsidRDefault="003B1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228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FC9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9843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220" w:rsidRPr="00D30B27" w14:paraId="64C77164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D2C" w14:textId="77777777" w:rsidR="00CA3220" w:rsidRPr="00D30B27" w:rsidRDefault="00CA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3C0" w14:textId="77777777" w:rsidR="00CA3220" w:rsidRPr="00D30B27" w:rsidRDefault="00CA3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CA28" w14:textId="3B615331" w:rsidR="00CA3220" w:rsidRPr="00D30B27" w:rsidRDefault="00CA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3D38" w14:textId="55CEB021" w:rsidR="00CA3220" w:rsidRPr="00D30B27" w:rsidRDefault="00CA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35B45" w14:textId="5FDA5933" w:rsidR="00CA3220" w:rsidRPr="00D30B27" w:rsidRDefault="00CA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3C4F" w14:textId="599F0C3C" w:rsidR="00CA3220" w:rsidRPr="00D30B27" w:rsidRDefault="00CA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F29" w14:textId="77777777" w:rsidR="00CA3220" w:rsidRPr="00D30B27" w:rsidRDefault="00CA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748" w14:textId="77777777" w:rsidR="00CA3220" w:rsidRPr="00D30B27" w:rsidRDefault="00CA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167" w14:textId="77777777" w:rsidR="00CA3220" w:rsidRPr="00D30B27" w:rsidRDefault="00CA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37EDD317" w14:textId="77777777" w:rsidTr="00A43154">
        <w:trPr>
          <w:trHeight w:val="28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347" w14:textId="77777777" w:rsidR="004B2AFC" w:rsidRPr="00D30B27" w:rsidRDefault="004B2AFC" w:rsidP="004B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1.1.1. </w:t>
            </w:r>
            <w:r w:rsidR="00237531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издание методических пособий, кейса в помощь педагогам, организаторам работы по профилактике правонарушений и детского дорожно-транспортного травматизма среди несовершеннолетних и  работникам субъектов системы профилактики «Стандарты организации работы по профилактике правонарушений в образовательных организациях» и «Стандарты организации работы по профилактике детского дорожно-</w:t>
            </w:r>
            <w:r w:rsidR="00237531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транспортного травматизма»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BE7D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9721" w14:textId="77777777" w:rsidR="004B2AFC" w:rsidRPr="00D30B27" w:rsidRDefault="00EF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9F0A" w14:textId="77777777" w:rsidR="004B2AFC" w:rsidRPr="00237531" w:rsidRDefault="0023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F222" w14:textId="77777777" w:rsidR="004B2AFC" w:rsidRPr="00B57DA5" w:rsidRDefault="00B5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08B3" w14:textId="77777777" w:rsidR="004B2AFC" w:rsidRPr="00D30B27" w:rsidRDefault="00E7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8BB" w14:textId="77777777" w:rsidR="004B2AFC" w:rsidRPr="00D30B27" w:rsidRDefault="007F1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F46" w14:textId="77777777" w:rsidR="004B2AFC" w:rsidRPr="00D30B27" w:rsidRDefault="007F1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2E4" w14:textId="77777777" w:rsidR="004B2AFC" w:rsidRPr="000F5F20" w:rsidRDefault="000F5F20" w:rsidP="000F5F20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 w:rsidR="00016093">
              <w:rPr>
                <w:rFonts w:ascii="Times New Roman" w:hAnsi="Times New Roman"/>
                <w:iCs/>
                <w:color w:val="000000"/>
              </w:rPr>
              <w:t>2020</w:t>
            </w:r>
            <w:r>
              <w:rPr>
                <w:rFonts w:ascii="Times New Roman" w:hAnsi="Times New Roman"/>
                <w:iCs/>
                <w:color w:val="000000"/>
              </w:rPr>
              <w:t xml:space="preserve"> г.- 292, 2022г. – 287, 2023 г. – 282, 2024 г. – 277</w:t>
            </w:r>
          </w:p>
        </w:tc>
      </w:tr>
      <w:tr w:rsidR="004B2AFC" w:rsidRPr="00D30B27" w14:paraId="03B6E36A" w14:textId="77777777" w:rsidTr="00A43154">
        <w:trPr>
          <w:trHeight w:val="50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E02A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77AF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58E7" w14:textId="77777777" w:rsidR="004B2AFC" w:rsidRPr="00D30B27" w:rsidRDefault="006B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7813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48CB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700E" w14:textId="77777777" w:rsidR="004B2AFC" w:rsidRPr="00D30B27" w:rsidRDefault="00E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C0E5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FC09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638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78A72B71" w14:textId="77777777" w:rsidTr="00A43154">
        <w:trPr>
          <w:trHeight w:val="50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10A8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CAE3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0F60" w14:textId="77777777" w:rsidR="004B2AFC" w:rsidRPr="00D30B27" w:rsidRDefault="00EF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B676" w14:textId="77777777" w:rsidR="004B2AFC" w:rsidRPr="00237531" w:rsidRDefault="00237531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90F9" w14:textId="77777777" w:rsidR="004B2AFC" w:rsidRPr="00B57DA5" w:rsidRDefault="00B57DA5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A4EF" w14:textId="77777777" w:rsidR="004B2AFC" w:rsidRPr="00D30B27" w:rsidRDefault="00E7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1DB1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0A56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29C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73F001C5" w14:textId="77777777" w:rsidTr="00A43154">
        <w:trPr>
          <w:trHeight w:val="50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86E9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7209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917F" w14:textId="77777777" w:rsidR="004B2AFC" w:rsidRPr="00D30B27" w:rsidRDefault="006B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80E4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76CF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9DB8" w14:textId="77777777" w:rsidR="004B2AFC" w:rsidRPr="00D30B27" w:rsidRDefault="00E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705C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756D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C80B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67D8F015" w14:textId="77777777" w:rsidTr="00A43154">
        <w:trPr>
          <w:trHeight w:val="50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01C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B197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CB85" w14:textId="77777777" w:rsidR="004B2AFC" w:rsidRPr="00D30B27" w:rsidRDefault="006B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62BE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DA0E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2C6B" w14:textId="77777777" w:rsidR="004B2AFC" w:rsidRPr="00D30B27" w:rsidRDefault="00E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DCD6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E105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7082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40B0784B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5310" w14:textId="77777777" w:rsidR="004B2AFC" w:rsidRPr="00D30B27" w:rsidRDefault="004B2AFC" w:rsidP="004B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32C">
              <w:rPr>
                <w:rFonts w:ascii="Times New Roman" w:hAnsi="Times New Roman"/>
                <w:sz w:val="24"/>
              </w:rPr>
              <w:t xml:space="preserve">1.1.2. </w:t>
            </w:r>
            <w:r w:rsidR="004B4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4B4AD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4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курсах</w:t>
            </w:r>
            <w:r w:rsidR="004B4AD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специалистов, осуществляющих медиативную деятельность в рамках школьной службы примирения</w:t>
            </w:r>
            <w:r w:rsidR="004B4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профилактику</w:t>
            </w:r>
            <w:r w:rsidR="004B4AD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сфере детского дорожно-транспортного травматизма и по профилактике правонарушений среди несовершеннолетних</w:t>
            </w:r>
            <w:r w:rsidR="004B4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 пределы республики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42D7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E428" w14:textId="5EDDD3B9" w:rsidR="004B2AFC" w:rsidRPr="00D30B27" w:rsidRDefault="00141ABB" w:rsidP="005A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5A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0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B942" w14:textId="2F28D6DE" w:rsidR="004B2AFC" w:rsidRPr="00D30B27" w:rsidRDefault="0032531A" w:rsidP="0065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  <w:r w:rsidR="00B57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F3F0" w14:textId="6330CF33" w:rsidR="004B2AFC" w:rsidRPr="00D30B27" w:rsidRDefault="003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2BA9" w14:textId="7C4B9E49" w:rsidR="004B2AFC" w:rsidRPr="00D30B27" w:rsidRDefault="003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7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467" w14:textId="77777777" w:rsidR="004B2AFC" w:rsidRPr="00D30B27" w:rsidRDefault="004E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D499" w14:textId="77777777" w:rsidR="004B2AFC" w:rsidRPr="00D30B27" w:rsidRDefault="004E0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AC1" w14:textId="77777777" w:rsidR="004B2AFC" w:rsidRPr="00190E10" w:rsidRDefault="00190E10" w:rsidP="00190E10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2022г. – 287, 2023 г. – 282, 2024 г. – 277</w:t>
            </w:r>
          </w:p>
        </w:tc>
      </w:tr>
      <w:tr w:rsidR="004B2AFC" w:rsidRPr="00D30B27" w14:paraId="1BC3CBFF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857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C4E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08FD" w14:textId="77777777" w:rsidR="004B2AFC" w:rsidRPr="00D30B27" w:rsidRDefault="0020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A4C7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6273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AECC" w14:textId="77777777" w:rsidR="004B2AFC" w:rsidRPr="00D30B27" w:rsidRDefault="0020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37E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921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2EB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073" w:rsidRPr="00D30B27" w14:paraId="441CBB13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BB65" w14:textId="77777777" w:rsidR="00F40073" w:rsidRPr="00D30B27" w:rsidRDefault="00F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EFA6" w14:textId="77777777" w:rsidR="00F40073" w:rsidRPr="00D30B27" w:rsidRDefault="00F4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AAF6" w14:textId="290B7A4F" w:rsidR="00F40073" w:rsidRPr="00D30B27" w:rsidRDefault="00F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A2A4" w14:textId="3EE33CB8" w:rsidR="00F40073" w:rsidRPr="00D30B27" w:rsidRDefault="00F40073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5069" w14:textId="5F2A338A" w:rsidR="00F40073" w:rsidRPr="00D30B27" w:rsidRDefault="00F40073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961A" w14:textId="60359578" w:rsidR="00F40073" w:rsidRPr="00D30B27" w:rsidRDefault="00F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1A2" w14:textId="77777777" w:rsidR="00F40073" w:rsidRPr="00D30B27" w:rsidRDefault="00F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AEA" w14:textId="77777777" w:rsidR="00F40073" w:rsidRPr="00D30B27" w:rsidRDefault="00F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E9C" w14:textId="77777777" w:rsidR="00F40073" w:rsidRPr="00D30B27" w:rsidRDefault="00F400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69A5A35E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B107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D4F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32C1" w14:textId="77777777" w:rsidR="004B2AFC" w:rsidRPr="00D30B27" w:rsidRDefault="0020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BDC1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4BF7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F4B4" w14:textId="77777777" w:rsidR="004B2AFC" w:rsidRPr="00D30B27" w:rsidRDefault="0020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383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B7D3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E53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AFC" w:rsidRPr="00D30B27" w14:paraId="190E53AC" w14:textId="77777777" w:rsidTr="00A43154">
        <w:trPr>
          <w:trHeight w:val="68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365A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CF12" w14:textId="77777777" w:rsidR="004B2AFC" w:rsidRPr="00D30B27" w:rsidRDefault="004B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BE1B" w14:textId="77777777" w:rsidR="004B2AFC" w:rsidRPr="00D30B27" w:rsidRDefault="0020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E01B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64E4" w14:textId="77777777" w:rsidR="004B2AFC" w:rsidRPr="00D30B27" w:rsidRDefault="00C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6D0D" w14:textId="77777777" w:rsidR="004B2AFC" w:rsidRPr="00D30B27" w:rsidRDefault="0020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69E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EC65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617" w14:textId="77777777" w:rsidR="004B2AFC" w:rsidRPr="00D30B27" w:rsidRDefault="004B2A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C8C" w:rsidRPr="00D30B27" w14:paraId="55EE585F" w14:textId="77777777" w:rsidTr="00A43154">
        <w:trPr>
          <w:trHeight w:val="30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ACB5F0" w14:textId="1B884E8A" w:rsidR="00DA1C8C" w:rsidRPr="00D30B27" w:rsidRDefault="00DA1C8C" w:rsidP="008B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B8">
              <w:rPr>
                <w:rFonts w:ascii="Times New Roman" w:hAnsi="Times New Roman"/>
                <w:sz w:val="24"/>
              </w:rPr>
              <w:t xml:space="preserve">1.1.3. Проведение курсов повышения квалификации специалистов, осуществляющих медиативную деятельность в рамках школьной службы примирения </w:t>
            </w:r>
            <w:r w:rsidRPr="008B30B8">
              <w:rPr>
                <w:rFonts w:ascii="Times New Roman" w:hAnsi="Times New Roman"/>
                <w:color w:val="000000"/>
                <w:sz w:val="24"/>
              </w:rPr>
              <w:t>и профилактику в сфере детского</w:t>
            </w:r>
            <w:r w:rsidR="005B0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0B8">
              <w:rPr>
                <w:rFonts w:ascii="Times New Roman" w:hAnsi="Times New Roman"/>
                <w:color w:val="000000"/>
                <w:sz w:val="24"/>
              </w:rPr>
              <w:t xml:space="preserve">дорожно-транспортного травматизма и по профилактике </w:t>
            </w:r>
            <w:r w:rsidRPr="008B30B8">
              <w:rPr>
                <w:rFonts w:ascii="Times New Roman" w:hAnsi="Times New Roman"/>
                <w:color w:val="000000"/>
                <w:sz w:val="24"/>
              </w:rPr>
              <w:lastRenderedPageBreak/>
              <w:t>правонарушений среди несовершеннолетних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AAD4" w14:textId="77777777" w:rsidR="00DA1C8C" w:rsidRPr="00D30B27" w:rsidRDefault="00DA1C8C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5D69" w14:textId="4057C1E3" w:rsidR="00DA1C8C" w:rsidRPr="00F11F39" w:rsidRDefault="00631DC3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492E" w14:textId="01B6062C" w:rsidR="00DA1C8C" w:rsidRPr="00F11F39" w:rsidRDefault="00631DC3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C8C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40DA" w14:textId="3F177E42" w:rsidR="00DA1C8C" w:rsidRPr="00F11F39" w:rsidRDefault="00631DC3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C8C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CE8E" w14:textId="03536D45" w:rsidR="00DA1C8C" w:rsidRPr="00F11F39" w:rsidRDefault="00631DC3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C8C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F6CBAB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F02DCD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1E601B" w14:textId="77777777" w:rsidR="004C71B6" w:rsidRPr="004C71B6" w:rsidRDefault="004C71B6" w:rsidP="00A525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4C71B6">
              <w:rPr>
                <w:rFonts w:ascii="Times New Roman" w:hAnsi="Times New Roman" w:cs="Times New Roman"/>
                <w:sz w:val="24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 w:rsidRPr="004C71B6">
              <w:rPr>
                <w:rFonts w:ascii="Times New Roman" w:hAnsi="Times New Roman"/>
                <w:iCs/>
                <w:color w:val="000000"/>
                <w:sz w:val="24"/>
              </w:rPr>
              <w:t>2020 г.- 292, 2022г. – 287, 2023 г. – 282, 2024 г. – 277;</w:t>
            </w:r>
          </w:p>
          <w:p w14:paraId="2CC67E77" w14:textId="4A094EBC" w:rsidR="00DA1C8C" w:rsidRPr="00AE5536" w:rsidRDefault="00AE5536" w:rsidP="00A52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меньшение дорожно-транспортного травматизма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пешеходами, по отношению к базовому году, 2020 г. – 35, 2022 г. – 33, 2023 г. – 31, 2024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</w:tr>
      <w:tr w:rsidR="00DA1C8C" w:rsidRPr="00D30B27" w14:paraId="2F6F3BDE" w14:textId="77777777" w:rsidTr="00A43154">
        <w:trPr>
          <w:trHeight w:val="2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116BE" w14:textId="4259D588" w:rsidR="00DA1C8C" w:rsidRPr="008B30B8" w:rsidRDefault="00DA1C8C" w:rsidP="008B3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55E3" w14:textId="77777777" w:rsidR="00DA1C8C" w:rsidRPr="00D30B27" w:rsidRDefault="00DA1C8C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974B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EA12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7580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9BD8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A056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C82E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F4461" w14:textId="33CB7067" w:rsidR="00DA1C8C" w:rsidRPr="00D30B27" w:rsidRDefault="00DA1C8C" w:rsidP="00A5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C8C" w:rsidRPr="00D30B27" w14:paraId="7377740D" w14:textId="77777777" w:rsidTr="00A43154">
        <w:trPr>
          <w:trHeight w:val="1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8C70" w14:textId="2B1F2AC5" w:rsidR="00DA1C8C" w:rsidRPr="008B30B8" w:rsidRDefault="00DA1C8C" w:rsidP="008B3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87E5" w14:textId="77777777" w:rsidR="00DA1C8C" w:rsidRPr="00D30B27" w:rsidRDefault="00DA1C8C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228C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4435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5594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150A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E74A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E6BD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A6DE" w14:textId="42B4B14C" w:rsidR="00DA1C8C" w:rsidRPr="00D30B27" w:rsidRDefault="00DA1C8C" w:rsidP="00A5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C8C" w:rsidRPr="00D30B27" w14:paraId="31D6B76F" w14:textId="77777777" w:rsidTr="00A43154">
        <w:trPr>
          <w:trHeight w:val="2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1C05" w14:textId="200E1336" w:rsidR="00DA1C8C" w:rsidRPr="008B30B8" w:rsidRDefault="00DA1C8C" w:rsidP="008B3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CB0E" w14:textId="38B345FC" w:rsidR="00DA1C8C" w:rsidRPr="00DA1C8C" w:rsidRDefault="00DA1C8C" w:rsidP="00C63B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8663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8DE9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E68F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B74C" w14:textId="77777777" w:rsidR="00DA1C8C" w:rsidRPr="00F11F39" w:rsidRDefault="00DA1C8C" w:rsidP="00C6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8CB1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30FA" w14:textId="77777777" w:rsidR="00DA1C8C" w:rsidRPr="00D30B27" w:rsidRDefault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B605" w14:textId="1532C52E" w:rsidR="00DA1C8C" w:rsidRPr="00D30B27" w:rsidRDefault="00DA1C8C" w:rsidP="00A5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C8C" w:rsidRPr="00D30B27" w14:paraId="114FE849" w14:textId="77777777" w:rsidTr="00A43154">
        <w:trPr>
          <w:trHeight w:val="104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DA18" w14:textId="28FB1DEC" w:rsidR="00DA1C8C" w:rsidRPr="008B30B8" w:rsidRDefault="00DA1C8C" w:rsidP="008B3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8A1D" w14:textId="77777777" w:rsidR="00DA1C8C" w:rsidRPr="00D30B27" w:rsidRDefault="00DA1C8C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2146" w14:textId="19D5A6EE" w:rsidR="00DA1C8C" w:rsidRPr="00914E79" w:rsidRDefault="003F7BE1" w:rsidP="00DA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50C0" w14:textId="32C43CCF" w:rsidR="00DA1C8C" w:rsidRPr="00914E79" w:rsidRDefault="003F7BE1" w:rsidP="00DA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9E48" w14:textId="2D5DAC8A" w:rsidR="00DA1C8C" w:rsidRPr="00914E79" w:rsidRDefault="003F7BE1" w:rsidP="00DA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0366" w14:textId="7DB0EDB7" w:rsidR="00DA1C8C" w:rsidRPr="00914E79" w:rsidRDefault="003F7BE1" w:rsidP="00DA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8B0" w14:textId="77777777" w:rsidR="00DA1C8C" w:rsidRPr="00D30B27" w:rsidRDefault="00DA1C8C" w:rsidP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2B6" w14:textId="77777777" w:rsidR="00DA1C8C" w:rsidRPr="00D30B27" w:rsidRDefault="00DA1C8C" w:rsidP="00DA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13D1" w14:textId="1668424D" w:rsidR="00DA1C8C" w:rsidRPr="00D30B27" w:rsidRDefault="00DA1C8C" w:rsidP="00A525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21D574C3" w14:textId="77777777" w:rsidTr="00A43154">
        <w:trPr>
          <w:trHeight w:val="300"/>
        </w:trPr>
        <w:tc>
          <w:tcPr>
            <w:tcW w:w="1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434" w14:textId="77777777" w:rsidR="00693A4E" w:rsidRPr="00D30B27" w:rsidRDefault="00693A4E" w:rsidP="00434A71">
            <w:pPr>
              <w:pStyle w:val="a3"/>
              <w:numPr>
                <w:ilvl w:val="0"/>
                <w:numId w:val="3"/>
              </w:numPr>
              <w:tabs>
                <w:tab w:val="left" w:pos="474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0B27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Профилактика употребления наркотиков и других психоактивных веществ среди несовершеннолетних</w:t>
            </w:r>
          </w:p>
        </w:tc>
      </w:tr>
      <w:tr w:rsidR="00693A4E" w:rsidRPr="00D30B27" w14:paraId="3C68F17E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676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F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2.1. Организация и   проведение мероприятий, направленных на профилактику употребления психоактивных веществ (далее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BC5F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ПАВ) несовершеннолетними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7A7E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1481" w14:textId="77777777" w:rsidR="00693A4E" w:rsidRPr="00D30B27" w:rsidRDefault="00E3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85CF" w14:textId="77777777" w:rsidR="00693A4E" w:rsidRPr="00D30B27" w:rsidRDefault="008F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3417" w14:textId="77777777" w:rsidR="00693A4E" w:rsidRPr="00A75B1D" w:rsidRDefault="008F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FA53" w14:textId="77777777" w:rsidR="00693A4E" w:rsidRPr="00D30B27" w:rsidRDefault="008F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E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CD3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23F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6E6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6CC1C52B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43BF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A91D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9640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F17C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12E4" w14:textId="77777777" w:rsidR="00693A4E" w:rsidRPr="00A75B1D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7D96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547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8110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2EB6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067F858C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06A5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3E1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63B5" w14:textId="77777777" w:rsidR="00693A4E" w:rsidRPr="00D30B27" w:rsidRDefault="00E3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EFD8" w14:textId="77777777" w:rsidR="00693A4E" w:rsidRPr="00D30B27" w:rsidRDefault="008F209D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0A2F" w14:textId="176607FD" w:rsidR="00693A4E" w:rsidRPr="00A75B1D" w:rsidRDefault="00E1391A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8951" w14:textId="404D20E5" w:rsidR="00693A4E" w:rsidRPr="00D30B27" w:rsidRDefault="00E13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E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C8B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91B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B4A9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5A27937D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10A4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A09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1225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C71F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B425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DF03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B53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2B3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4CF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46952DFA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788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D12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CC03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6C14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FEB4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0526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0C4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07F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B69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601ADF68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B3" w14:textId="0A0CB12B" w:rsidR="00693A4E" w:rsidRPr="0091439A" w:rsidRDefault="00693A4E" w:rsidP="000767F2">
            <w:pPr>
              <w:pStyle w:val="a4"/>
              <w:numPr>
                <w:ilvl w:val="2"/>
                <w:numId w:val="3"/>
              </w:numPr>
              <w:spacing w:after="0" w:line="240" w:lineRule="auto"/>
              <w:ind w:left="33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439A">
              <w:rPr>
                <w:rFonts w:eastAsia="Times New Roman"/>
                <w:sz w:val="24"/>
                <w:szCs w:val="24"/>
                <w:lang w:eastAsia="ru-RU"/>
              </w:rPr>
              <w:t xml:space="preserve">Двухэтапное раннее выявление незаконного потребления наркотических средств психотропных веществ среди учащихся и </w:t>
            </w:r>
            <w:r w:rsidR="00EE1A93" w:rsidRPr="0091439A">
              <w:rPr>
                <w:rFonts w:eastAsia="Times New Roman"/>
                <w:sz w:val="24"/>
                <w:szCs w:val="24"/>
                <w:lang w:eastAsia="ru-RU"/>
              </w:rPr>
              <w:t>студентов образовательных</w:t>
            </w:r>
            <w:r w:rsidRPr="0091439A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организаций Республики Тыва:</w:t>
            </w:r>
          </w:p>
          <w:p w14:paraId="1242459E" w14:textId="77777777" w:rsidR="00693A4E" w:rsidRPr="0091439A" w:rsidRDefault="00693A4E" w:rsidP="009A0C33">
            <w:pPr>
              <w:pStyle w:val="a4"/>
              <w:spacing w:after="0"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439A">
              <w:rPr>
                <w:rFonts w:eastAsia="Times New Roman"/>
                <w:sz w:val="24"/>
                <w:szCs w:val="24"/>
                <w:lang w:eastAsia="ru-RU"/>
              </w:rPr>
              <w:t xml:space="preserve">1 этап – социально-психологическое  тестирование в образовательных организациях для выявления факторов риска потребления </w:t>
            </w:r>
            <w:r w:rsidRPr="0091439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наркотиков,</w:t>
            </w:r>
          </w:p>
          <w:p w14:paraId="13756CDB" w14:textId="77777777" w:rsidR="00693A4E" w:rsidRPr="009A0C33" w:rsidRDefault="00693A4E" w:rsidP="009A0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профилактические медицинские осмотры учащихся и студентов образовательных организаций Республики Тыва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D8B7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9F13" w14:textId="77777777" w:rsidR="00693A4E" w:rsidRPr="00D30B27" w:rsidRDefault="00E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7763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08DA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5EA5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E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CC5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315" w14:textId="77777777" w:rsidR="00693A4E" w:rsidRPr="0091439A" w:rsidRDefault="00693A4E" w:rsidP="00D271AC">
            <w:pPr>
              <w:pStyle w:val="ConsPlusNormal"/>
              <w:jc w:val="both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1 этап – Минобрнауки РТ,</w:t>
            </w:r>
            <w:r w:rsidRPr="0091439A">
              <w:rPr>
                <w:rStyle w:val="8pt"/>
                <w:sz w:val="24"/>
                <w:szCs w:val="24"/>
              </w:rPr>
              <w:t xml:space="preserve"> </w:t>
            </w:r>
          </w:p>
          <w:p w14:paraId="1991FDAA" w14:textId="77777777" w:rsidR="00693A4E" w:rsidRPr="00D30B27" w:rsidRDefault="00693A4E" w:rsidP="0089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8pt"/>
                <w:rFonts w:eastAsia="Times New Roman"/>
                <w:sz w:val="24"/>
                <w:szCs w:val="24"/>
                <w:lang w:eastAsia="ru-RU"/>
              </w:rPr>
              <w:t>2 этап – Минздрав РТ, МВД по РТ</w:t>
            </w:r>
            <w:r w:rsidRPr="0091439A">
              <w:rPr>
                <w:rStyle w:val="8pt"/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EDB" w14:textId="310D7E86" w:rsidR="00693A4E" w:rsidRDefault="00693A4E" w:rsidP="00BE6473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</w:t>
            </w:r>
            <w:r w:rsidR="00EE1A93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г. – 287, 2023 г. – 282, 2024 г. – 277</w:t>
            </w:r>
          </w:p>
          <w:p w14:paraId="42555E99" w14:textId="77777777" w:rsidR="00693A4E" w:rsidRPr="00D30B27" w:rsidRDefault="00693A4E" w:rsidP="00BE6473">
            <w:pPr>
              <w:pStyle w:val="a3"/>
              <w:ind w:left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693A4E" w:rsidRPr="00D30B27" w14:paraId="7A8C9B66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9218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591D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A8CC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5CE0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AAC9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9758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8E5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9F6F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1CA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77B4D4D0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A105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3E84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37FA" w14:textId="77777777" w:rsidR="00693A4E" w:rsidRPr="00D30B27" w:rsidRDefault="00E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4C7B" w14:textId="77777777" w:rsidR="00693A4E" w:rsidRPr="00D30B27" w:rsidRDefault="00693A4E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02A5" w14:textId="77777777" w:rsidR="00693A4E" w:rsidRPr="00D30B27" w:rsidRDefault="00693A4E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4671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E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1001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D9F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4CA3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353F2AB4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3A54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91A4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146C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56E3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32A3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478C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7F68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7F71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D08B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3A4E" w:rsidRPr="00D30B27" w14:paraId="1A426681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1CCC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9D0C" w14:textId="77777777" w:rsidR="00693A4E" w:rsidRPr="00D30B27" w:rsidRDefault="00693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8E27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623B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5923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562D" w14:textId="77777777" w:rsidR="00693A4E" w:rsidRPr="00D30B27" w:rsidRDefault="0069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DA9B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597A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901D" w14:textId="77777777" w:rsidR="00693A4E" w:rsidRPr="00D30B27" w:rsidRDefault="00693A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19A2AF0E" w14:textId="77777777" w:rsidTr="00A43154">
        <w:trPr>
          <w:trHeight w:val="17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631EA9" w14:textId="77777777" w:rsidR="000B42EE" w:rsidRDefault="000B42EE" w:rsidP="00886F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2.1.2. Профилактическая</w:t>
            </w:r>
          </w:p>
          <w:p w14:paraId="759BEAEB" w14:textId="77777777" w:rsidR="000B42EE" w:rsidRPr="00886FC1" w:rsidRDefault="000B42EE" w:rsidP="00886F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акция «Твой выбор»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3C0B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7832" w14:textId="77777777" w:rsidR="000B42EE" w:rsidRPr="00D30B27" w:rsidRDefault="00EF29F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D5ED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D50A" w14:textId="67DFDA73" w:rsidR="000B42EE" w:rsidRPr="00D30B27" w:rsidRDefault="007E290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C8B5" w14:textId="77777777" w:rsidR="000B42EE" w:rsidRPr="00D30B27" w:rsidRDefault="00EF29F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2FAD0F" w14:textId="77777777" w:rsidR="000B42EE" w:rsidRPr="00D30B27" w:rsidRDefault="0093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EE21A" w14:textId="77777777" w:rsidR="009362E1" w:rsidRDefault="009362E1" w:rsidP="009362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Минобрнауки РТ, МВД</w:t>
            </w:r>
          </w:p>
          <w:p w14:paraId="6E04EE7D" w14:textId="77777777" w:rsidR="009362E1" w:rsidRDefault="009362E1" w:rsidP="009362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по РТ (по согласованию),</w:t>
            </w:r>
          </w:p>
          <w:p w14:paraId="4E3E12BE" w14:textId="77777777" w:rsidR="009362E1" w:rsidRDefault="009362E1" w:rsidP="009362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Минздрав</w:t>
            </w:r>
          </w:p>
          <w:p w14:paraId="3E61DB11" w14:textId="77777777" w:rsidR="009362E1" w:rsidRDefault="009362E1" w:rsidP="009362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РТ</w:t>
            </w:r>
          </w:p>
          <w:p w14:paraId="4B1DDF0F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033204" w14:textId="3BDD459D" w:rsidR="000B42EE" w:rsidRPr="007C4E31" w:rsidRDefault="007C4E31" w:rsidP="007C4E31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 г. – 287, 2023 г. – 282, 2024 г. – 277</w:t>
            </w:r>
          </w:p>
        </w:tc>
      </w:tr>
      <w:tr w:rsidR="000B42EE" w:rsidRPr="00D30B27" w14:paraId="0616766A" w14:textId="77777777" w:rsidTr="00A43154">
        <w:trPr>
          <w:trHeight w:val="17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5945" w14:textId="77777777" w:rsidR="000B42EE" w:rsidRDefault="000B42EE" w:rsidP="00886F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73D8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2620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4874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7822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A312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A09C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6DEC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BA3C5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16649E05" w14:textId="77777777" w:rsidTr="00A43154">
        <w:trPr>
          <w:trHeight w:val="17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97CAD" w14:textId="77777777" w:rsidR="000B42EE" w:rsidRDefault="000B42EE" w:rsidP="00886F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CD38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A50C" w14:textId="77777777" w:rsidR="000B42EE" w:rsidRPr="00D30B27" w:rsidRDefault="00EF29F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B70B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FA3C" w14:textId="37FF5691" w:rsidR="000B42EE" w:rsidRPr="00D30B27" w:rsidRDefault="007E290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B673" w14:textId="77777777" w:rsidR="000B42EE" w:rsidRPr="00D30B27" w:rsidRDefault="00EF29F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B4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2DEB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8FE7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A4A64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4C4B4E54" w14:textId="77777777" w:rsidTr="00A43154">
        <w:trPr>
          <w:trHeight w:val="17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EE86E" w14:textId="77777777" w:rsidR="000B42EE" w:rsidRDefault="000B42EE" w:rsidP="00886F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89CC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15AD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5B07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D276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FE8A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9CFC5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9807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07C1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420F5778" w14:textId="77777777" w:rsidTr="00A43154">
        <w:trPr>
          <w:trHeight w:val="17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6D8" w14:textId="77777777" w:rsidR="000B42EE" w:rsidRDefault="000B42EE" w:rsidP="00886F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C647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7945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2DB3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F980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9CA9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E39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77C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9B10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0AF9D43A" w14:textId="77777777" w:rsidTr="00A43154">
        <w:trPr>
          <w:trHeight w:val="27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5D96" w14:textId="77777777" w:rsidR="000B42EE" w:rsidRPr="005B5068" w:rsidRDefault="000B42EE" w:rsidP="005B5068">
            <w:pPr>
              <w:pStyle w:val="a3"/>
              <w:numPr>
                <w:ilvl w:val="2"/>
                <w:numId w:val="8"/>
              </w:numPr>
              <w:shd w:val="clear" w:color="auto" w:fill="FFFFFF"/>
              <w:ind w:left="33" w:firstLine="0"/>
              <w:rPr>
                <w:rFonts w:ascii="Times New Roman" w:hAnsi="Times New Roman"/>
                <w:color w:val="000000"/>
                <w:szCs w:val="23"/>
              </w:rPr>
            </w:pPr>
            <w:r w:rsidRPr="005B5068">
              <w:rPr>
                <w:rFonts w:ascii="Times New Roman" w:hAnsi="Times New Roman"/>
              </w:rPr>
              <w:t>Конкурс на лучший социальный видеоролик, направленный на профилактику употребления ПАВ несовершеннолетними среди волонтерских отрядов и НКО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347C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4F96" w14:textId="77777777" w:rsidR="000B42EE" w:rsidRPr="00D30B27" w:rsidRDefault="00833DCC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25D3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0511" w14:textId="77777777" w:rsidR="000B42EE" w:rsidRPr="00D30B27" w:rsidRDefault="004865DB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28DA" w14:textId="77777777" w:rsidR="000B42EE" w:rsidRPr="00D30B27" w:rsidRDefault="00833DCC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B4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1E92" w14:textId="77777777" w:rsidR="000B42EE" w:rsidRPr="00D30B27" w:rsidRDefault="0093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85AE" w14:textId="77777777" w:rsidR="000B42EE" w:rsidRPr="00D30B27" w:rsidRDefault="00936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Минкультуры РТ, Минсвязи РТ, Минздрав РТ, Минобрнауки РТ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385B" w14:textId="5B55CDA2" w:rsidR="000B42EE" w:rsidRPr="007C4E31" w:rsidRDefault="007C4E31" w:rsidP="007C4E31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 г. – 287, 2023 г. – 282, 2024 г. – 277</w:t>
            </w:r>
          </w:p>
        </w:tc>
      </w:tr>
      <w:tr w:rsidR="000B42EE" w:rsidRPr="00D30B27" w14:paraId="7A97855B" w14:textId="77777777" w:rsidTr="00A43154">
        <w:trPr>
          <w:trHeight w:val="4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6E64" w14:textId="77777777" w:rsidR="000B42EE" w:rsidRPr="005B5068" w:rsidRDefault="000B42EE" w:rsidP="005B5068">
            <w:pPr>
              <w:pStyle w:val="a3"/>
              <w:numPr>
                <w:ilvl w:val="2"/>
                <w:numId w:val="8"/>
              </w:numPr>
              <w:shd w:val="clear" w:color="auto" w:fill="FFFFFF"/>
              <w:ind w:left="33"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CA71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4244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1626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9BC8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F164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69D5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0EC9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F8FB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11E90282" w14:textId="77777777" w:rsidTr="00A43154">
        <w:trPr>
          <w:trHeight w:val="58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DB89" w14:textId="77777777" w:rsidR="000B42EE" w:rsidRPr="005B5068" w:rsidRDefault="000B42EE" w:rsidP="005B5068">
            <w:pPr>
              <w:pStyle w:val="a3"/>
              <w:numPr>
                <w:ilvl w:val="2"/>
                <w:numId w:val="8"/>
              </w:numPr>
              <w:shd w:val="clear" w:color="auto" w:fill="FFFFFF"/>
              <w:ind w:left="33"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EAC4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2C6F" w14:textId="77777777" w:rsidR="000B42EE" w:rsidRPr="00D30B27" w:rsidRDefault="00833DCC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5FE3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5ED4" w14:textId="77777777" w:rsidR="000B42EE" w:rsidRPr="00D30B27" w:rsidRDefault="004865DB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346" w14:textId="77777777" w:rsidR="000B42EE" w:rsidRPr="00D30B27" w:rsidRDefault="00833DCC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B4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E2CD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9B4E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C817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17B1EA8C" w14:textId="77777777" w:rsidTr="00A43154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FB49" w14:textId="77777777" w:rsidR="000B42EE" w:rsidRPr="005B5068" w:rsidRDefault="000B42EE" w:rsidP="005B5068">
            <w:pPr>
              <w:pStyle w:val="a3"/>
              <w:numPr>
                <w:ilvl w:val="2"/>
                <w:numId w:val="8"/>
              </w:numPr>
              <w:shd w:val="clear" w:color="auto" w:fill="FFFFFF"/>
              <w:ind w:left="33"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F2FD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BB17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1967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5929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6471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2821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5519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9B7C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42EE" w:rsidRPr="00D30B27" w14:paraId="447BE9AB" w14:textId="77777777" w:rsidTr="00A43154">
        <w:trPr>
          <w:trHeight w:val="58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223" w14:textId="77777777" w:rsidR="000B42EE" w:rsidRPr="005B5068" w:rsidRDefault="000B42EE" w:rsidP="005B5068">
            <w:pPr>
              <w:pStyle w:val="a3"/>
              <w:numPr>
                <w:ilvl w:val="2"/>
                <w:numId w:val="8"/>
              </w:numPr>
              <w:shd w:val="clear" w:color="auto" w:fill="FFFFFF"/>
              <w:ind w:left="33"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A1D0" w14:textId="77777777" w:rsidR="000B42EE" w:rsidRPr="00D30B27" w:rsidRDefault="000B42EE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6BC5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6225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1B4E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4E76" w14:textId="77777777" w:rsidR="000B42EE" w:rsidRPr="00D30B27" w:rsidRDefault="000B42EE" w:rsidP="00C6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784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A3D7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547B" w14:textId="77777777" w:rsidR="000B42EE" w:rsidRPr="00D30B27" w:rsidRDefault="000B4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47FFF78D" w14:textId="77777777" w:rsidTr="00A43154">
        <w:trPr>
          <w:trHeight w:val="300"/>
        </w:trPr>
        <w:tc>
          <w:tcPr>
            <w:tcW w:w="1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300B" w14:textId="77777777" w:rsidR="005D5D1A" w:rsidRPr="00D30B27" w:rsidRDefault="005D5D1A">
            <w:pPr>
              <w:pStyle w:val="a3"/>
              <w:tabs>
                <w:tab w:val="left" w:pos="474"/>
              </w:tabs>
              <w:spacing w:line="276" w:lineRule="auto"/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D30B2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3.</w:t>
            </w:r>
            <w:r w:rsidRPr="00D30B2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ab/>
            </w:r>
            <w:r w:rsidRPr="00F11F39">
              <w:rPr>
                <w:rFonts w:ascii="Times New Roman" w:hAnsi="Times New Roman"/>
                <w:b/>
                <w:bCs/>
                <w:color w:val="000000"/>
              </w:rPr>
              <w:t>Мероприятия по предупреждению детской безнадзорности и семейного неблагополучия</w:t>
            </w:r>
          </w:p>
        </w:tc>
      </w:tr>
      <w:tr w:rsidR="005D5D1A" w:rsidRPr="00D30B27" w14:paraId="73CE19B1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C918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3.1. Мероприятия по </w:t>
            </w:r>
            <w:r w:rsidRPr="001071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предупреждению детской безнадзорности и семейного неблагополучия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74A3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5FAA" w14:textId="77777777" w:rsidR="005D5D1A" w:rsidRPr="00D30B27" w:rsidRDefault="0034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DD6B" w14:textId="77777777" w:rsidR="005D5D1A" w:rsidRPr="00D30B27" w:rsidRDefault="00B511FD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117B" w14:textId="77777777" w:rsidR="005D5D1A" w:rsidRPr="00D30B27" w:rsidRDefault="00B511FD" w:rsidP="0003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A40E" w14:textId="77777777" w:rsidR="005D5D1A" w:rsidRPr="00D30B27" w:rsidRDefault="0059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E1F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F75B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B76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473C5F00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49C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183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B416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A45A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1459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5359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864D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1350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7A7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36CC963F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58B7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5CE4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6CC5" w14:textId="77777777" w:rsidR="005D5D1A" w:rsidRPr="00D30B27" w:rsidRDefault="0034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A885" w14:textId="77777777" w:rsidR="005D5D1A" w:rsidRPr="00D30B27" w:rsidRDefault="00B511FD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BFF9" w14:textId="77777777" w:rsidR="005D5D1A" w:rsidRPr="00D30B27" w:rsidRDefault="00B511FD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7C23" w14:textId="77777777" w:rsidR="005D5D1A" w:rsidRPr="00D30B27" w:rsidRDefault="0059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BE6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E095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9FA6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08635EA5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ACA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14C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8940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3184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89EA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C4AD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5A1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0BA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519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5986D7C3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9C42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249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19FD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AC9D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FB98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DA06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FEB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F1C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AF02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1B347A1B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2D62" w14:textId="77777777" w:rsidR="005D5D1A" w:rsidRDefault="005D5D1A" w:rsidP="00375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3.1.1. </w:t>
            </w:r>
          </w:p>
          <w:p w14:paraId="78A9BE66" w14:textId="77777777" w:rsidR="005D5D1A" w:rsidRPr="00375510" w:rsidRDefault="005D5D1A" w:rsidP="00375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Научное исследование «Подростковая преступность на территории Республики Тыва – причинно-следственные отношения и связи»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8EE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CF42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1E26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655C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2DD2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25A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A92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РТ, научные учреждения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380E4" w14:textId="366DBB7E" w:rsidR="005D5D1A" w:rsidRPr="00C21E02" w:rsidRDefault="005D5D1A" w:rsidP="001F2A6D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преступлений, совершенных несовершеннолетними,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г.- 258, 2022</w:t>
            </w:r>
            <w:r w:rsidR="005D579C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г. – 2</w:t>
            </w:r>
            <w:r w:rsidR="00CD5022">
              <w:rPr>
                <w:rFonts w:ascii="Times New Roman" w:hAnsi="Times New Roman"/>
                <w:iCs/>
                <w:color w:val="000000"/>
              </w:rPr>
              <w:t>53, 2023 г. – 248, 2024 г. – 243</w:t>
            </w:r>
          </w:p>
        </w:tc>
      </w:tr>
      <w:tr w:rsidR="005D5D1A" w:rsidRPr="00D30B27" w14:paraId="5B2885EB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1807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A38E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3E59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CC46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81A7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D6E8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A10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AE1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3B3E1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0C0CC904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77A4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9E4D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D400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F0A6" w14:textId="77777777" w:rsidR="005D5D1A" w:rsidRPr="00D30B27" w:rsidRDefault="005D5D1A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D250" w14:textId="77777777" w:rsidR="005D5D1A" w:rsidRPr="00D30B27" w:rsidRDefault="005D5D1A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483E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BB1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15D8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AD290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0CF11238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44BD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FFE5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C9FD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A190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E310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96CF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D4E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7576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71EAF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5D1A" w:rsidRPr="00D30B27" w14:paraId="748D6159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9E60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8CE9" w14:textId="77777777" w:rsidR="005D5D1A" w:rsidRPr="00D30B27" w:rsidRDefault="005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9DCA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0B61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362B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F6B8" w14:textId="77777777" w:rsidR="005D5D1A" w:rsidRPr="00D30B27" w:rsidRDefault="005D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A7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F2B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E6ECC" w14:textId="77777777" w:rsidR="005D5D1A" w:rsidRPr="00D30B27" w:rsidRDefault="005D5D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7E10D10C" w14:textId="77777777" w:rsidTr="00A43154">
        <w:trPr>
          <w:trHeight w:val="29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DC79F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конкурс «Лучший образцовый родитель»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8CB2" w14:textId="77777777" w:rsidR="00EE6DE6" w:rsidRPr="00D30B27" w:rsidRDefault="00EE6DE6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3B8B" w14:textId="77777777" w:rsidR="00EE6DE6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03C9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0A04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06AF" w14:textId="77777777" w:rsidR="00EE6DE6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332923" w14:textId="77777777" w:rsidR="00EE6DE6" w:rsidRPr="00D30B27" w:rsidRDefault="0087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BDFB14" w14:textId="77777777" w:rsidR="00EE6DE6" w:rsidRPr="00D30B27" w:rsidRDefault="0087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Минобрнауки РТ, ТРО НРА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562687" w14:textId="3302DF37" w:rsidR="00EE6DE6" w:rsidRPr="00CD5022" w:rsidRDefault="00B009B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09BC">
              <w:rPr>
                <w:rFonts w:ascii="Times New Roman" w:hAnsi="Times New Roman" w:cs="Times New Roman"/>
                <w:sz w:val="24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 w:rsidRPr="00B009BC">
              <w:rPr>
                <w:rFonts w:ascii="Times New Roman" w:hAnsi="Times New Roman"/>
                <w:iCs/>
                <w:color w:val="000000"/>
                <w:sz w:val="24"/>
              </w:rPr>
              <w:t>2020 г.- 292, 2022 г. – 287, 2023 г. – 282, 2024 г. – 277</w:t>
            </w:r>
          </w:p>
        </w:tc>
      </w:tr>
      <w:tr w:rsidR="00EE6DE6" w:rsidRPr="00D30B27" w14:paraId="6189A061" w14:textId="77777777" w:rsidTr="00A43154">
        <w:trPr>
          <w:trHeight w:val="2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A88D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1857" w14:textId="77777777" w:rsidR="00EE6DE6" w:rsidRPr="00D30B27" w:rsidRDefault="00EE6DE6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A9C2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3D89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843D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FF57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64A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2F6A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DB9B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3287673" w14:textId="77777777" w:rsidTr="00A43154">
        <w:trPr>
          <w:trHeight w:val="2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8459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45BE" w14:textId="77777777" w:rsidR="00EE6DE6" w:rsidRPr="00D30B27" w:rsidRDefault="00EE6DE6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43CB" w14:textId="77777777" w:rsidR="00EE6DE6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9E50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1531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C022" w14:textId="77777777" w:rsidR="00EE6DE6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FAF3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D8A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16B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4AFFED8" w14:textId="77777777" w:rsidTr="00A43154">
        <w:trPr>
          <w:trHeight w:val="2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D8F1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741D" w14:textId="77777777" w:rsidR="00EE6DE6" w:rsidRPr="00D30B27" w:rsidRDefault="00EE6DE6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4FDC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5DCD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41C4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A9D6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C41F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AF0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2A4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2623157B" w14:textId="77777777" w:rsidTr="00A43154">
        <w:trPr>
          <w:trHeight w:val="29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6847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5464" w14:textId="77777777" w:rsidR="00EE6DE6" w:rsidRPr="00D30B27" w:rsidRDefault="00EE6DE6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700B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4F87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DFB6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11A6" w14:textId="77777777" w:rsidR="00EE6DE6" w:rsidRDefault="00C7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08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37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3F38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FA7" w:rsidRPr="00D30B27" w14:paraId="6483AFC2" w14:textId="77777777" w:rsidTr="00A43154">
        <w:trPr>
          <w:trHeight w:val="2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FBDE6F" w14:textId="77777777" w:rsidR="00D62FA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3.1.3 </w:t>
            </w: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«Воспитание несовершеннолетних: партнерство семьи, школы и общества»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1E7F" w14:textId="77777777" w:rsidR="00D62FA7" w:rsidRPr="00D30B27" w:rsidRDefault="00D62FA7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9D45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1D35" w14:textId="77777777" w:rsidR="00D62FA7" w:rsidRDefault="00D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5C7C" w14:textId="77777777" w:rsidR="00D62FA7" w:rsidRDefault="00D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DFE9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C89F78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9AB6C7" w14:textId="77777777" w:rsidR="00D62FA7" w:rsidRPr="008724DC" w:rsidRDefault="00D62FA7" w:rsidP="00872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4DC">
              <w:rPr>
                <w:rFonts w:ascii="Times New Roman" w:eastAsia="Times New Roman" w:hAnsi="Times New Roman" w:cs="Times New Roman"/>
                <w:sz w:val="24"/>
              </w:rPr>
              <w:t xml:space="preserve">Минобрнауки РТ, Минтруда РТ, Минкультуры РТ, Минспорта РТ, Минздрав РТ, МВД по РТ (по согласованию), Прокуратура РТ (по согласованию), </w:t>
            </w:r>
            <w:r w:rsidRPr="008724DC">
              <w:rPr>
                <w:rFonts w:ascii="Times New Roman" w:hAnsi="Times New Roman" w:cs="Times New Roman"/>
                <w:sz w:val="24"/>
                <w:szCs w:val="20"/>
              </w:rPr>
              <w:t xml:space="preserve">Уполномоченный по </w:t>
            </w:r>
            <w:r w:rsidRPr="008724DC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правам ребенка в Республике Тыва (по согласованию)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F6B4D3" w14:textId="103A0EE9" w:rsidR="00D62FA7" w:rsidRPr="00D30B27" w:rsidRDefault="00B009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09BC">
              <w:rPr>
                <w:rFonts w:ascii="Times New Roman" w:hAnsi="Times New Roman" w:cs="Times New Roman"/>
                <w:sz w:val="24"/>
              </w:rPr>
              <w:lastRenderedPageBreak/>
              <w:t xml:space="preserve">уменьшение количества несовершеннолетних, совершивших преступление, по отношению к базовому году, </w:t>
            </w:r>
            <w:r w:rsidRPr="00B009BC">
              <w:rPr>
                <w:rFonts w:ascii="Times New Roman" w:hAnsi="Times New Roman"/>
                <w:iCs/>
                <w:color w:val="000000"/>
                <w:sz w:val="24"/>
              </w:rPr>
              <w:t>2020 г.- 292, 2022 г. – 287, 2023 г. – 282, 2024 г. – 277</w:t>
            </w:r>
          </w:p>
        </w:tc>
      </w:tr>
      <w:tr w:rsidR="00D62FA7" w:rsidRPr="00D30B27" w14:paraId="5315C3DA" w14:textId="77777777" w:rsidTr="00A43154">
        <w:trPr>
          <w:trHeight w:val="40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8CA8" w14:textId="77777777" w:rsidR="00D62FA7" w:rsidRDefault="00D62F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C113" w14:textId="77777777" w:rsidR="00D62FA7" w:rsidRPr="00D30B27" w:rsidRDefault="00D62FA7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F102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C446" w14:textId="77777777" w:rsidR="00D62FA7" w:rsidRDefault="00D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9682" w14:textId="77777777" w:rsidR="00D62FA7" w:rsidRDefault="00D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D458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E2A7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DA5E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1F661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FA7" w:rsidRPr="00D30B27" w14:paraId="7E0FF9D0" w14:textId="77777777" w:rsidTr="00A43154">
        <w:trPr>
          <w:trHeight w:val="54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7578B" w14:textId="77777777" w:rsidR="00D62FA7" w:rsidRDefault="00D62F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1EB4" w14:textId="77777777" w:rsidR="00D62FA7" w:rsidRPr="00E859D3" w:rsidRDefault="00D62FA7" w:rsidP="00C63B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A380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439C" w14:textId="77777777" w:rsidR="00D62FA7" w:rsidRDefault="00D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96E9" w14:textId="77777777" w:rsidR="00D62FA7" w:rsidRDefault="00D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16F3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4BDC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0538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2E6E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FA7" w:rsidRPr="00D30B27" w14:paraId="49BA130A" w14:textId="77777777" w:rsidTr="00A43154">
        <w:trPr>
          <w:trHeight w:val="40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A82F" w14:textId="77777777" w:rsidR="00D62FA7" w:rsidRDefault="00D62F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E439" w14:textId="77777777" w:rsidR="00D62FA7" w:rsidRPr="00D30B27" w:rsidRDefault="00D62FA7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2DAF" w14:textId="77777777" w:rsidR="00D62FA7" w:rsidRDefault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5749" w14:textId="77777777" w:rsidR="00D62FA7" w:rsidRDefault="005D22AB" w:rsidP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54A7" w14:textId="77777777" w:rsidR="00D62FA7" w:rsidRDefault="005D22AB" w:rsidP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48EF" w14:textId="77777777" w:rsidR="00D62FA7" w:rsidRDefault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07E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392E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786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FA7" w:rsidRPr="00D30B27" w14:paraId="1469DAD1" w14:textId="77777777" w:rsidTr="00A4315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4BCA" w14:textId="77777777" w:rsidR="00D62FA7" w:rsidRDefault="00D62F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401B" w14:textId="77777777" w:rsidR="00D62FA7" w:rsidRPr="00D30B27" w:rsidRDefault="00D62FA7" w:rsidP="00C6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F65F" w14:textId="77777777" w:rsidR="00D62FA7" w:rsidRDefault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6B94" w14:textId="77777777" w:rsidR="00D62FA7" w:rsidRDefault="005A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F37D" w14:textId="77777777" w:rsidR="00D62FA7" w:rsidRDefault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03BD" w14:textId="77777777" w:rsidR="00D62FA7" w:rsidRDefault="005D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0EA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773E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77E" w14:textId="77777777" w:rsidR="00D62FA7" w:rsidRPr="00D30B27" w:rsidRDefault="00D62F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CB87970" w14:textId="77777777" w:rsidTr="00A43154">
        <w:trPr>
          <w:trHeight w:val="300"/>
        </w:trPr>
        <w:tc>
          <w:tcPr>
            <w:tcW w:w="1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46B0" w14:textId="77777777" w:rsidR="00EE6DE6" w:rsidRPr="00F11F39" w:rsidRDefault="00EE6DE6" w:rsidP="00917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D30B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 w:rsidRPr="00F11F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Pr="00F11F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</w:p>
          <w:p w14:paraId="5830A1B5" w14:textId="77777777" w:rsidR="00EE6DE6" w:rsidRPr="00D30B27" w:rsidRDefault="00EE6DE6" w:rsidP="0091777D">
            <w:pPr>
              <w:pStyle w:val="a3"/>
              <w:tabs>
                <w:tab w:val="left" w:pos="474"/>
              </w:tabs>
              <w:spacing w:line="276" w:lineRule="auto"/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F11F39">
              <w:rPr>
                <w:rFonts w:ascii="Times New Roman" w:hAnsi="Times New Roman"/>
                <w:b/>
                <w:bCs/>
                <w:color w:val="000000"/>
              </w:rPr>
              <w:t>и профилактике детского дорожно-транспортного травматизма</w:t>
            </w:r>
          </w:p>
        </w:tc>
      </w:tr>
      <w:tr w:rsidR="00EE6DE6" w:rsidRPr="00D30B27" w14:paraId="5E1B5160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B1FA" w14:textId="77777777" w:rsidR="00EE6DE6" w:rsidRPr="001071EE" w:rsidRDefault="00EE6DE6" w:rsidP="009177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4.1. </w:t>
            </w:r>
            <w:r w:rsidRPr="001071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Реализация мероприятий по совершенствованию форм, методов работы по </w:t>
            </w:r>
            <w:r w:rsidRPr="001071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 и</w:t>
            </w:r>
          </w:p>
          <w:p w14:paraId="24139A11" w14:textId="77777777" w:rsidR="00EE6DE6" w:rsidRPr="00D30B27" w:rsidRDefault="00EE6DE6" w:rsidP="00917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профилактике детского дорожно-транспортного травматизма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3447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0D0" w14:textId="77777777" w:rsidR="00EE6DE6" w:rsidRPr="00D30B27" w:rsidRDefault="00CF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10 396,5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4E2C" w14:textId="77777777" w:rsidR="00EE6DE6" w:rsidRPr="00D30B27" w:rsidRDefault="00FF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A2F6" w14:textId="77777777" w:rsidR="00EE6DE6" w:rsidRPr="00D30B27" w:rsidRDefault="00EE6DE6" w:rsidP="00FF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="00586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7AF4" w14:textId="77777777" w:rsidR="00EE6DE6" w:rsidRPr="00D30B27" w:rsidRDefault="004E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65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FC2D6F6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РТ, МВД по РТ (по согласованию)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BD6D6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11281A2C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AFD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88B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D397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4E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A3B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4FA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7F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B94CD7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9BC6D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48715EE5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CB5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F19D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F24C" w14:textId="77777777" w:rsidR="00EE6DE6" w:rsidRPr="00D30B27" w:rsidRDefault="00CF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10 396,5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146A" w14:textId="77777777" w:rsidR="00EE6DE6" w:rsidRPr="00D30B27" w:rsidRDefault="0058695F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194D" w14:textId="77777777" w:rsidR="00EE6DE6" w:rsidRPr="00D30B27" w:rsidRDefault="00EE6DE6" w:rsidP="005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6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5CF0" w14:textId="77777777" w:rsidR="00EE6DE6" w:rsidRPr="00D30B27" w:rsidRDefault="004E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455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04B190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0B4C0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C4E6DFF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5EA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A0B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5C42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15A8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CB63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6A61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E2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D73B2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4B98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3BEB37E" w14:textId="77777777" w:rsidTr="00A43154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67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C89E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3EBF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0E0F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4C2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A9C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FE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618961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3952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4EF44081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C203" w14:textId="77777777" w:rsidR="00EE6DE6" w:rsidRPr="00105282" w:rsidRDefault="00EE6DE6" w:rsidP="00E70F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4.1.1.</w:t>
            </w:r>
            <w:r w:rsidRPr="001052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37D3BE" w14:textId="77777777" w:rsidR="00EE6DE6" w:rsidRPr="00B7644E" w:rsidRDefault="00EE6DE6" w:rsidP="0066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2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оборудований для стационарных автогородков</w:t>
            </w:r>
          </w:p>
          <w:p w14:paraId="4FC2F404" w14:textId="77777777" w:rsidR="00EE6DE6" w:rsidRPr="00B7644E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2F0C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A0ED" w14:textId="77777777" w:rsidR="00EE6DE6" w:rsidRPr="00D30B27" w:rsidRDefault="003E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551B" w14:textId="77777777" w:rsidR="00EE6DE6" w:rsidRPr="00D30B27" w:rsidRDefault="00122A37" w:rsidP="00B1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1 100,</w:t>
            </w:r>
            <w:r w:rsidR="00B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9858" w14:textId="77777777" w:rsidR="00EE6DE6" w:rsidRPr="00D30B27" w:rsidRDefault="00EE6DE6" w:rsidP="001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2FE6" w14:textId="4C222F3A" w:rsidR="00EE6DE6" w:rsidRPr="00D30B27" w:rsidRDefault="006B1304" w:rsidP="00E4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72C8" w14:textId="77777777" w:rsidR="00EE6DE6" w:rsidRPr="000D2C50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4C32F89" w14:textId="77777777" w:rsidR="00EE6DE6" w:rsidRPr="000D2C50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2B6D2" w14:textId="77777777" w:rsidR="00EE6DE6" w:rsidRDefault="009720B5" w:rsidP="000D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E6DE6"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меньшение дорожно-транспортного травматизма с детьми</w:t>
            </w:r>
            <w:r w:rsidR="00EB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E6DE6"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пешеходами, по отношению к базовому году, 2020 г. – 35, 2022 г. – 33, 2023 г. – 31, 2024 г. </w:t>
            </w:r>
            <w:r w:rsidR="00641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E6DE6" w:rsidRPr="000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  <w:r w:rsidR="00641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035C2E" w14:textId="29213FDA" w:rsidR="006410BC" w:rsidRPr="005B7F15" w:rsidRDefault="0069253E" w:rsidP="005B7F15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69253E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="005E4222">
              <w:rPr>
                <w:rFonts w:ascii="Times New Roman" w:hAnsi="Times New Roman" w:cs="Times New Roman"/>
                <w:color w:val="000000"/>
              </w:rPr>
              <w:t>детей</w:t>
            </w:r>
            <w:r w:rsidR="00645823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70712">
              <w:rPr>
                <w:rFonts w:ascii="Times New Roman" w:hAnsi="Times New Roman" w:cs="Times New Roman"/>
              </w:rPr>
              <w:t xml:space="preserve">прошедших первичное обучение по профилактике детского дорожно-транспортного травматизма в образовательных организациях республики </w:t>
            </w:r>
            <w:r>
              <w:rPr>
                <w:rFonts w:ascii="Times New Roman" w:hAnsi="Times New Roman" w:cs="Times New Roman"/>
              </w:rPr>
              <w:lastRenderedPageBreak/>
              <w:t>(от общего количества обучающихся ОО РТ)</w:t>
            </w:r>
            <w:r w:rsidR="00A410A3">
              <w:rPr>
                <w:rFonts w:ascii="Times New Roman" w:hAnsi="Times New Roman" w:cs="Times New Roman"/>
              </w:rPr>
              <w:t>, 2020 г. –</w:t>
            </w:r>
            <w:r w:rsidR="00995454">
              <w:rPr>
                <w:rFonts w:ascii="Times New Roman" w:hAnsi="Times New Roman" w:cs="Times New Roman"/>
              </w:rPr>
              <w:t xml:space="preserve"> </w:t>
            </w:r>
            <w:r w:rsidR="0050165B">
              <w:rPr>
                <w:rFonts w:ascii="Times New Roman" w:hAnsi="Times New Roman" w:cs="Times New Roman"/>
              </w:rPr>
              <w:t>0</w:t>
            </w:r>
            <w:r w:rsidR="00A410A3">
              <w:rPr>
                <w:rFonts w:ascii="Times New Roman" w:hAnsi="Times New Roman" w:cs="Times New Roman"/>
              </w:rPr>
              <w:t xml:space="preserve">, </w:t>
            </w:r>
            <w:r w:rsidR="00A410A3">
              <w:rPr>
                <w:rFonts w:ascii="Times New Roman" w:hAnsi="Times New Roman"/>
                <w:iCs/>
                <w:color w:val="000000"/>
              </w:rPr>
              <w:t>2022</w:t>
            </w:r>
            <w:r w:rsidR="00631C37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A410A3">
              <w:rPr>
                <w:rFonts w:ascii="Times New Roman" w:hAnsi="Times New Roman"/>
                <w:iCs/>
                <w:color w:val="000000"/>
              </w:rPr>
              <w:t>г. –</w:t>
            </w:r>
            <w:r w:rsidR="00995454">
              <w:rPr>
                <w:rFonts w:ascii="Times New Roman" w:hAnsi="Times New Roman" w:cs="Times New Roman"/>
              </w:rPr>
              <w:t xml:space="preserve"> 47,5/31128</w:t>
            </w:r>
            <w:r w:rsidR="00A410A3">
              <w:rPr>
                <w:rFonts w:ascii="Times New Roman" w:hAnsi="Times New Roman"/>
                <w:iCs/>
                <w:color w:val="000000"/>
              </w:rPr>
              <w:t xml:space="preserve">, 2023 г. – </w:t>
            </w:r>
            <w:r w:rsidR="00660535">
              <w:rPr>
                <w:rFonts w:ascii="Times New Roman" w:hAnsi="Times New Roman" w:cs="Times New Roman"/>
              </w:rPr>
              <w:t>4</w:t>
            </w:r>
            <w:r w:rsidR="0050165B">
              <w:rPr>
                <w:rFonts w:ascii="Times New Roman" w:hAnsi="Times New Roman" w:cs="Times New Roman"/>
              </w:rPr>
              <w:t>8</w:t>
            </w:r>
            <w:r w:rsidR="00660535">
              <w:rPr>
                <w:rFonts w:ascii="Times New Roman" w:hAnsi="Times New Roman" w:cs="Times New Roman"/>
              </w:rPr>
              <w:t>,5/31</w:t>
            </w:r>
            <w:r w:rsidR="0050165B">
              <w:rPr>
                <w:rFonts w:ascii="Times New Roman" w:hAnsi="Times New Roman" w:cs="Times New Roman"/>
              </w:rPr>
              <w:t>2</w:t>
            </w:r>
            <w:r w:rsidR="00660535">
              <w:rPr>
                <w:rFonts w:ascii="Times New Roman" w:hAnsi="Times New Roman" w:cs="Times New Roman"/>
              </w:rPr>
              <w:t>28</w:t>
            </w:r>
            <w:r w:rsidR="00A410A3">
              <w:rPr>
                <w:rFonts w:ascii="Times New Roman" w:hAnsi="Times New Roman"/>
                <w:iCs/>
                <w:color w:val="000000"/>
              </w:rPr>
              <w:t xml:space="preserve">, 2024 г. – </w:t>
            </w:r>
            <w:r w:rsidR="00660535">
              <w:rPr>
                <w:rFonts w:ascii="Times New Roman" w:hAnsi="Times New Roman" w:cs="Times New Roman"/>
              </w:rPr>
              <w:t>4</w:t>
            </w:r>
            <w:r w:rsidR="0050165B">
              <w:rPr>
                <w:rFonts w:ascii="Times New Roman" w:hAnsi="Times New Roman" w:cs="Times New Roman"/>
              </w:rPr>
              <w:t>9</w:t>
            </w:r>
            <w:r w:rsidR="00660535">
              <w:rPr>
                <w:rFonts w:ascii="Times New Roman" w:hAnsi="Times New Roman" w:cs="Times New Roman"/>
              </w:rPr>
              <w:t>,5/31</w:t>
            </w:r>
            <w:r w:rsidR="00D22DDB">
              <w:rPr>
                <w:rFonts w:ascii="Times New Roman" w:hAnsi="Times New Roman" w:cs="Times New Roman"/>
              </w:rPr>
              <w:t>3</w:t>
            </w:r>
            <w:r w:rsidR="00660535">
              <w:rPr>
                <w:rFonts w:ascii="Times New Roman" w:hAnsi="Times New Roman" w:cs="Times New Roman"/>
              </w:rPr>
              <w:t>28</w:t>
            </w:r>
          </w:p>
        </w:tc>
      </w:tr>
      <w:tr w:rsidR="00EE6DE6" w:rsidRPr="00D30B27" w14:paraId="6FA97477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6F0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408B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03C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45ED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792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AD46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87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9D881D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FADAD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339F0AE3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F2B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C34B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9EFDBD" w14:textId="77777777" w:rsidR="00EE6DE6" w:rsidRPr="00D30B27" w:rsidRDefault="003E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90A69" w14:textId="77777777" w:rsidR="00EE6DE6" w:rsidRPr="00D30B27" w:rsidRDefault="00122A37" w:rsidP="00B1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1 100,</w:t>
            </w:r>
            <w:r w:rsidR="00B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13450" w14:textId="77777777" w:rsidR="00EE6DE6" w:rsidRPr="00D30B27" w:rsidRDefault="001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0B68E" w14:textId="567A9212" w:rsidR="00EE6DE6" w:rsidRPr="00D30B27" w:rsidRDefault="006B1304" w:rsidP="0068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91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4D8D99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202E5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1DB057D4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785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FB7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07B6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77A1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4345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C99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BB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56F753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F10DE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7D43A982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16D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F49F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7DE2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2655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85EA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1F61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6A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AA390C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F6E1D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1207F989" w14:textId="77777777" w:rsidTr="00A43154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D25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4606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15AA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1185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F168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17AC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2B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CB49B3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B47C0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379FA1E2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A514" w14:textId="77777777" w:rsidR="00EE6DE6" w:rsidRPr="00D30B27" w:rsidRDefault="00EE6DE6" w:rsidP="003A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Оформление кабинета отрядов «Юные друзья полиции» (далее – ЮДП) и «Отряды содействия полиции» (далее – ОСП) лучшим общеобразовательным организациям и  профессиональным образовательным организациям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E5D4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CFA1" w14:textId="77777777" w:rsidR="00EE6DE6" w:rsidRPr="00D30B27" w:rsidRDefault="00BF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369E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E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B2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3128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B2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7246" w14:textId="77777777" w:rsidR="00EE6DE6" w:rsidRPr="00D30B27" w:rsidRDefault="006F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76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D6E8508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F27C78" w14:textId="77777777" w:rsidR="00EE6DE6" w:rsidRDefault="00EE6DE6" w:rsidP="002D7F48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2022г. – 287, 2023 г. – 282, 2024 г. – 277</w:t>
            </w:r>
          </w:p>
          <w:p w14:paraId="589DC51C" w14:textId="77777777" w:rsidR="00EE6DE6" w:rsidRPr="00D30B27" w:rsidRDefault="00EE6DE6" w:rsidP="002D7F48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6DE6" w:rsidRPr="00D30B27" w14:paraId="2378AC46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255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E20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01D8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792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9E03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DDCA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C3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6D3391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41481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7EE9E590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93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CBF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6D1A" w14:textId="77777777" w:rsidR="00EE6DE6" w:rsidRPr="00D30B27" w:rsidRDefault="00BF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3D62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E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F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C8A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F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4471" w14:textId="77777777" w:rsidR="00EE6DE6" w:rsidRPr="00D30B27" w:rsidRDefault="006F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43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8FDC9B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2F415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2AE3F1FE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26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475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1AA8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63D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1906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DBC3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6D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35B8F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057EF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45ACA3F6" w14:textId="77777777" w:rsidTr="00A43154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5C3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3A2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FCE5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BE6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32FA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934F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C8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4DFB6A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6F9B7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0EDCCAC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EBE3" w14:textId="77777777" w:rsidR="00EE6DE6" w:rsidRPr="00413035" w:rsidRDefault="00EE6DE6" w:rsidP="00897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4.1.3. </w:t>
            </w:r>
            <w:r w:rsidR="00BB4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Межрегионального слета «Юные друзья полиции»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CF0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2E0" w14:textId="77777777" w:rsidR="00EE6DE6" w:rsidRPr="00D30B27" w:rsidRDefault="007E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45B" w14:textId="77777777" w:rsidR="00EE6DE6" w:rsidRPr="00D30B27" w:rsidRDefault="000C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688" w14:textId="77777777" w:rsidR="00EE6DE6" w:rsidRPr="00D30B27" w:rsidRDefault="00AA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DFA" w14:textId="77777777" w:rsidR="00EE6DE6" w:rsidRPr="00D30B27" w:rsidRDefault="007E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DA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A70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  <w:r w:rsidR="00A4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МВД по РТ (по согласованию)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7475" w14:textId="2C078C37" w:rsidR="00EE6DE6" w:rsidRDefault="00EE6DE6" w:rsidP="003D32F6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преступлений, совершенных несовершеннолетними,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г.- 258, 2022г. – 253, 2023 г. – 248, 2024 г. – 243</w:t>
            </w:r>
            <w:r w:rsidR="004B0A04">
              <w:rPr>
                <w:rFonts w:ascii="Times New Roman" w:hAnsi="Times New Roman"/>
                <w:iCs/>
                <w:color w:val="000000"/>
              </w:rPr>
              <w:t>;</w:t>
            </w:r>
          </w:p>
          <w:p w14:paraId="65A18810" w14:textId="77777777" w:rsidR="00EE6DE6" w:rsidRPr="003D32F6" w:rsidRDefault="00EE6DE6" w:rsidP="003D32F6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2022г. – 287, 2023 г. – 282, 2024 г. – 277</w:t>
            </w:r>
          </w:p>
        </w:tc>
      </w:tr>
      <w:tr w:rsidR="00EE6DE6" w:rsidRPr="00D30B27" w14:paraId="41DCAD9A" w14:textId="77777777" w:rsidTr="00A43154">
        <w:trPr>
          <w:trHeight w:val="27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837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CFF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97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C38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33AA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2E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DE9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94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C3B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4B1B706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54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6148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BFE1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E179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AFEB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9B2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F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4C9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97F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8E91613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38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633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D70C" w14:textId="77777777" w:rsidR="00EE6DE6" w:rsidRPr="00D30B27" w:rsidRDefault="007E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BD00" w14:textId="77777777" w:rsidR="00EE6DE6" w:rsidRPr="00D30B27" w:rsidRDefault="00AA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9A70" w14:textId="77777777" w:rsidR="00EE6DE6" w:rsidRPr="00D30B27" w:rsidRDefault="00AA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BB0B" w14:textId="77777777" w:rsidR="00EE6DE6" w:rsidRPr="00D30B27" w:rsidRDefault="007E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E5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18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35A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D65F598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3C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59D9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A849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BE51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F7B1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FD65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91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98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2C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4C32F98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39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B142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0C9E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C27E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4558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3E8C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B3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A5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A3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F6C6422" w14:textId="77777777" w:rsidTr="00A43154">
        <w:trPr>
          <w:trHeight w:val="6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538" w14:textId="77777777" w:rsidR="00EE6DE6" w:rsidRPr="00E70F36" w:rsidRDefault="00EE6DE6" w:rsidP="003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4.1.</w:t>
            </w:r>
            <w:r w:rsidR="003313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r w:rsidRPr="00E70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Разработка и изготовление единого уголка правовых знаний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CE81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30E8" w14:textId="77777777" w:rsidR="00EE6DE6" w:rsidRPr="00D30B27" w:rsidRDefault="005E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32D5" w14:textId="77777777" w:rsidR="00EE6DE6" w:rsidRPr="00D30B27" w:rsidRDefault="0069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DA3" w14:textId="77777777" w:rsidR="00EE6DE6" w:rsidRPr="00D30B27" w:rsidRDefault="00EE6DE6" w:rsidP="00C9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1495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0875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3E9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РТ, МВД по РТ (по согласованию)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383" w14:textId="504CC3FC" w:rsidR="00EE6DE6" w:rsidRDefault="00EE6DE6" w:rsidP="00913BBF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преступлений, совершенных несовершеннолетними,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г.- 258, 2022г. – 253, 2023 г. – 248, 2024 г. – 243</w:t>
            </w:r>
            <w:r w:rsidR="004B0A04">
              <w:rPr>
                <w:rFonts w:ascii="Times New Roman" w:hAnsi="Times New Roman"/>
                <w:iCs/>
                <w:color w:val="000000"/>
              </w:rPr>
              <w:t>;</w:t>
            </w:r>
          </w:p>
          <w:p w14:paraId="2AD95F1B" w14:textId="709CF415" w:rsidR="00EE6DE6" w:rsidRDefault="00EE6DE6" w:rsidP="00913BBF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2022г. – 287, 2023 г. – 282, 2024 г. – 277</w:t>
            </w:r>
            <w:r w:rsidR="004B0A04">
              <w:rPr>
                <w:rFonts w:ascii="Times New Roman" w:hAnsi="Times New Roman"/>
                <w:iCs/>
                <w:color w:val="000000"/>
              </w:rPr>
              <w:t>;</w:t>
            </w:r>
          </w:p>
          <w:p w14:paraId="70225038" w14:textId="1A38F4D4" w:rsidR="00EE6DE6" w:rsidRPr="00913BBF" w:rsidRDefault="00EE6DE6" w:rsidP="00913BBF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 повторно,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г.- 83, 2022</w:t>
            </w:r>
            <w:r w:rsidR="0046108D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г. – 78, 2023 г. – 73, 2024 г. – 68</w:t>
            </w:r>
          </w:p>
        </w:tc>
      </w:tr>
      <w:tr w:rsidR="00EE6DE6" w:rsidRPr="00D30B27" w14:paraId="71A4BB44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CD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D4D1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25CE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F513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BE4F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9F77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A45A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66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2C0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230819B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1EC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BAE5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ADAB" w14:textId="77777777" w:rsidR="00EE6DE6" w:rsidRPr="00D30B27" w:rsidRDefault="005E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6816" w14:textId="77777777" w:rsidR="00EE6DE6" w:rsidRPr="00D30B27" w:rsidRDefault="0069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1492" w14:textId="77777777" w:rsidR="00EE6DE6" w:rsidRPr="00D30B27" w:rsidRDefault="00C9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F33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C639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1B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E1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CEEFA2E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24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52DC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AABF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3FB9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69FD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B0DB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C7FE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93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01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1C84A79B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68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CFC4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9C86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802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DF82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76F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2A09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AA2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4F7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2AC3541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646" w14:textId="77777777" w:rsidR="00EE6DE6" w:rsidRPr="00E70F36" w:rsidRDefault="00EE6DE6" w:rsidP="00331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4.1.</w:t>
            </w:r>
            <w:r w:rsidR="003313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 w:rsidRPr="00E70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Оказание психологической помощи и психолого-педагогической реабилитации несовершеннолетних, подвергшихся жестокому обращению через работу комнат психологической разгрузки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16A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5C02" w14:textId="77777777" w:rsidR="00EE6DE6" w:rsidRPr="00D30B27" w:rsidRDefault="007E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A406" w14:textId="77777777" w:rsidR="00EE6DE6" w:rsidRPr="00D30B27" w:rsidRDefault="00B128C7" w:rsidP="00B1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5837" w14:textId="77777777" w:rsidR="00EE6DE6" w:rsidRPr="00D30B27" w:rsidRDefault="00C9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0E3F" w14:textId="77777777" w:rsidR="00EE6DE6" w:rsidRPr="00D30B27" w:rsidRDefault="00AB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FAE" w14:textId="1AB350DA" w:rsidR="00EE6DE6" w:rsidRPr="00D30B27" w:rsidRDefault="005D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</w:t>
            </w:r>
            <w:r w:rsidR="0075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30D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50C79" w14:textId="566752B8" w:rsidR="00EE6DE6" w:rsidRPr="00744A93" w:rsidRDefault="00EE6DE6" w:rsidP="00744A93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2022г. – 287, 2023 г. – 282, 2024 г. – 277</w:t>
            </w:r>
          </w:p>
        </w:tc>
      </w:tr>
      <w:tr w:rsidR="00EE6DE6" w:rsidRPr="00D30B27" w14:paraId="3A52A9AE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A6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6873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E51D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3B2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910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53F6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EF9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AE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B1C1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90803AF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89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A5E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EF42" w14:textId="77777777" w:rsidR="00EE6DE6" w:rsidRPr="00D30B27" w:rsidRDefault="007E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78E9" w14:textId="77777777" w:rsidR="00EE6DE6" w:rsidRPr="00D30B27" w:rsidRDefault="00B12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7CDB" w14:textId="77777777" w:rsidR="00EE6DE6" w:rsidRPr="00D30B27" w:rsidRDefault="00C9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9ADB" w14:textId="77777777" w:rsidR="00EE6DE6" w:rsidRPr="00D30B27" w:rsidRDefault="00AB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70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19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13A5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6D7BC11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F8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049B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9D5A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6707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4F83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1182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58D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8D7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1257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326A9E8C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6F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C60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AA90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05D2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02EA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244" w14:textId="77777777" w:rsidR="00EE6DE6" w:rsidRPr="00D30B27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1C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C2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62E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72CF5C2F" w14:textId="77777777" w:rsidTr="00A43154">
        <w:trPr>
          <w:trHeight w:val="1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513E25" w14:textId="77777777" w:rsidR="00EE6DE6" w:rsidRPr="00D30B27" w:rsidRDefault="00EE6DE6" w:rsidP="00331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  <w:r w:rsidR="0033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Приобретение юнармейской формы для детей, состоящих на профилактическом учете подразделений по делам несовершеннолетних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F0C0" w14:textId="77777777" w:rsidR="00EE6DE6" w:rsidRPr="00D30B27" w:rsidRDefault="00EE6DE6" w:rsidP="00FC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D164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A26C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F2CF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C66A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CBAD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084DA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 РТ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96E192" w14:textId="5CBE7984" w:rsidR="00EE6DE6" w:rsidRDefault="00EE6DE6" w:rsidP="005B468D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преступлений, совершенных несовершеннолетними,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г.- 258, 2022</w:t>
            </w:r>
            <w:r w:rsidR="00EA436A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г. – 253, 2023 г. – 248, 2024 г. – 243</w:t>
            </w:r>
            <w:r w:rsidR="00C20BBF">
              <w:rPr>
                <w:rFonts w:ascii="Times New Roman" w:hAnsi="Times New Roman"/>
                <w:iCs/>
                <w:color w:val="000000"/>
              </w:rPr>
              <w:t>;</w:t>
            </w:r>
          </w:p>
          <w:p w14:paraId="1A586DD7" w14:textId="12489F7D" w:rsidR="00EE6DE6" w:rsidRDefault="00EE6DE6" w:rsidP="005B468D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г.- 292, 2022</w:t>
            </w:r>
            <w:r w:rsidR="00EA436A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г. – 287, 2023 г. – 282, 2024 г. – 277</w:t>
            </w:r>
            <w:r w:rsidR="00C20BBF">
              <w:rPr>
                <w:rFonts w:ascii="Times New Roman" w:hAnsi="Times New Roman"/>
                <w:iCs/>
                <w:color w:val="000000"/>
              </w:rPr>
              <w:t>;</w:t>
            </w:r>
          </w:p>
          <w:p w14:paraId="4D7A95BD" w14:textId="09B471AB" w:rsidR="00EE6DE6" w:rsidRPr="005B468D" w:rsidRDefault="00EE6DE6" w:rsidP="005B468D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несовершеннолетних, совершивших преступление повторно, по отношению к базовому году, </w:t>
            </w:r>
            <w:r>
              <w:rPr>
                <w:rFonts w:ascii="Times New Roman" w:hAnsi="Times New Roman"/>
                <w:iCs/>
                <w:color w:val="000000"/>
              </w:rPr>
              <w:t>2020 г.- 83, 2022</w:t>
            </w:r>
            <w:r w:rsidR="00EA436A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г. – 78, 2023 г. – 73, 2024 г. – 68</w:t>
            </w:r>
          </w:p>
        </w:tc>
      </w:tr>
      <w:tr w:rsidR="00EE6DE6" w:rsidRPr="00D30B27" w14:paraId="3AB087C9" w14:textId="77777777" w:rsidTr="00A43154">
        <w:trPr>
          <w:trHeight w:val="4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5FD4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918" w14:textId="77777777" w:rsidR="00EE6DE6" w:rsidRPr="00D30B27" w:rsidRDefault="00EE6DE6" w:rsidP="00FC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E695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CC4E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8EA7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46A0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5D8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42D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EAB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03F06D4" w14:textId="77777777" w:rsidTr="00A43154">
        <w:trPr>
          <w:trHeight w:val="4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5ED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38A5" w14:textId="77777777" w:rsidR="00EE6DE6" w:rsidRPr="00D30B27" w:rsidRDefault="00EE6DE6" w:rsidP="00FC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10F3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E942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5E8C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E4F8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DC34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C962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1E4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0C102139" w14:textId="77777777" w:rsidTr="00A43154">
        <w:trPr>
          <w:trHeight w:val="32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B5DB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46EF" w14:textId="77777777" w:rsidR="00EE6DE6" w:rsidRPr="00D30B27" w:rsidRDefault="00EE6DE6" w:rsidP="00FC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25C4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B0C9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EE07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8AB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5811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45E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FAC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489A2D2A" w14:textId="77777777" w:rsidTr="00A43154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063" w14:textId="77777777" w:rsidR="00EE6DE6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C726" w14:textId="77777777" w:rsidR="00EE6DE6" w:rsidRPr="00D30B27" w:rsidRDefault="00EE6DE6" w:rsidP="00FC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C6D6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C4E8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9E7E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3A0A" w14:textId="77777777" w:rsidR="00EE6DE6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B8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27F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FADC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518FE92" w14:textId="77777777" w:rsidTr="00A4315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2DA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92EF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9738" w14:textId="46196370" w:rsidR="00EE6DE6" w:rsidRPr="000F15D9" w:rsidRDefault="0017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11 701</w:t>
            </w:r>
            <w:r w:rsidR="00AA5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0242" w14:textId="45325BAB" w:rsidR="00EE6DE6" w:rsidRPr="00D30B27" w:rsidRDefault="00EE6DE6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6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5952" w14:textId="72195245" w:rsidR="00EE6DE6" w:rsidRPr="00D30B27" w:rsidRDefault="00EE6DE6" w:rsidP="00FC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6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733C" w14:textId="15FE9741" w:rsidR="00EE6DE6" w:rsidRPr="004E2BF1" w:rsidRDefault="0067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</w:t>
            </w:r>
            <w:r w:rsidR="00D1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379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95829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D026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6DE6" w:rsidRPr="00D30B27" w14:paraId="6B597467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CC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94D8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1F26" w14:textId="77777777" w:rsidR="00EE6DE6" w:rsidRPr="000F15D9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1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D83B" w14:textId="77777777" w:rsidR="00EE6DE6" w:rsidRPr="00CB15E0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1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5122" w14:textId="77777777" w:rsidR="00EE6DE6" w:rsidRPr="00CB15E0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1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6F60" w14:textId="77777777" w:rsidR="00EE6DE6" w:rsidRPr="004E2BF1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908A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BCFB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D0B5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66DA21F3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528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458C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28E" w14:textId="77777777" w:rsidR="00EE6DE6" w:rsidRPr="000F15D9" w:rsidRDefault="00AA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11 641,7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B25B" w14:textId="77777777" w:rsidR="00EE6DE6" w:rsidRPr="00CB15E0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60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0EC5" w14:textId="77777777" w:rsidR="00EE6DE6" w:rsidRPr="00CB15E0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60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80DE" w14:textId="682E6FEB" w:rsidR="00EE6DE6" w:rsidRPr="004E2BF1" w:rsidRDefault="00D1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4 135,5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B4AB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DCCE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9958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7E1E6EE5" w14:textId="77777777" w:rsidTr="00A4315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32C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AE67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8314" w14:textId="77777777" w:rsidR="00EE6DE6" w:rsidRPr="000F15D9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1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20D" w14:textId="77777777" w:rsidR="00EE6DE6" w:rsidRPr="00CB15E0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4A1F" w14:textId="77777777" w:rsidR="00EE6DE6" w:rsidRPr="00CB15E0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423B" w14:textId="77777777" w:rsidR="00EE6DE6" w:rsidRPr="004E2BF1" w:rsidRDefault="00E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A966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89157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5D92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DE6" w:rsidRPr="00D30B27" w14:paraId="552EEB4A" w14:textId="77777777" w:rsidTr="00A43154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449E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644D" w14:textId="77777777" w:rsidR="00EE6DE6" w:rsidRPr="00D30B27" w:rsidRDefault="00EE6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9E09" w14:textId="615295B4" w:rsidR="00EE6DE6" w:rsidRPr="000F15D9" w:rsidRDefault="008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E6DE6" w:rsidRPr="000F1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A4B8" w14:textId="3766FE12" w:rsidR="00EE6DE6" w:rsidRPr="00CB15E0" w:rsidRDefault="008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E6D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24CD" w14:textId="052DD29B" w:rsidR="00EE6DE6" w:rsidRPr="00CB15E0" w:rsidRDefault="008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E6D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8CFD" w14:textId="49F54486" w:rsidR="00EE6DE6" w:rsidRPr="004E2BF1" w:rsidRDefault="008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E6DE6" w:rsidRPr="004E2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8873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562A5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616A0" w14:textId="77777777" w:rsidR="00EE6DE6" w:rsidRPr="00D30B27" w:rsidRDefault="00E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0556B2" w14:textId="77777777" w:rsidR="00B7644E" w:rsidRDefault="00B7644E" w:rsidP="00B7644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5BDB91DA" w14:textId="77777777" w:rsidR="00B7644E" w:rsidRDefault="00B7644E" w:rsidP="00B7644E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117731F6" w14:textId="77777777" w:rsidR="00B7644E" w:rsidRDefault="00B7644E" w:rsidP="00B76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14:paraId="24C47513" w14:textId="77CAA35B" w:rsidR="00B7644E" w:rsidRDefault="00177D57" w:rsidP="00B7644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14:paraId="228F5CFF" w14:textId="77777777" w:rsidR="00177D57" w:rsidRDefault="00177D57" w:rsidP="00177D5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</w:t>
      </w:r>
      <w:r w:rsidR="00B7644E">
        <w:rPr>
          <w:rFonts w:ascii="Times New Roman" w:hAnsi="Times New Roman" w:cs="Times New Roman"/>
        </w:rPr>
        <w:t xml:space="preserve"> государственной программы</w:t>
      </w:r>
      <w:r>
        <w:rPr>
          <w:rFonts w:ascii="Times New Roman" w:hAnsi="Times New Roman" w:cs="Times New Roman"/>
        </w:rPr>
        <w:t xml:space="preserve"> </w:t>
      </w:r>
      <w:r w:rsidR="00B7644E">
        <w:rPr>
          <w:rFonts w:ascii="Times New Roman" w:hAnsi="Times New Roman" w:cs="Times New Roman"/>
        </w:rPr>
        <w:t>Республики Тыва</w:t>
      </w:r>
    </w:p>
    <w:p w14:paraId="6EC4EFAD" w14:textId="3D40C98B" w:rsidR="00B7644E" w:rsidRDefault="00B7644E" w:rsidP="00985DB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«Профилактика безнадзорности и</w:t>
      </w:r>
      <w:r w:rsidR="00985D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правонарушений несовершеннолетних на 20</w:t>
      </w:r>
      <w:r w:rsidR="00C2116E">
        <w:rPr>
          <w:rFonts w:ascii="Times New Roman" w:hAnsi="Times New Roman" w:cs="Times New Roman"/>
        </w:rPr>
        <w:t>22 – 2024</w:t>
      </w:r>
      <w:r>
        <w:rPr>
          <w:rFonts w:ascii="Times New Roman" w:hAnsi="Times New Roman" w:cs="Times New Roman"/>
        </w:rPr>
        <w:t xml:space="preserve"> годы»</w:t>
      </w:r>
    </w:p>
    <w:p w14:paraId="68BC3AC9" w14:textId="77777777" w:rsidR="00B7644E" w:rsidRDefault="00B7644E" w:rsidP="00B7644E">
      <w:pPr>
        <w:pStyle w:val="ConsPlusNormal"/>
        <w:jc w:val="both"/>
      </w:pPr>
    </w:p>
    <w:tbl>
      <w:tblPr>
        <w:tblW w:w="153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9"/>
        <w:gridCol w:w="1022"/>
        <w:gridCol w:w="1011"/>
        <w:gridCol w:w="1134"/>
        <w:gridCol w:w="922"/>
        <w:gridCol w:w="762"/>
        <w:gridCol w:w="790"/>
        <w:gridCol w:w="1077"/>
        <w:gridCol w:w="660"/>
        <w:gridCol w:w="922"/>
        <w:gridCol w:w="34"/>
        <w:gridCol w:w="573"/>
        <w:gridCol w:w="278"/>
        <w:gridCol w:w="858"/>
        <w:gridCol w:w="28"/>
        <w:gridCol w:w="992"/>
        <w:gridCol w:w="1957"/>
        <w:gridCol w:w="11"/>
      </w:tblGrid>
      <w:tr w:rsidR="00B7644E" w14:paraId="2D3F5B8D" w14:textId="77777777" w:rsidTr="00940369">
        <w:trPr>
          <w:gridAfter w:val="1"/>
          <w:wAfter w:w="11" w:type="dxa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15E0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Наименование подпрограммы &lt;*&gt;</w:t>
            </w:r>
          </w:p>
        </w:tc>
        <w:tc>
          <w:tcPr>
            <w:tcW w:w="110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F895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Срок наступления контрольного события (дата)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4D8A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Ответственные </w:t>
            </w:r>
          </w:p>
          <w:p w14:paraId="3F975FB4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за исполнение &lt;**&gt;</w:t>
            </w:r>
          </w:p>
        </w:tc>
      </w:tr>
      <w:tr w:rsidR="00B7644E" w14:paraId="00806EB8" w14:textId="77777777" w:rsidTr="00EA6F63">
        <w:trPr>
          <w:gridAfter w:val="1"/>
          <w:wAfter w:w="11" w:type="dxa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FDEC" w14:textId="77777777" w:rsidR="00B7644E" w:rsidRDefault="00B764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2E70" w14:textId="77777777" w:rsidR="00B7644E" w:rsidRDefault="00C2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2022</w:t>
            </w:r>
            <w:r w:rsidR="00B7644E"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4125" w14:textId="77777777" w:rsidR="00B7644E" w:rsidRDefault="00C2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2023</w:t>
            </w:r>
            <w:r w:rsidR="00B7644E"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2D10" w14:textId="77777777" w:rsidR="00B7644E" w:rsidRDefault="00C2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2024</w:t>
            </w:r>
            <w:r w:rsidR="00B7644E"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C21" w14:textId="77777777" w:rsidR="00B7644E" w:rsidRDefault="00B764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644E" w14:paraId="490C82A1" w14:textId="77777777" w:rsidTr="00EA6F63">
        <w:trPr>
          <w:gridAfter w:val="1"/>
          <w:wAfter w:w="11" w:type="dxa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3EB7" w14:textId="77777777" w:rsidR="00B7644E" w:rsidRDefault="00B764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E35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 квартал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B39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4BE7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III квартал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C0B8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IV квартал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0F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 квартал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8B9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II квартал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E83A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III квартал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DF3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IV квартал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11C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 квартал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00E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II квартал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367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III квартал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3670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IV квартал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660" w14:textId="77777777" w:rsidR="00B7644E" w:rsidRDefault="00B764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644E" w14:paraId="27F9F72D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2557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660E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ECD9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F86D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6542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71E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F44C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D190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5DF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659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FDC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5F5D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30C1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7E7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14</w:t>
            </w:r>
          </w:p>
        </w:tc>
      </w:tr>
      <w:tr w:rsidR="00B7644E" w14:paraId="5B7C2BEF" w14:textId="77777777" w:rsidTr="00136710">
        <w:tc>
          <w:tcPr>
            <w:tcW w:w="15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2F4C" w14:textId="77777777" w:rsidR="00B7644E" w:rsidRDefault="00B7644E" w:rsidP="00B7644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Методическое сопровождение по профилактике правонарушений несовершеннолетних </w:t>
            </w:r>
          </w:p>
          <w:p w14:paraId="0BFF480F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 детского дорожно-транспортного травматизма</w:t>
            </w:r>
          </w:p>
        </w:tc>
      </w:tr>
      <w:tr w:rsidR="00B7644E" w14:paraId="60082789" w14:textId="77777777" w:rsidTr="00EA6F63">
        <w:trPr>
          <w:gridAfter w:val="1"/>
          <w:wAfter w:w="11" w:type="dxa"/>
          <w:trHeight w:val="1731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4A6A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1.1. 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, обеспечению их межведомственного взаимодействия на территории Республики Тыва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F2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842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9DF3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22D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C7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DB65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FA8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22F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354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A9E7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DB56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29C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3F45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Минобрнауки РТ</w:t>
            </w:r>
          </w:p>
        </w:tc>
      </w:tr>
      <w:tr w:rsidR="00B7644E" w14:paraId="19E28048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9B25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1.1.1.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Подготовка и издание методических пособий, кейса в помощь педагогам, организаторам работы по профилактике правонарушений среди несовершеннолетних и работникам субъектов системы профилактики «Стандарты организации работы по профилактике правонарушений в образовательных организациях»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540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5E26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A20F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383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F2C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71A6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CA7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138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987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275E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2D7E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CA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7154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Минобрнауки РТ</w:t>
            </w:r>
          </w:p>
        </w:tc>
      </w:tr>
      <w:tr w:rsidR="00B7644E" w14:paraId="5BF8F94A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F8B0" w14:textId="77777777" w:rsidR="00461F37" w:rsidRDefault="00B7644E" w:rsidP="00661AB8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1.1.2. </w:t>
            </w:r>
            <w:r w:rsidR="0046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461F3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курсах</w:t>
            </w:r>
            <w:r w:rsidR="00461F3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специалистов, осуществляющих медиативную деятельность в </w:t>
            </w:r>
            <w:r w:rsidR="00461F3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рамках школьной службы примирения</w:t>
            </w:r>
            <w:r w:rsidR="0046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профилактику</w:t>
            </w:r>
            <w:r w:rsidR="00461F37" w:rsidRPr="00F11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сфере детского дорожно-транспортного травматизма и по профилактике правонарушений среди несовершеннолетних</w:t>
            </w:r>
            <w:r w:rsidR="0046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 пределы республики</w:t>
            </w:r>
          </w:p>
          <w:p w14:paraId="79D44A0E" w14:textId="77777777" w:rsidR="00B7644E" w:rsidRDefault="00B7644E" w:rsidP="00661AB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курсов повышения квалификации специалистов, осуществляющих медиативную деятельность в рамках школьной службы примирения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FE49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март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275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778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E60D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327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C03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6573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B5C1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A2B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1387" w14:textId="77777777" w:rsidR="00B7644E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F11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BDAB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0F55" w14:textId="77777777" w:rsidR="00B7644E" w:rsidRDefault="00B7644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Минобрнауки РТ</w:t>
            </w:r>
          </w:p>
        </w:tc>
      </w:tr>
      <w:tr w:rsidR="00594796" w14:paraId="15E5E56E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DDE" w14:textId="77777777" w:rsidR="00594796" w:rsidRDefault="00594796" w:rsidP="005108E5">
            <w:pPr>
              <w:pStyle w:val="ConsPlusNormal"/>
              <w:numPr>
                <w:ilvl w:val="2"/>
                <w:numId w:val="5"/>
              </w:numPr>
              <w:ind w:left="5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B30B8">
              <w:rPr>
                <w:rFonts w:ascii="Times New Roman" w:hAnsi="Times New Roman"/>
                <w:sz w:val="24"/>
              </w:rPr>
              <w:t xml:space="preserve">Проведение курсов повышения квалификации специалистов, осуществляющих медиативную деятельность в рамках школьной службы примирения </w:t>
            </w:r>
            <w:r w:rsidRPr="008B30B8">
              <w:rPr>
                <w:rFonts w:ascii="Times New Roman" w:hAnsi="Times New Roman"/>
                <w:color w:val="000000"/>
                <w:sz w:val="24"/>
              </w:rPr>
              <w:t>и профилактику в сфере детского дорожно-</w:t>
            </w:r>
            <w:r w:rsidRPr="008B30B8"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травматизма и по профилактике правонарушений среди несовершеннолетних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5D5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март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3B4" w14:textId="77777777" w:rsidR="00594796" w:rsidRDefault="00594796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CBC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B2A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F45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8B5" w14:textId="77777777" w:rsidR="00594796" w:rsidRDefault="00594796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BE5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FB9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5AD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3E7" w14:textId="77777777" w:rsidR="00594796" w:rsidRDefault="00594796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2FE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E75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C6F" w14:textId="77777777" w:rsidR="00594796" w:rsidRDefault="00594796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Минобрнауки РТ</w:t>
            </w:r>
          </w:p>
        </w:tc>
      </w:tr>
      <w:tr w:rsidR="00594796" w14:paraId="0FE77E80" w14:textId="77777777" w:rsidTr="00136710">
        <w:tc>
          <w:tcPr>
            <w:tcW w:w="15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5E0A" w14:textId="77777777" w:rsidR="00594796" w:rsidRDefault="0059479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2. Профилактика употребления наркотиков и других психоактивных веществ среди несовершеннолетних</w:t>
            </w:r>
          </w:p>
        </w:tc>
      </w:tr>
      <w:tr w:rsidR="00594796" w14:paraId="65BAA671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B84F" w14:textId="77777777" w:rsidR="00594796" w:rsidRDefault="0059479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2.1. Организация и проведение мероприятий, направленных на профилактику употребления ПАВ несовершеннолетними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74D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E55" w14:textId="77777777" w:rsidR="00594796" w:rsidRDefault="0059479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FAF" w14:textId="77777777" w:rsidR="00594796" w:rsidRDefault="0059479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6E3E" w14:textId="485BBA2C" w:rsidR="00594796" w:rsidRDefault="00F92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октябрь, </w:t>
            </w:r>
            <w:r w:rsidR="00594796"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921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133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60A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58C8" w14:textId="721FD1FA" w:rsidR="00594796" w:rsidRDefault="00EF0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октябрь, </w:t>
            </w:r>
            <w:r w:rsidR="00594796"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0E7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C5C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B96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4E34" w14:textId="75761DEA" w:rsidR="00594796" w:rsidRDefault="00ED7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октябрь, ноябрь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A06" w14:textId="77777777" w:rsidR="00594796" w:rsidRDefault="0059479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Минкультуры РТ, Минздрав РТ, Минобрнауки РТ</w:t>
            </w:r>
          </w:p>
        </w:tc>
      </w:tr>
      <w:tr w:rsidR="00594796" w14:paraId="5D66F413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B15" w14:textId="0C41D47D" w:rsidR="00594796" w:rsidRPr="0091439A" w:rsidRDefault="00594796" w:rsidP="003314B1">
            <w:pPr>
              <w:pStyle w:val="a4"/>
              <w:spacing w:after="0"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2"/>
              </w:rPr>
              <w:t xml:space="preserve">2.1.1. </w:t>
            </w:r>
            <w:r w:rsidRPr="0091439A">
              <w:rPr>
                <w:rFonts w:eastAsia="Times New Roman"/>
                <w:sz w:val="24"/>
                <w:szCs w:val="24"/>
                <w:lang w:eastAsia="ru-RU"/>
              </w:rPr>
              <w:t xml:space="preserve">Двухэтапное раннее выявление незаконного потребления наркотических средств психотропных веществ среди учащихся и </w:t>
            </w:r>
            <w:r w:rsidR="003B0481" w:rsidRPr="0091439A">
              <w:rPr>
                <w:rFonts w:eastAsia="Times New Roman"/>
                <w:sz w:val="24"/>
                <w:szCs w:val="24"/>
                <w:lang w:eastAsia="ru-RU"/>
              </w:rPr>
              <w:t>студентов образовательных</w:t>
            </w:r>
            <w:r w:rsidRPr="0091439A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организаций Республики Тыва:</w:t>
            </w:r>
          </w:p>
          <w:p w14:paraId="6C375C08" w14:textId="77777777" w:rsidR="00594796" w:rsidRPr="0091439A" w:rsidRDefault="00594796" w:rsidP="003314B1">
            <w:pPr>
              <w:pStyle w:val="a4"/>
              <w:spacing w:after="0"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439A">
              <w:rPr>
                <w:rFonts w:eastAsia="Times New Roman"/>
                <w:sz w:val="24"/>
                <w:szCs w:val="24"/>
                <w:lang w:eastAsia="ru-RU"/>
              </w:rPr>
              <w:t xml:space="preserve">1 этап – социально-психологическое  тестирование в образовательных </w:t>
            </w:r>
            <w:r w:rsidRPr="0091439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организациях для выявления факторов риска потребления наркотиков,</w:t>
            </w:r>
          </w:p>
          <w:p w14:paraId="22D2A315" w14:textId="77777777" w:rsidR="00E26F66" w:rsidRDefault="00594796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профилактические медицинские осмотры учащихся и студентов образовательных </w:t>
            </w:r>
          </w:p>
          <w:p w14:paraId="05C71FFE" w14:textId="77777777" w:rsidR="00594796" w:rsidRPr="004A0F98" w:rsidRDefault="00594796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Республики Тыва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210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1E5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F1D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ABF9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A2B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BA1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851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FA8C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EA6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C38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F85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C403" w14:textId="77777777" w:rsidR="00594796" w:rsidRDefault="00594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7562" w14:textId="77777777" w:rsidR="00594796" w:rsidRDefault="00594796" w:rsidP="003314B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Минобрнауки РТ, Минздрав РТ </w:t>
            </w:r>
          </w:p>
        </w:tc>
      </w:tr>
      <w:tr w:rsidR="000300A4" w14:paraId="04C27786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954" w14:textId="77777777" w:rsidR="000300A4" w:rsidRPr="00461A39" w:rsidRDefault="000300A4" w:rsidP="00461A39">
            <w:pPr>
              <w:pStyle w:val="a3"/>
              <w:numPr>
                <w:ilvl w:val="2"/>
                <w:numId w:val="3"/>
              </w:numPr>
              <w:shd w:val="clear" w:color="auto" w:fill="FFFFFF"/>
              <w:ind w:left="5" w:firstLine="0"/>
              <w:rPr>
                <w:rFonts w:ascii="Times New Roman" w:hAnsi="Times New Roman"/>
                <w:color w:val="000000"/>
                <w:szCs w:val="23"/>
              </w:rPr>
            </w:pPr>
            <w:r w:rsidRPr="00461A39">
              <w:rPr>
                <w:rFonts w:ascii="Times New Roman" w:hAnsi="Times New Roman"/>
                <w:color w:val="000000"/>
                <w:szCs w:val="23"/>
              </w:rPr>
              <w:lastRenderedPageBreak/>
              <w:t>Профилактическая</w:t>
            </w:r>
          </w:p>
          <w:p w14:paraId="28A5BFBD" w14:textId="77777777" w:rsidR="000300A4" w:rsidRDefault="000300A4" w:rsidP="00461A39">
            <w:pPr>
              <w:pStyle w:val="a4"/>
              <w:spacing w:after="0" w:line="240" w:lineRule="auto"/>
              <w:ind w:left="5" w:firstLine="0"/>
              <w:jc w:val="both"/>
              <w:rPr>
                <w:sz w:val="24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3"/>
                <w:lang w:eastAsia="ru-RU"/>
              </w:rPr>
              <w:t>акция «Твой выбор»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F6D" w14:textId="77777777" w:rsidR="000300A4" w:rsidRDefault="000300A4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A86" w14:textId="77777777" w:rsidR="000300A4" w:rsidRDefault="000300A4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F53" w14:textId="77777777" w:rsidR="000300A4" w:rsidRDefault="000300A4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20E" w14:textId="77777777" w:rsidR="000300A4" w:rsidRDefault="000300A4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80D" w14:textId="77777777" w:rsidR="000300A4" w:rsidRDefault="000300A4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307" w14:textId="77777777" w:rsidR="000300A4" w:rsidRDefault="000300A4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840" w14:textId="77777777" w:rsidR="000300A4" w:rsidRDefault="000300A4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785" w14:textId="77777777" w:rsidR="000300A4" w:rsidRDefault="000300A4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2F7" w14:textId="77777777" w:rsidR="000300A4" w:rsidRDefault="000300A4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BEA" w14:textId="77777777" w:rsidR="000300A4" w:rsidRDefault="000300A4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637" w14:textId="77777777" w:rsidR="000300A4" w:rsidRDefault="000300A4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2B" w14:textId="77777777" w:rsidR="000300A4" w:rsidRDefault="000300A4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D36" w14:textId="77777777" w:rsidR="00DB4828" w:rsidRDefault="00DB4828" w:rsidP="00DB48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Минобрнауки РТ, МВД</w:t>
            </w:r>
          </w:p>
          <w:p w14:paraId="0B99B64C" w14:textId="77777777" w:rsidR="00DB4828" w:rsidRDefault="00DB4828" w:rsidP="00DB48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по РТ (по согласованию),</w:t>
            </w:r>
          </w:p>
          <w:p w14:paraId="22F347BF" w14:textId="77777777" w:rsidR="00DB4828" w:rsidRDefault="00DB4828" w:rsidP="00DB48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Минздрав</w:t>
            </w:r>
          </w:p>
          <w:p w14:paraId="6A141E76" w14:textId="77777777" w:rsidR="00DB4828" w:rsidRDefault="00DB4828" w:rsidP="00DB48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РТ</w:t>
            </w:r>
          </w:p>
          <w:p w14:paraId="20E177ED" w14:textId="77777777" w:rsidR="000300A4" w:rsidRDefault="000300A4" w:rsidP="003314B1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DB4828" w14:paraId="2528FEE9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FA8A" w14:textId="77777777" w:rsidR="00DB4828" w:rsidRPr="000300A4" w:rsidRDefault="00DB4828" w:rsidP="00461A39">
            <w:pPr>
              <w:pStyle w:val="a4"/>
              <w:numPr>
                <w:ilvl w:val="2"/>
                <w:numId w:val="3"/>
              </w:numPr>
              <w:spacing w:after="0" w:line="240" w:lineRule="auto"/>
              <w:ind w:left="5" w:firstLine="0"/>
              <w:jc w:val="both"/>
              <w:rPr>
                <w:sz w:val="24"/>
                <w:szCs w:val="22"/>
              </w:rPr>
            </w:pPr>
            <w:r w:rsidRPr="000300A4">
              <w:rPr>
                <w:sz w:val="24"/>
              </w:rPr>
              <w:t>Конкурс на лучший социальный видеоролик, направленный на профилактику употребления ПАВ несовершеннолетними среди волонтерских отрядов и НКО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613" w14:textId="77777777" w:rsidR="00DB4828" w:rsidRDefault="00DB4828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FDDC" w14:textId="77777777" w:rsidR="00DB4828" w:rsidRDefault="00DB4828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410" w14:textId="77777777" w:rsidR="00DB4828" w:rsidRDefault="00DB4828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AEB" w14:textId="77777777" w:rsidR="00DB4828" w:rsidRDefault="00DB4828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2CD" w14:textId="77777777" w:rsidR="00DB4828" w:rsidRDefault="00DB4828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576" w14:textId="77777777" w:rsidR="00DB4828" w:rsidRDefault="00DB4828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966" w14:textId="77777777" w:rsidR="00DB4828" w:rsidRDefault="00DB4828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FDF" w14:textId="77777777" w:rsidR="00DB4828" w:rsidRDefault="00DB4828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47B" w14:textId="77777777" w:rsidR="00DB4828" w:rsidRDefault="00DB4828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DB1" w14:textId="77777777" w:rsidR="00DB4828" w:rsidRDefault="00DB4828" w:rsidP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BF4" w14:textId="77777777" w:rsidR="00DB4828" w:rsidRDefault="00DB4828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9BD" w14:textId="77777777" w:rsidR="00DB4828" w:rsidRDefault="00DB4828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226" w14:textId="77777777" w:rsidR="00DB4828" w:rsidRDefault="00A93DAF" w:rsidP="003314B1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Минкультуры РТ, Минсвязи РТ, Минздрав РТ, Минобрнауки РТ</w:t>
            </w:r>
          </w:p>
        </w:tc>
      </w:tr>
      <w:tr w:rsidR="00DB4828" w14:paraId="008E2119" w14:textId="77777777" w:rsidTr="00136710">
        <w:tc>
          <w:tcPr>
            <w:tcW w:w="15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EAF9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Мероприятия по предупреждению детской безнадзорности и семейного неблагополучия</w:t>
            </w:r>
          </w:p>
        </w:tc>
      </w:tr>
      <w:tr w:rsidR="00DB4828" w14:paraId="195FBCF7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749D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lastRenderedPageBreak/>
              <w:t xml:space="preserve">3.1. Мероприятия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2"/>
                <w:lang w:eastAsia="ru-RU"/>
              </w:rPr>
              <w:t>предупреждению детской безнадзорности и семейного неблагополучия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9E4" w14:textId="6895C780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E46" w14:textId="55136386" w:rsidR="00DB4828" w:rsidRDefault="00DE5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33B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3312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BB4" w14:textId="7CB08074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AC6" w14:textId="1A3CCD11" w:rsidR="00DB4828" w:rsidRDefault="00DE5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B97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480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F29" w14:textId="5BEAF7E0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542" w14:textId="603441A3" w:rsidR="00DB4828" w:rsidRDefault="00DE58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C1D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1709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6739" w14:textId="77777777" w:rsidR="00DB4828" w:rsidRDefault="00DB4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Минобрнауки РТ, научные учреждения РТ</w:t>
            </w:r>
          </w:p>
        </w:tc>
      </w:tr>
      <w:tr w:rsidR="00DB4828" w14:paraId="2E59B457" w14:textId="77777777" w:rsidTr="00EA6F63">
        <w:trPr>
          <w:gridAfter w:val="1"/>
          <w:wAfter w:w="11" w:type="dxa"/>
          <w:trHeight w:val="190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1F9C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 xml:space="preserve">3.1.1.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Научное исследование «Подростковая преступность на территории Республики Тыва - причинно-следственные отношения и связи»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8E9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70D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07C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8D1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69D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2F5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D9C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B635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59C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9F1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C33" w14:textId="77777777" w:rsidR="00DB4828" w:rsidRDefault="00DB4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AEB6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6253" w14:textId="77777777" w:rsidR="00DB4828" w:rsidRDefault="00DB482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Минобрнауки РТ, научные учреждения РТ</w:t>
            </w:r>
          </w:p>
        </w:tc>
      </w:tr>
      <w:tr w:rsidR="00176301" w14:paraId="72B98542" w14:textId="77777777" w:rsidTr="00EA6F63">
        <w:trPr>
          <w:gridAfter w:val="1"/>
          <w:wAfter w:w="11" w:type="dxa"/>
          <w:trHeight w:val="190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B32" w14:textId="77777777" w:rsidR="00176301" w:rsidRDefault="00176301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 xml:space="preserve">3.1.2.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конкурс «Лучший образцовый родитель»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2D8" w14:textId="692EA45E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E9B" w14:textId="412BFA4E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461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6A8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9F7" w14:textId="2BDF8B08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7E4" w14:textId="64880E40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387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9BE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76D9" w14:textId="5FBFC17A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12A" w14:textId="15A1A020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C66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D5D" w14:textId="3DCF1EB4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720" w14:textId="77777777" w:rsidR="00176301" w:rsidRDefault="00176301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Минобрнауки РТ, ТРО НРА</w:t>
            </w:r>
          </w:p>
        </w:tc>
      </w:tr>
      <w:tr w:rsidR="00176301" w14:paraId="74EFA7BC" w14:textId="77777777" w:rsidTr="00EA6F63">
        <w:trPr>
          <w:gridAfter w:val="1"/>
          <w:wAfter w:w="11" w:type="dxa"/>
          <w:trHeight w:val="190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EA0" w14:textId="77777777" w:rsidR="00176301" w:rsidRDefault="00176301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 xml:space="preserve">3.1.3. </w:t>
            </w: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«Воспитание несовершеннолетних: партнерство семьи, школы и общества»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E76" w14:textId="3D649658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2A4" w14:textId="4F2E61CB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C3F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196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C7D" w14:textId="39E56DC6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123" w14:textId="5297A01D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A95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8D1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6BA" w14:textId="5A6E60BA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DE62" w14:textId="7488A850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CCA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B26" w14:textId="74C95E81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B82" w14:textId="77777777" w:rsidR="00176301" w:rsidRDefault="00176301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8724DC">
              <w:rPr>
                <w:rFonts w:ascii="Times New Roman" w:eastAsia="Times New Roman" w:hAnsi="Times New Roman" w:cs="Times New Roman"/>
                <w:sz w:val="24"/>
              </w:rPr>
              <w:t xml:space="preserve">Минобрнауки РТ, Минтруда РТ, Минкультуры РТ, Минспорта РТ, Минздрав РТ, МВД по РТ (по согласованию), Прокуратура РТ (по согласованию), </w:t>
            </w:r>
            <w:r w:rsidRPr="008724DC">
              <w:rPr>
                <w:rFonts w:ascii="Times New Roman" w:hAnsi="Times New Roman" w:cs="Times New Roman"/>
                <w:sz w:val="24"/>
              </w:rPr>
              <w:lastRenderedPageBreak/>
              <w:t>Уполномоченный по правам ребенка в Республике Тыва (по согласованию)</w:t>
            </w:r>
          </w:p>
        </w:tc>
      </w:tr>
      <w:tr w:rsidR="00176301" w14:paraId="7EA9F1BC" w14:textId="77777777" w:rsidTr="00136710">
        <w:tc>
          <w:tcPr>
            <w:tcW w:w="15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CB83" w14:textId="77777777" w:rsidR="00176301" w:rsidRDefault="00176301">
            <w:pPr>
              <w:pStyle w:val="ConsPlusNorma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  <w:lang w:eastAsia="ru-RU"/>
              </w:rPr>
              <w:lastRenderedPageBreak/>
              <w:t xml:space="preserve">4. Совершенствование форм, методов работы по профилактике правонарушений среди несовершеннолетних </w:t>
            </w:r>
          </w:p>
          <w:p w14:paraId="6B462FF0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  <w:lang w:eastAsia="ru-RU"/>
              </w:rPr>
              <w:t>и профилактике детского дорожно-транспортного травматизма</w:t>
            </w:r>
          </w:p>
        </w:tc>
      </w:tr>
      <w:tr w:rsidR="00176301" w14:paraId="6F9188F7" w14:textId="77777777" w:rsidTr="00EA6F63">
        <w:trPr>
          <w:gridAfter w:val="1"/>
          <w:wAfter w:w="11" w:type="dxa"/>
          <w:trHeight w:val="235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BAB2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4.1. Реализация мероприятий по совершенствование форм методов работы по профилактике детского дорожно-транспортного травматизма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32D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080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83C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064D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661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6B33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3B4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E181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5C8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1447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3D8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63F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723F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Минобрнауки РТ, Минтруда РТ</w:t>
            </w:r>
          </w:p>
        </w:tc>
      </w:tr>
      <w:tr w:rsidR="00176301" w14:paraId="19CEB190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60C5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4.1.1.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стационарного автогородка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отработки на практике правил дорожного движения несовершеннолетними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4EA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C90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4D6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DC40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E7C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D77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6F1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701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7D4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163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FB3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A5D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0E6F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Минобрнауки РТ</w:t>
            </w:r>
          </w:p>
        </w:tc>
      </w:tr>
      <w:tr w:rsidR="00176301" w14:paraId="519AEDD6" w14:textId="77777777" w:rsidTr="00EA6F63">
        <w:trPr>
          <w:gridAfter w:val="1"/>
          <w:wAfter w:w="11" w:type="dxa"/>
          <w:trHeight w:val="87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90E5" w14:textId="77777777" w:rsidR="00176301" w:rsidRDefault="00176301" w:rsidP="00871A3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4.1.2.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Оформление кабинета отрядов «Юные друзья полиции» (далее – ЮДП) и «Отряды содействия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полиции» (далее – ОСП) лучшим общеобразовательным организациям и  профессиональным образовательным организациям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1C7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F29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A913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E60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EB6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1E7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2970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474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3D05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B5A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80EC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6C8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D9F9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Минобрнауки РТ</w:t>
            </w:r>
          </w:p>
        </w:tc>
      </w:tr>
      <w:tr w:rsidR="00176301" w14:paraId="7E215DDE" w14:textId="77777777" w:rsidTr="00EA6F63">
        <w:trPr>
          <w:gridAfter w:val="1"/>
          <w:wAfter w:w="11" w:type="dxa"/>
          <w:trHeight w:val="2211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166A" w14:textId="77777777" w:rsidR="00176301" w:rsidRDefault="001763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4.1.3.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Межрегионального слета «Юные друзья полиции»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B05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98D8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4AD8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909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809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4BF9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CF8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3F3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A31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404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2D4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EC8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83D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Минобрнауки РТ,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МВД по РТ (по согласованию)</w:t>
            </w:r>
          </w:p>
        </w:tc>
      </w:tr>
      <w:tr w:rsidR="00176301" w14:paraId="6594BE63" w14:textId="77777777" w:rsidTr="00EA6F63">
        <w:trPr>
          <w:gridAfter w:val="1"/>
          <w:wAfter w:w="11" w:type="dxa"/>
          <w:trHeight w:val="2211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1950" w14:textId="77777777" w:rsidR="00176301" w:rsidRDefault="00176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4.1.4.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Разработка и изготовление единого уголка правовых знаний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214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январь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850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FE1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B21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C83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A2B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F86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199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январь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CDD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930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B66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6A6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январь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0C0B" w14:textId="77777777" w:rsidR="00176301" w:rsidRDefault="00176301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Минтруда РТ, Минобрнауки РТ, МВД по РТ (по согласованию)</w:t>
            </w:r>
          </w:p>
        </w:tc>
      </w:tr>
      <w:tr w:rsidR="00176301" w14:paraId="54AAD566" w14:textId="77777777" w:rsidTr="00EA6F63">
        <w:trPr>
          <w:gridAfter w:val="1"/>
          <w:wAfter w:w="11" w:type="dxa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C53E" w14:textId="77777777" w:rsidR="00176301" w:rsidRDefault="00176301" w:rsidP="00144915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4.1.5. </w:t>
            </w:r>
            <w:r w:rsidRPr="00E70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Оказание психологической помощи и психолого-педагогической реабилитации несовершеннолетних, подвергшихся жестокому обращению через </w:t>
            </w:r>
            <w:r w:rsidRPr="00E70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работу комнат психологической разгрузки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6DD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718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265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BE4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371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92F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F76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556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433" w14:textId="77777777" w:rsidR="00176301" w:rsidRDefault="00176301" w:rsidP="00C63BF8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597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37A" w14:textId="77777777" w:rsidR="00176301" w:rsidRDefault="00176301" w:rsidP="00C63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8D1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C963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Минобрнауки РТ</w:t>
            </w:r>
          </w:p>
        </w:tc>
      </w:tr>
      <w:tr w:rsidR="00176301" w14:paraId="5887B0D6" w14:textId="77777777" w:rsidTr="00EA6F63">
        <w:trPr>
          <w:gridAfter w:val="1"/>
          <w:wAfter w:w="11" w:type="dxa"/>
          <w:trHeight w:val="223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7C67" w14:textId="77777777" w:rsidR="00176301" w:rsidRDefault="00176301" w:rsidP="00FE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4.1.6.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юнармейской формы для детей, состоящих на профилактическом учете подразделений по делам несовершеннолетних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6CC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CF9B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2CD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EC1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95D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EA29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DF4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B88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DD8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4E5A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617" w14:textId="77777777" w:rsidR="00176301" w:rsidRDefault="00176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090" w14:textId="77777777" w:rsidR="00176301" w:rsidRDefault="00176301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96D9" w14:textId="77777777" w:rsidR="00176301" w:rsidRDefault="00176301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Минобрнауки РТ</w:t>
            </w:r>
          </w:p>
        </w:tc>
      </w:tr>
    </w:tbl>
    <w:p w14:paraId="6897EFCF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D7D1E2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D9BA458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6FC8441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6AABF8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543AC3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55F135E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76F6C3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DE542BF" w14:textId="77777777" w:rsidR="00B8329E" w:rsidRDefault="00B8329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3E842A" w14:textId="77777777" w:rsidR="00B8329E" w:rsidRDefault="00B8329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4DE0372" w14:textId="77777777" w:rsidR="00105282" w:rsidRDefault="00105282" w:rsidP="008845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3728A6" w14:textId="0D22DDE6" w:rsidR="00B8329E" w:rsidRDefault="00B8329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A787D1" w14:textId="6F12066F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18DC24B" w14:textId="5663755C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9A3A84" w14:textId="77C3A999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4E5602" w14:textId="60465547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5427ABC" w14:textId="626B2E06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4D19111" w14:textId="36B720CD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723A55" w14:textId="7B348AE5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C15FFD" w14:textId="7A8C3CDB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07967D" w14:textId="77777777" w:rsidR="00A43154" w:rsidRDefault="00A43154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A827ED0" w14:textId="77777777" w:rsidR="00583FB2" w:rsidRDefault="00583FB2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B47D48B" w14:textId="77777777" w:rsidR="00583FB2" w:rsidRDefault="00583FB2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31F2213" w14:textId="77777777" w:rsidR="00A02ECE" w:rsidRDefault="00A02ECE" w:rsidP="00A02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</w:t>
      </w:r>
    </w:p>
    <w:p w14:paraId="6C6B0E76" w14:textId="77777777" w:rsidR="00A02ECE" w:rsidRDefault="00A02ECE" w:rsidP="00A02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государственной программе</w:t>
      </w:r>
    </w:p>
    <w:p w14:paraId="6216C3B8" w14:textId="77777777" w:rsidR="00A02ECE" w:rsidRDefault="00A02ECE" w:rsidP="00A02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Республики Тыва «Профилактика</w:t>
      </w:r>
    </w:p>
    <w:p w14:paraId="1E5F579E" w14:textId="77777777" w:rsidR="00A02ECE" w:rsidRDefault="00A02ECE" w:rsidP="00A02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безнадзорности и правонарушений</w:t>
      </w:r>
    </w:p>
    <w:p w14:paraId="4AB0FFD8" w14:textId="77777777" w:rsidR="00A02ECE" w:rsidRDefault="00A02ECE" w:rsidP="00A02ECE">
      <w:pPr>
        <w:pStyle w:val="ConsPlusNormal"/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на 2022 - 2024 годы»</w:t>
      </w:r>
    </w:p>
    <w:p w14:paraId="0353EB32" w14:textId="77777777" w:rsidR="00A02ECE" w:rsidRDefault="00A02ECE" w:rsidP="00A02ECE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</w:p>
    <w:p w14:paraId="45729BF4" w14:textId="77777777" w:rsidR="00A02ECE" w:rsidRPr="00121EA6" w:rsidRDefault="00A02ECE" w:rsidP="00A02E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EA6">
        <w:rPr>
          <w:rFonts w:ascii="Times New Roman" w:hAnsi="Times New Roman" w:cs="Times New Roman"/>
          <w:sz w:val="28"/>
          <w:szCs w:val="28"/>
        </w:rPr>
        <w:t>СВЕДЕНИЯ</w:t>
      </w:r>
    </w:p>
    <w:p w14:paraId="58D5C1B9" w14:textId="77777777" w:rsidR="00A02ECE" w:rsidRDefault="00A02ECE" w:rsidP="00A02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1EA6">
        <w:rPr>
          <w:rFonts w:ascii="Times New Roman" w:hAnsi="Times New Roman" w:cs="Times New Roman"/>
          <w:b w:val="0"/>
          <w:sz w:val="28"/>
          <w:szCs w:val="28"/>
        </w:rPr>
        <w:t xml:space="preserve">о показателях (индикаторах) государственной программы </w:t>
      </w:r>
    </w:p>
    <w:p w14:paraId="1B75BE23" w14:textId="77777777" w:rsidR="00A02ECE" w:rsidRPr="00121EA6" w:rsidRDefault="00A02ECE" w:rsidP="00A02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1EA6">
        <w:rPr>
          <w:rFonts w:ascii="Times New Roman" w:hAnsi="Times New Roman" w:cs="Times New Roman"/>
          <w:b w:val="0"/>
          <w:sz w:val="28"/>
          <w:szCs w:val="28"/>
        </w:rPr>
        <w:t>Республики Тыва «Профилактика безнадзорности и правонарушений на 2022-2024 годы»</w:t>
      </w:r>
    </w:p>
    <w:p w14:paraId="0F0BF5B9" w14:textId="77777777" w:rsidR="00A02ECE" w:rsidRDefault="00A02ECE" w:rsidP="00A02EC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984"/>
        <w:gridCol w:w="1701"/>
        <w:gridCol w:w="1701"/>
        <w:gridCol w:w="1701"/>
      </w:tblGrid>
      <w:tr w:rsidR="00A02ECE" w14:paraId="62D4169A" w14:textId="77777777" w:rsidTr="005436FD">
        <w:trPr>
          <w:trHeight w:val="217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5BD" w14:textId="77777777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 (индикатора)</w:t>
            </w:r>
          </w:p>
          <w:p w14:paraId="66F1F1F4" w14:textId="77777777" w:rsidR="00A02ECE" w:rsidRDefault="00A02ECE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05DD" w14:textId="77777777" w:rsidR="00A02ECE" w:rsidRPr="002C16F3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E287" w14:textId="77777777" w:rsidR="00A02ECE" w:rsidRPr="008D4535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Значения показателей</w:t>
            </w:r>
          </w:p>
        </w:tc>
      </w:tr>
      <w:tr w:rsidR="00A02ECE" w14:paraId="3A705CF8" w14:textId="77777777" w:rsidTr="005436FD">
        <w:trPr>
          <w:trHeight w:val="29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0FAC" w14:textId="77777777" w:rsidR="00A02ECE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31BE" w14:textId="77777777" w:rsidR="00A02ECE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3465" w14:textId="6E84E9BC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451AAF">
              <w:rPr>
                <w:rFonts w:ascii="Times New Roman" w:hAnsi="Times New Roman" w:cs="Times New Roman"/>
                <w:sz w:val="24"/>
              </w:rPr>
              <w:t>1</w:t>
            </w:r>
          </w:p>
          <w:p w14:paraId="481DCF86" w14:textId="77777777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(базовый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1070" w14:textId="77777777" w:rsidR="00A02ECE" w:rsidRPr="00207AC7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A79" w14:textId="77777777" w:rsidR="00A02ECE" w:rsidRPr="00207AC7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C03B" w14:textId="77777777" w:rsidR="00A02ECE" w:rsidRPr="00207AC7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A02ECE" w14:paraId="3B88E3DC" w14:textId="77777777" w:rsidTr="005436FD">
        <w:trPr>
          <w:trHeight w:val="94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5F27" w14:textId="77777777" w:rsidR="00A02ECE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277" w14:textId="77777777" w:rsidR="00A02ECE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3B04" w14:textId="77777777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F5D9" w14:textId="77777777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72A" w14:textId="77777777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8E4D" w14:textId="77777777" w:rsidR="00A02ECE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</w:tr>
      <w:tr w:rsidR="00A02ECE" w14:paraId="539F4133" w14:textId="77777777" w:rsidTr="005436FD">
        <w:trPr>
          <w:trHeight w:val="4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3821" w14:textId="77777777" w:rsidR="00A02ECE" w:rsidRDefault="00A02ECE" w:rsidP="00A02ECE">
            <w:pPr>
              <w:pStyle w:val="ConsPlusNormal"/>
              <w:numPr>
                <w:ilvl w:val="0"/>
                <w:numId w:val="7"/>
              </w:numPr>
              <w:ind w:left="80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преступлений, совершенных несовершеннолетними,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0F38" w14:textId="77777777" w:rsidR="00A02ECE" w:rsidRDefault="00A02ECE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140" w14:textId="2FABBDDC" w:rsidR="00A02ECE" w:rsidRDefault="009E2422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278" w14:textId="1AA7B0BC" w:rsidR="00A02ECE" w:rsidRPr="00CA70A7" w:rsidRDefault="001A785D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6DA" w14:textId="75348D21" w:rsidR="00A02ECE" w:rsidRPr="00CA70A7" w:rsidRDefault="001A785D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A31" w14:textId="6FE9F78A" w:rsidR="00A02ECE" w:rsidRPr="00CA70A7" w:rsidRDefault="001A785D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260</w:t>
            </w:r>
          </w:p>
        </w:tc>
      </w:tr>
      <w:tr w:rsidR="00A02ECE" w14:paraId="7F0448F0" w14:textId="77777777" w:rsidTr="005436FD">
        <w:trPr>
          <w:trHeight w:val="5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4D8" w14:textId="77777777" w:rsidR="00A02ECE" w:rsidRDefault="00A02ECE" w:rsidP="00A02ECE">
            <w:pPr>
              <w:pStyle w:val="ConsPlusNormal"/>
              <w:numPr>
                <w:ilvl w:val="0"/>
                <w:numId w:val="7"/>
              </w:numPr>
              <w:ind w:left="80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несовершеннолетних, совершивших преступление,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0ADA" w14:textId="77777777" w:rsidR="00A02ECE" w:rsidRDefault="00A02ECE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280" w14:textId="7FE562A9" w:rsidR="00A02ECE" w:rsidRDefault="009E2422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B960" w14:textId="2C123A8C" w:rsidR="00A02ECE" w:rsidRPr="00CA70A7" w:rsidRDefault="001A785D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1E7" w14:textId="77D4B351" w:rsidR="00A02ECE" w:rsidRPr="00CA70A7" w:rsidRDefault="001A785D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F38" w14:textId="7523E885" w:rsidR="00A02ECE" w:rsidRPr="00CA70A7" w:rsidRDefault="001A785D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310</w:t>
            </w:r>
          </w:p>
        </w:tc>
      </w:tr>
      <w:tr w:rsidR="00A02ECE" w14:paraId="781C09B8" w14:textId="77777777" w:rsidTr="005436FD">
        <w:trPr>
          <w:trHeight w:val="49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17F8" w14:textId="77777777" w:rsidR="00A02ECE" w:rsidRDefault="00A02ECE" w:rsidP="00A02ECE">
            <w:pPr>
              <w:pStyle w:val="ConsPlusNormal"/>
              <w:numPr>
                <w:ilvl w:val="0"/>
                <w:numId w:val="7"/>
              </w:numPr>
              <w:ind w:left="80" w:firstLine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несовершеннолетних, совершивших преступление повторно,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7DCD" w14:textId="77777777" w:rsidR="00A02ECE" w:rsidRDefault="00A02ECE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336" w14:textId="136789EB" w:rsidR="00A02ECE" w:rsidRDefault="009E2422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47A" w14:textId="7E55A698" w:rsidR="00A02ECE" w:rsidRPr="00CA70A7" w:rsidRDefault="00FD4B39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CF" w14:textId="66DD873C" w:rsidR="00A02ECE" w:rsidRPr="00CA70A7" w:rsidRDefault="00FD4B39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4D8" w14:textId="38EE371B" w:rsidR="00A02ECE" w:rsidRPr="00CA70A7" w:rsidRDefault="00FD4B39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</w:tr>
      <w:tr w:rsidR="00A02ECE" w14:paraId="6D66E553" w14:textId="77777777" w:rsidTr="00A11B84">
        <w:trPr>
          <w:trHeight w:val="5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BD38" w14:textId="61051362" w:rsidR="00A11B84" w:rsidRPr="00A11B84" w:rsidRDefault="00A02ECE" w:rsidP="00A11B84">
            <w:pPr>
              <w:pStyle w:val="ConsPlusNormal"/>
              <w:numPr>
                <w:ilvl w:val="0"/>
                <w:numId w:val="7"/>
              </w:numPr>
              <w:ind w:left="8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3A5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="00A11B84" w:rsidRPr="00A1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дорожно-транспортного травматизма с детьми-пешеходами,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0468" w14:textId="77777777" w:rsidR="00A02ECE" w:rsidRPr="007063A5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063A5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550" w14:textId="31B073F2" w:rsidR="00A02ECE" w:rsidRPr="007063A5" w:rsidRDefault="00BF1D3C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523" w14:textId="73177F5E" w:rsidR="00A02ECE" w:rsidRPr="007063A5" w:rsidRDefault="00BF1D3C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699" w14:textId="5EE9BFDB" w:rsidR="00A02ECE" w:rsidRPr="007063A5" w:rsidRDefault="00BF1D3C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5FB" w14:textId="40632772" w:rsidR="00A02ECE" w:rsidRPr="007063A5" w:rsidRDefault="00BF1D3C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</w:tr>
      <w:tr w:rsidR="00A02ECE" w14:paraId="63B731E3" w14:textId="77777777" w:rsidTr="005436FD">
        <w:trPr>
          <w:trHeight w:val="9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482" w14:textId="77777777" w:rsidR="00A02ECE" w:rsidRPr="007063A5" w:rsidRDefault="00A02ECE" w:rsidP="00A02ECE">
            <w:pPr>
              <w:pStyle w:val="ConsPlusNormal"/>
              <w:numPr>
                <w:ilvl w:val="0"/>
                <w:numId w:val="7"/>
              </w:numPr>
              <w:ind w:left="80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7063A5">
              <w:rPr>
                <w:rFonts w:ascii="Times New Roman" w:hAnsi="Times New Roman" w:cs="Times New Roman"/>
                <w:sz w:val="24"/>
              </w:rPr>
              <w:t>Доля детей, прошедших первичное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43AB" w14:textId="77777777" w:rsidR="00A02ECE" w:rsidRPr="007063A5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063A5">
              <w:rPr>
                <w:rFonts w:ascii="Times New Roman" w:hAnsi="Times New Roman" w:cs="Times New Roman"/>
                <w:sz w:val="24"/>
              </w:rPr>
              <w:t>процентов /ед.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C28" w14:textId="77777777" w:rsidR="00A02ECE" w:rsidRPr="007063A5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03E" w14:textId="77777777" w:rsidR="00A02ECE" w:rsidRPr="007063A5" w:rsidRDefault="00A02ECE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47,5/</w:t>
            </w:r>
          </w:p>
          <w:p w14:paraId="4A562226" w14:textId="77777777" w:rsidR="00A02ECE" w:rsidRPr="007063A5" w:rsidRDefault="00A02ECE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DA9" w14:textId="77777777" w:rsidR="00A02ECE" w:rsidRPr="007063A5" w:rsidRDefault="00A02ECE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48,5/</w:t>
            </w:r>
          </w:p>
          <w:p w14:paraId="05724EC7" w14:textId="77777777" w:rsidR="00A02ECE" w:rsidRPr="007063A5" w:rsidRDefault="00A02ECE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EBB" w14:textId="77777777" w:rsidR="00A02ECE" w:rsidRPr="007063A5" w:rsidRDefault="00A02ECE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49,5/</w:t>
            </w:r>
          </w:p>
          <w:p w14:paraId="28872585" w14:textId="77777777" w:rsidR="00A02ECE" w:rsidRPr="007063A5" w:rsidRDefault="00A02ECE" w:rsidP="005436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63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31328</w:t>
            </w:r>
          </w:p>
        </w:tc>
      </w:tr>
    </w:tbl>
    <w:p w14:paraId="0601B1C0" w14:textId="77777777" w:rsidR="00A02ECE" w:rsidRDefault="00A02ECE" w:rsidP="00A02ECE">
      <w:pPr>
        <w:pStyle w:val="ConsPlusNormal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</w:p>
    <w:p w14:paraId="0A0CD5E4" w14:textId="77777777" w:rsidR="00A02ECE" w:rsidRDefault="00A02ECE" w:rsidP="00A02ECE">
      <w:pPr>
        <w:pStyle w:val="a3"/>
        <w:ind w:left="-567"/>
        <w:rPr>
          <w:rFonts w:ascii="Times New Roman" w:hAnsi="Times New Roman" w:cs="Times New Roman"/>
          <w:i/>
          <w:sz w:val="20"/>
          <w:szCs w:val="20"/>
        </w:rPr>
      </w:pPr>
    </w:p>
    <w:p w14:paraId="297635B7" w14:textId="77777777" w:rsidR="00A02ECE" w:rsidRPr="00293D8C" w:rsidRDefault="00A02ECE" w:rsidP="00A02EC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  <w:r w:rsidRPr="00293D8C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lastRenderedPageBreak/>
        <w:t>Примечание: показатели (индикаторы) настоящей Госпрограммы берутся:</w:t>
      </w:r>
    </w:p>
    <w:p w14:paraId="36F77590" w14:textId="77777777" w:rsidR="00A02ECE" w:rsidRPr="00293D8C" w:rsidRDefault="00A02ECE" w:rsidP="00A02EC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  <w:r w:rsidRPr="00293D8C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br/>
        <w:t>по правонарушениям - данные Информационного центра МВД по Республике Тыва (показатели 1 - 3);</w:t>
      </w:r>
    </w:p>
    <w:p w14:paraId="4E65E51C" w14:textId="77777777" w:rsidR="00A02ECE" w:rsidRPr="00293D8C" w:rsidRDefault="00A02ECE" w:rsidP="00A02EC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  <w:r w:rsidRPr="00293D8C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br/>
        <w:t>по ДТП с участием детей - данные Управления ГИБДД МВД по Республике Тыва (показатели 4 - 5).</w:t>
      </w:r>
    </w:p>
    <w:p w14:paraId="36134E2C" w14:textId="77777777" w:rsidR="00A02ECE" w:rsidRPr="00293D8C" w:rsidRDefault="00A02ECE" w:rsidP="00A02ECE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3D411E04" w14:textId="7C7E5677" w:rsidR="00A43154" w:rsidRPr="004C07F8" w:rsidRDefault="00A02ECE" w:rsidP="004C07F8">
      <w:pPr>
        <w:rPr>
          <w:rFonts w:ascii="Times New Roman" w:hAnsi="Times New Roman"/>
          <w:sz w:val="28"/>
          <w:szCs w:val="28"/>
        </w:rPr>
      </w:pPr>
      <w:r w:rsidRPr="000F4E92">
        <w:rPr>
          <w:rFonts w:ascii="Times New Roman" w:hAnsi="Times New Roman" w:cs="Times New Roman"/>
          <w:i/>
          <w:szCs w:val="20"/>
        </w:rPr>
        <w:t>*показатель нулевой, так как первичное обучение учащихся начальных классов организуется в начале учебного года</w:t>
      </w:r>
    </w:p>
    <w:sectPr w:rsidR="00A43154" w:rsidRPr="004C07F8" w:rsidSect="00A4315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9B5F1" w14:textId="77777777" w:rsidR="00196659" w:rsidRDefault="00196659" w:rsidP="00C90388">
      <w:pPr>
        <w:spacing w:after="0" w:line="240" w:lineRule="auto"/>
      </w:pPr>
      <w:r>
        <w:separator/>
      </w:r>
    </w:p>
  </w:endnote>
  <w:endnote w:type="continuationSeparator" w:id="0">
    <w:p w14:paraId="74E933F7" w14:textId="77777777" w:rsidR="00196659" w:rsidRDefault="00196659" w:rsidP="00C9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0D31E" w14:textId="77777777" w:rsidR="00196659" w:rsidRDefault="00196659" w:rsidP="00C90388">
      <w:pPr>
        <w:spacing w:after="0" w:line="240" w:lineRule="auto"/>
      </w:pPr>
      <w:r>
        <w:separator/>
      </w:r>
    </w:p>
  </w:footnote>
  <w:footnote w:type="continuationSeparator" w:id="0">
    <w:p w14:paraId="294D0DBE" w14:textId="77777777" w:rsidR="00196659" w:rsidRDefault="00196659" w:rsidP="00C9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10A"/>
    <w:multiLevelType w:val="multilevel"/>
    <w:tmpl w:val="59F4537C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C300F5"/>
    <w:multiLevelType w:val="multilevel"/>
    <w:tmpl w:val="2E0E2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DB47DC"/>
    <w:multiLevelType w:val="multilevel"/>
    <w:tmpl w:val="59F4537C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F87E72"/>
    <w:multiLevelType w:val="hybridMultilevel"/>
    <w:tmpl w:val="B9EAEB24"/>
    <w:lvl w:ilvl="0" w:tplc="58B46B6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5" w15:restartNumberingAfterBreak="0">
    <w:nsid w:val="42B55776"/>
    <w:multiLevelType w:val="hybridMultilevel"/>
    <w:tmpl w:val="986E2B10"/>
    <w:lvl w:ilvl="0" w:tplc="ACE43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A6AA2"/>
    <w:multiLevelType w:val="multilevel"/>
    <w:tmpl w:val="E61ED31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245" w:hanging="540"/>
      </w:pPr>
    </w:lvl>
    <w:lvl w:ilvl="2">
      <w:start w:val="3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9B3473B"/>
    <w:multiLevelType w:val="hybridMultilevel"/>
    <w:tmpl w:val="83C8393A"/>
    <w:lvl w:ilvl="0" w:tplc="BCA0D622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D4A8E"/>
    <w:multiLevelType w:val="multilevel"/>
    <w:tmpl w:val="CC848D6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9" w15:restartNumberingAfterBreak="0">
    <w:nsid w:val="7D8E0B42"/>
    <w:multiLevelType w:val="hybridMultilevel"/>
    <w:tmpl w:val="51A6C4D8"/>
    <w:lvl w:ilvl="0" w:tplc="A03A43E0">
      <w:start w:val="2"/>
      <w:numFmt w:val="decimal"/>
      <w:lvlText w:val="%1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65"/>
    <w:rsid w:val="0000658C"/>
    <w:rsid w:val="00010912"/>
    <w:rsid w:val="00012431"/>
    <w:rsid w:val="00012E65"/>
    <w:rsid w:val="00016093"/>
    <w:rsid w:val="00017AD6"/>
    <w:rsid w:val="00017E2E"/>
    <w:rsid w:val="00020CF7"/>
    <w:rsid w:val="00026D9E"/>
    <w:rsid w:val="000300A4"/>
    <w:rsid w:val="000308A1"/>
    <w:rsid w:val="00031F5B"/>
    <w:rsid w:val="000340E2"/>
    <w:rsid w:val="0003414F"/>
    <w:rsid w:val="00041F03"/>
    <w:rsid w:val="00043CD1"/>
    <w:rsid w:val="00046E69"/>
    <w:rsid w:val="0005328C"/>
    <w:rsid w:val="00054D17"/>
    <w:rsid w:val="00056777"/>
    <w:rsid w:val="00060C53"/>
    <w:rsid w:val="00061401"/>
    <w:rsid w:val="00061630"/>
    <w:rsid w:val="0006225E"/>
    <w:rsid w:val="0006456C"/>
    <w:rsid w:val="0007444F"/>
    <w:rsid w:val="000767F2"/>
    <w:rsid w:val="00081105"/>
    <w:rsid w:val="000819F0"/>
    <w:rsid w:val="00087C0E"/>
    <w:rsid w:val="0009382B"/>
    <w:rsid w:val="00095A93"/>
    <w:rsid w:val="000A7779"/>
    <w:rsid w:val="000B17D5"/>
    <w:rsid w:val="000B2A03"/>
    <w:rsid w:val="000B42EE"/>
    <w:rsid w:val="000B4652"/>
    <w:rsid w:val="000B7AE5"/>
    <w:rsid w:val="000C0D72"/>
    <w:rsid w:val="000C5426"/>
    <w:rsid w:val="000D2C50"/>
    <w:rsid w:val="000D47CC"/>
    <w:rsid w:val="000D7D40"/>
    <w:rsid w:val="000F1493"/>
    <w:rsid w:val="000F15D9"/>
    <w:rsid w:val="000F4E92"/>
    <w:rsid w:val="000F5F20"/>
    <w:rsid w:val="000F70DB"/>
    <w:rsid w:val="00103B5C"/>
    <w:rsid w:val="00103FE1"/>
    <w:rsid w:val="00105282"/>
    <w:rsid w:val="0011022F"/>
    <w:rsid w:val="00121F19"/>
    <w:rsid w:val="00122A37"/>
    <w:rsid w:val="00122F8A"/>
    <w:rsid w:val="00124AC7"/>
    <w:rsid w:val="001364F4"/>
    <w:rsid w:val="00136710"/>
    <w:rsid w:val="00141ABB"/>
    <w:rsid w:val="00144710"/>
    <w:rsid w:val="0014490D"/>
    <w:rsid w:val="00144915"/>
    <w:rsid w:val="00153DCF"/>
    <w:rsid w:val="0015531F"/>
    <w:rsid w:val="00162691"/>
    <w:rsid w:val="00173828"/>
    <w:rsid w:val="00176301"/>
    <w:rsid w:val="00177D57"/>
    <w:rsid w:val="00182550"/>
    <w:rsid w:val="00190E10"/>
    <w:rsid w:val="00191215"/>
    <w:rsid w:val="00193BE6"/>
    <w:rsid w:val="00196659"/>
    <w:rsid w:val="00196DA6"/>
    <w:rsid w:val="001A1F14"/>
    <w:rsid w:val="001A2553"/>
    <w:rsid w:val="001A5459"/>
    <w:rsid w:val="001A785D"/>
    <w:rsid w:val="001B331E"/>
    <w:rsid w:val="001C0DCA"/>
    <w:rsid w:val="001C372A"/>
    <w:rsid w:val="001C60E2"/>
    <w:rsid w:val="001D5216"/>
    <w:rsid w:val="001D5507"/>
    <w:rsid w:val="001E5DA9"/>
    <w:rsid w:val="001F1F3D"/>
    <w:rsid w:val="001F2A6D"/>
    <w:rsid w:val="001F3950"/>
    <w:rsid w:val="001F75C8"/>
    <w:rsid w:val="002004C4"/>
    <w:rsid w:val="00203036"/>
    <w:rsid w:val="00203C14"/>
    <w:rsid w:val="00204F80"/>
    <w:rsid w:val="00216217"/>
    <w:rsid w:val="00217D81"/>
    <w:rsid w:val="00224D48"/>
    <w:rsid w:val="00237531"/>
    <w:rsid w:val="00237A51"/>
    <w:rsid w:val="00240A78"/>
    <w:rsid w:val="00240AA8"/>
    <w:rsid w:val="0025247D"/>
    <w:rsid w:val="00253BC8"/>
    <w:rsid w:val="0026001A"/>
    <w:rsid w:val="002634B5"/>
    <w:rsid w:val="002654B5"/>
    <w:rsid w:val="00267CB9"/>
    <w:rsid w:val="00274082"/>
    <w:rsid w:val="00283FB1"/>
    <w:rsid w:val="00290169"/>
    <w:rsid w:val="002A1432"/>
    <w:rsid w:val="002A3C0A"/>
    <w:rsid w:val="002B318E"/>
    <w:rsid w:val="002B58DA"/>
    <w:rsid w:val="002C034A"/>
    <w:rsid w:val="002C12B7"/>
    <w:rsid w:val="002C1C13"/>
    <w:rsid w:val="002D7F48"/>
    <w:rsid w:val="002E09E0"/>
    <w:rsid w:val="002E0B21"/>
    <w:rsid w:val="002E2900"/>
    <w:rsid w:val="002E5829"/>
    <w:rsid w:val="003018E6"/>
    <w:rsid w:val="00302221"/>
    <w:rsid w:val="00313303"/>
    <w:rsid w:val="0031650B"/>
    <w:rsid w:val="0032531A"/>
    <w:rsid w:val="00326BBE"/>
    <w:rsid w:val="003276FB"/>
    <w:rsid w:val="003313D7"/>
    <w:rsid w:val="003314B1"/>
    <w:rsid w:val="00341D50"/>
    <w:rsid w:val="003435A8"/>
    <w:rsid w:val="003437CB"/>
    <w:rsid w:val="00352743"/>
    <w:rsid w:val="00353C62"/>
    <w:rsid w:val="00354214"/>
    <w:rsid w:val="003604C5"/>
    <w:rsid w:val="00365B3D"/>
    <w:rsid w:val="00375510"/>
    <w:rsid w:val="00377043"/>
    <w:rsid w:val="00381E2B"/>
    <w:rsid w:val="0038400E"/>
    <w:rsid w:val="00385747"/>
    <w:rsid w:val="00386CAF"/>
    <w:rsid w:val="003874E0"/>
    <w:rsid w:val="00393289"/>
    <w:rsid w:val="0039490F"/>
    <w:rsid w:val="003A1B13"/>
    <w:rsid w:val="003A7F2D"/>
    <w:rsid w:val="003B0481"/>
    <w:rsid w:val="003B0549"/>
    <w:rsid w:val="003B1443"/>
    <w:rsid w:val="003B1714"/>
    <w:rsid w:val="003C2E48"/>
    <w:rsid w:val="003C46A4"/>
    <w:rsid w:val="003D04E3"/>
    <w:rsid w:val="003D32F6"/>
    <w:rsid w:val="003E0726"/>
    <w:rsid w:val="003E200F"/>
    <w:rsid w:val="003E2AD3"/>
    <w:rsid w:val="003E2DD7"/>
    <w:rsid w:val="003E68F9"/>
    <w:rsid w:val="003F4366"/>
    <w:rsid w:val="003F5EC9"/>
    <w:rsid w:val="003F7BE1"/>
    <w:rsid w:val="00402AF2"/>
    <w:rsid w:val="00406265"/>
    <w:rsid w:val="00410D37"/>
    <w:rsid w:val="004129EE"/>
    <w:rsid w:val="00413035"/>
    <w:rsid w:val="00413679"/>
    <w:rsid w:val="00416655"/>
    <w:rsid w:val="0042005C"/>
    <w:rsid w:val="00420115"/>
    <w:rsid w:val="00425654"/>
    <w:rsid w:val="00434A71"/>
    <w:rsid w:val="00441FF2"/>
    <w:rsid w:val="004432DD"/>
    <w:rsid w:val="00444AAD"/>
    <w:rsid w:val="00445111"/>
    <w:rsid w:val="0044529B"/>
    <w:rsid w:val="004464D8"/>
    <w:rsid w:val="004471FC"/>
    <w:rsid w:val="00451AAF"/>
    <w:rsid w:val="00453654"/>
    <w:rsid w:val="00460F71"/>
    <w:rsid w:val="0046108D"/>
    <w:rsid w:val="00461A39"/>
    <w:rsid w:val="00461F37"/>
    <w:rsid w:val="00473FBC"/>
    <w:rsid w:val="00475797"/>
    <w:rsid w:val="0048383C"/>
    <w:rsid w:val="004865DB"/>
    <w:rsid w:val="004870F5"/>
    <w:rsid w:val="00492371"/>
    <w:rsid w:val="004A0F98"/>
    <w:rsid w:val="004A57E0"/>
    <w:rsid w:val="004A7EC6"/>
    <w:rsid w:val="004B0A04"/>
    <w:rsid w:val="004B0D65"/>
    <w:rsid w:val="004B27F1"/>
    <w:rsid w:val="004B2AFC"/>
    <w:rsid w:val="004B4AD7"/>
    <w:rsid w:val="004C07F8"/>
    <w:rsid w:val="004C425A"/>
    <w:rsid w:val="004C4A37"/>
    <w:rsid w:val="004C71B6"/>
    <w:rsid w:val="004D38AE"/>
    <w:rsid w:val="004D3BB2"/>
    <w:rsid w:val="004D64ED"/>
    <w:rsid w:val="004D6BEB"/>
    <w:rsid w:val="004E058B"/>
    <w:rsid w:val="004E0B00"/>
    <w:rsid w:val="004E0ED6"/>
    <w:rsid w:val="004E2BF1"/>
    <w:rsid w:val="004E48AC"/>
    <w:rsid w:val="004F2E69"/>
    <w:rsid w:val="004F4388"/>
    <w:rsid w:val="004F74BE"/>
    <w:rsid w:val="0050165B"/>
    <w:rsid w:val="0050685A"/>
    <w:rsid w:val="005108E5"/>
    <w:rsid w:val="00520436"/>
    <w:rsid w:val="005221F7"/>
    <w:rsid w:val="00526A48"/>
    <w:rsid w:val="00533249"/>
    <w:rsid w:val="005436FD"/>
    <w:rsid w:val="00554E1C"/>
    <w:rsid w:val="00556C35"/>
    <w:rsid w:val="00557CA0"/>
    <w:rsid w:val="005601C7"/>
    <w:rsid w:val="00560C29"/>
    <w:rsid w:val="005657E7"/>
    <w:rsid w:val="00566735"/>
    <w:rsid w:val="00567601"/>
    <w:rsid w:val="00583FB2"/>
    <w:rsid w:val="0058695F"/>
    <w:rsid w:val="00594796"/>
    <w:rsid w:val="00597D8D"/>
    <w:rsid w:val="005A1BF8"/>
    <w:rsid w:val="005A4215"/>
    <w:rsid w:val="005B052A"/>
    <w:rsid w:val="005B0A26"/>
    <w:rsid w:val="005B0F64"/>
    <w:rsid w:val="005B468D"/>
    <w:rsid w:val="005B5068"/>
    <w:rsid w:val="005B7F15"/>
    <w:rsid w:val="005C3F92"/>
    <w:rsid w:val="005C60FD"/>
    <w:rsid w:val="005D1DA6"/>
    <w:rsid w:val="005D22AB"/>
    <w:rsid w:val="005D2369"/>
    <w:rsid w:val="005D3ACE"/>
    <w:rsid w:val="005D4479"/>
    <w:rsid w:val="005D579C"/>
    <w:rsid w:val="005D5D1A"/>
    <w:rsid w:val="005E105F"/>
    <w:rsid w:val="005E3C54"/>
    <w:rsid w:val="005E4222"/>
    <w:rsid w:val="005E4F74"/>
    <w:rsid w:val="005E6965"/>
    <w:rsid w:val="005F014B"/>
    <w:rsid w:val="005F0A3F"/>
    <w:rsid w:val="00600C8B"/>
    <w:rsid w:val="00607662"/>
    <w:rsid w:val="00607A06"/>
    <w:rsid w:val="00607CDA"/>
    <w:rsid w:val="0061378B"/>
    <w:rsid w:val="0063125F"/>
    <w:rsid w:val="00631C37"/>
    <w:rsid w:val="00631DC3"/>
    <w:rsid w:val="00633090"/>
    <w:rsid w:val="00636DF1"/>
    <w:rsid w:val="00640928"/>
    <w:rsid w:val="006410BC"/>
    <w:rsid w:val="00645823"/>
    <w:rsid w:val="0065317C"/>
    <w:rsid w:val="00655F71"/>
    <w:rsid w:val="00660535"/>
    <w:rsid w:val="00661599"/>
    <w:rsid w:val="00661AB8"/>
    <w:rsid w:val="00663067"/>
    <w:rsid w:val="006671DF"/>
    <w:rsid w:val="006679CE"/>
    <w:rsid w:val="0067265D"/>
    <w:rsid w:val="00675B8E"/>
    <w:rsid w:val="006771DD"/>
    <w:rsid w:val="006830C0"/>
    <w:rsid w:val="00685979"/>
    <w:rsid w:val="00687BB4"/>
    <w:rsid w:val="00690E2E"/>
    <w:rsid w:val="006918CB"/>
    <w:rsid w:val="0069253E"/>
    <w:rsid w:val="00693A4E"/>
    <w:rsid w:val="006950E6"/>
    <w:rsid w:val="00696838"/>
    <w:rsid w:val="006A132A"/>
    <w:rsid w:val="006A5F90"/>
    <w:rsid w:val="006B1304"/>
    <w:rsid w:val="006B2688"/>
    <w:rsid w:val="006B4546"/>
    <w:rsid w:val="006B63C0"/>
    <w:rsid w:val="006C3319"/>
    <w:rsid w:val="006C3F02"/>
    <w:rsid w:val="006C5CC2"/>
    <w:rsid w:val="006D1041"/>
    <w:rsid w:val="006D4D5E"/>
    <w:rsid w:val="006D6B8F"/>
    <w:rsid w:val="006E1E0A"/>
    <w:rsid w:val="006E6392"/>
    <w:rsid w:val="006E7B10"/>
    <w:rsid w:val="006F1FBE"/>
    <w:rsid w:val="006F4098"/>
    <w:rsid w:val="006F69B4"/>
    <w:rsid w:val="006F7BC4"/>
    <w:rsid w:val="006F7C5B"/>
    <w:rsid w:val="00701BBB"/>
    <w:rsid w:val="007063A5"/>
    <w:rsid w:val="00717D70"/>
    <w:rsid w:val="00730B6F"/>
    <w:rsid w:val="00735B76"/>
    <w:rsid w:val="00742846"/>
    <w:rsid w:val="0074481C"/>
    <w:rsid w:val="00744A93"/>
    <w:rsid w:val="00747957"/>
    <w:rsid w:val="007510FD"/>
    <w:rsid w:val="007517B5"/>
    <w:rsid w:val="0075233A"/>
    <w:rsid w:val="007525F7"/>
    <w:rsid w:val="00754ACB"/>
    <w:rsid w:val="00756B56"/>
    <w:rsid w:val="007572E6"/>
    <w:rsid w:val="00763916"/>
    <w:rsid w:val="0077536D"/>
    <w:rsid w:val="007775FE"/>
    <w:rsid w:val="00781E88"/>
    <w:rsid w:val="00783291"/>
    <w:rsid w:val="00792B8E"/>
    <w:rsid w:val="007A10B8"/>
    <w:rsid w:val="007A51B3"/>
    <w:rsid w:val="007A6537"/>
    <w:rsid w:val="007B7801"/>
    <w:rsid w:val="007C4E31"/>
    <w:rsid w:val="007C51A3"/>
    <w:rsid w:val="007C5CC0"/>
    <w:rsid w:val="007E040D"/>
    <w:rsid w:val="007E0592"/>
    <w:rsid w:val="007E160E"/>
    <w:rsid w:val="007E290E"/>
    <w:rsid w:val="007E2CEC"/>
    <w:rsid w:val="007E4B46"/>
    <w:rsid w:val="007E4EFD"/>
    <w:rsid w:val="007F108A"/>
    <w:rsid w:val="007F1AAD"/>
    <w:rsid w:val="007F26AB"/>
    <w:rsid w:val="007F4932"/>
    <w:rsid w:val="00800123"/>
    <w:rsid w:val="00803962"/>
    <w:rsid w:val="00804DE8"/>
    <w:rsid w:val="0081380B"/>
    <w:rsid w:val="00814EBF"/>
    <w:rsid w:val="00832C85"/>
    <w:rsid w:val="00833829"/>
    <w:rsid w:val="00833DCC"/>
    <w:rsid w:val="00835A37"/>
    <w:rsid w:val="008371C4"/>
    <w:rsid w:val="00840E1A"/>
    <w:rsid w:val="008442A1"/>
    <w:rsid w:val="00861944"/>
    <w:rsid w:val="00863B99"/>
    <w:rsid w:val="00871A3A"/>
    <w:rsid w:val="00872279"/>
    <w:rsid w:val="008724DC"/>
    <w:rsid w:val="0087676C"/>
    <w:rsid w:val="00876E58"/>
    <w:rsid w:val="00876F2D"/>
    <w:rsid w:val="00877336"/>
    <w:rsid w:val="008845DD"/>
    <w:rsid w:val="00886FC1"/>
    <w:rsid w:val="00891F7C"/>
    <w:rsid w:val="008927C9"/>
    <w:rsid w:val="008973C9"/>
    <w:rsid w:val="008A0AA5"/>
    <w:rsid w:val="008A287F"/>
    <w:rsid w:val="008A46B6"/>
    <w:rsid w:val="008B30B8"/>
    <w:rsid w:val="008B76E1"/>
    <w:rsid w:val="008D1290"/>
    <w:rsid w:val="008D2D52"/>
    <w:rsid w:val="008D72DC"/>
    <w:rsid w:val="008E0975"/>
    <w:rsid w:val="008E276B"/>
    <w:rsid w:val="008E3972"/>
    <w:rsid w:val="008E4E08"/>
    <w:rsid w:val="008F209D"/>
    <w:rsid w:val="008F658F"/>
    <w:rsid w:val="00905D5E"/>
    <w:rsid w:val="00907824"/>
    <w:rsid w:val="00907A97"/>
    <w:rsid w:val="00910BAE"/>
    <w:rsid w:val="0091178B"/>
    <w:rsid w:val="00911F74"/>
    <w:rsid w:val="00913BBF"/>
    <w:rsid w:val="00914E79"/>
    <w:rsid w:val="0091777D"/>
    <w:rsid w:val="009201B0"/>
    <w:rsid w:val="00921415"/>
    <w:rsid w:val="00921BB3"/>
    <w:rsid w:val="009222C2"/>
    <w:rsid w:val="0092634D"/>
    <w:rsid w:val="00930B99"/>
    <w:rsid w:val="009336A8"/>
    <w:rsid w:val="00933754"/>
    <w:rsid w:val="0093599A"/>
    <w:rsid w:val="009362E1"/>
    <w:rsid w:val="00940369"/>
    <w:rsid w:val="009465B7"/>
    <w:rsid w:val="00947D7A"/>
    <w:rsid w:val="009509EF"/>
    <w:rsid w:val="00951D35"/>
    <w:rsid w:val="00953E02"/>
    <w:rsid w:val="00963127"/>
    <w:rsid w:val="009631E8"/>
    <w:rsid w:val="009715CE"/>
    <w:rsid w:val="009720B5"/>
    <w:rsid w:val="00985DBB"/>
    <w:rsid w:val="00991A65"/>
    <w:rsid w:val="00992137"/>
    <w:rsid w:val="00995454"/>
    <w:rsid w:val="009A0C33"/>
    <w:rsid w:val="009A1383"/>
    <w:rsid w:val="009A2DD4"/>
    <w:rsid w:val="009A31EF"/>
    <w:rsid w:val="009A5A39"/>
    <w:rsid w:val="009A746D"/>
    <w:rsid w:val="009B444D"/>
    <w:rsid w:val="009C5C36"/>
    <w:rsid w:val="009D0387"/>
    <w:rsid w:val="009D35C3"/>
    <w:rsid w:val="009D518D"/>
    <w:rsid w:val="009E2422"/>
    <w:rsid w:val="009E655F"/>
    <w:rsid w:val="009F164A"/>
    <w:rsid w:val="009F1E29"/>
    <w:rsid w:val="009F7169"/>
    <w:rsid w:val="009F7DE3"/>
    <w:rsid w:val="00A02ECE"/>
    <w:rsid w:val="00A03920"/>
    <w:rsid w:val="00A11B84"/>
    <w:rsid w:val="00A2326C"/>
    <w:rsid w:val="00A260AB"/>
    <w:rsid w:val="00A325B5"/>
    <w:rsid w:val="00A33201"/>
    <w:rsid w:val="00A340CF"/>
    <w:rsid w:val="00A35177"/>
    <w:rsid w:val="00A410A3"/>
    <w:rsid w:val="00A43154"/>
    <w:rsid w:val="00A43582"/>
    <w:rsid w:val="00A453E9"/>
    <w:rsid w:val="00A525DC"/>
    <w:rsid w:val="00A54FC8"/>
    <w:rsid w:val="00A70256"/>
    <w:rsid w:val="00A75B1D"/>
    <w:rsid w:val="00A75BD9"/>
    <w:rsid w:val="00A82D13"/>
    <w:rsid w:val="00A85FF4"/>
    <w:rsid w:val="00A864EB"/>
    <w:rsid w:val="00A875F9"/>
    <w:rsid w:val="00A90FF6"/>
    <w:rsid w:val="00A93768"/>
    <w:rsid w:val="00A93DAF"/>
    <w:rsid w:val="00AA09D8"/>
    <w:rsid w:val="00AA48AE"/>
    <w:rsid w:val="00AA5833"/>
    <w:rsid w:val="00AA5BF4"/>
    <w:rsid w:val="00AB14F1"/>
    <w:rsid w:val="00AB459F"/>
    <w:rsid w:val="00AB48BB"/>
    <w:rsid w:val="00AC0B53"/>
    <w:rsid w:val="00AC34D1"/>
    <w:rsid w:val="00AD0B47"/>
    <w:rsid w:val="00AD1A8C"/>
    <w:rsid w:val="00AD2254"/>
    <w:rsid w:val="00AE2D22"/>
    <w:rsid w:val="00AE3507"/>
    <w:rsid w:val="00AE5536"/>
    <w:rsid w:val="00AE5736"/>
    <w:rsid w:val="00AE6787"/>
    <w:rsid w:val="00AE6C85"/>
    <w:rsid w:val="00B0032C"/>
    <w:rsid w:val="00B009BC"/>
    <w:rsid w:val="00B014F7"/>
    <w:rsid w:val="00B01F2D"/>
    <w:rsid w:val="00B03E51"/>
    <w:rsid w:val="00B06573"/>
    <w:rsid w:val="00B128C7"/>
    <w:rsid w:val="00B1487F"/>
    <w:rsid w:val="00B22094"/>
    <w:rsid w:val="00B24388"/>
    <w:rsid w:val="00B24A7E"/>
    <w:rsid w:val="00B34B0B"/>
    <w:rsid w:val="00B35B0F"/>
    <w:rsid w:val="00B36D2A"/>
    <w:rsid w:val="00B4582F"/>
    <w:rsid w:val="00B47132"/>
    <w:rsid w:val="00B511FD"/>
    <w:rsid w:val="00B556B9"/>
    <w:rsid w:val="00B57DA5"/>
    <w:rsid w:val="00B64DAD"/>
    <w:rsid w:val="00B75113"/>
    <w:rsid w:val="00B7644E"/>
    <w:rsid w:val="00B77BFE"/>
    <w:rsid w:val="00B83204"/>
    <w:rsid w:val="00B8329E"/>
    <w:rsid w:val="00BA1458"/>
    <w:rsid w:val="00BA2E96"/>
    <w:rsid w:val="00BA7E9E"/>
    <w:rsid w:val="00BB3B8E"/>
    <w:rsid w:val="00BB42EF"/>
    <w:rsid w:val="00BB4395"/>
    <w:rsid w:val="00BB4793"/>
    <w:rsid w:val="00BB7079"/>
    <w:rsid w:val="00BC00D0"/>
    <w:rsid w:val="00BC135D"/>
    <w:rsid w:val="00BC1578"/>
    <w:rsid w:val="00BC3839"/>
    <w:rsid w:val="00BD06C1"/>
    <w:rsid w:val="00BD1D1A"/>
    <w:rsid w:val="00BE6473"/>
    <w:rsid w:val="00BF1D3C"/>
    <w:rsid w:val="00BF3CC4"/>
    <w:rsid w:val="00BF5ABF"/>
    <w:rsid w:val="00BF6FDF"/>
    <w:rsid w:val="00C00BDD"/>
    <w:rsid w:val="00C13786"/>
    <w:rsid w:val="00C13950"/>
    <w:rsid w:val="00C20BBF"/>
    <w:rsid w:val="00C2116E"/>
    <w:rsid w:val="00C21E02"/>
    <w:rsid w:val="00C26F50"/>
    <w:rsid w:val="00C321A6"/>
    <w:rsid w:val="00C40A0C"/>
    <w:rsid w:val="00C4215B"/>
    <w:rsid w:val="00C44E71"/>
    <w:rsid w:val="00C513EB"/>
    <w:rsid w:val="00C518AC"/>
    <w:rsid w:val="00C609D9"/>
    <w:rsid w:val="00C63BF8"/>
    <w:rsid w:val="00C6487C"/>
    <w:rsid w:val="00C64B88"/>
    <w:rsid w:val="00C6716D"/>
    <w:rsid w:val="00C71069"/>
    <w:rsid w:val="00C7133C"/>
    <w:rsid w:val="00C73CB9"/>
    <w:rsid w:val="00C76913"/>
    <w:rsid w:val="00C77C4D"/>
    <w:rsid w:val="00C80B9A"/>
    <w:rsid w:val="00C81A42"/>
    <w:rsid w:val="00C87397"/>
    <w:rsid w:val="00C90388"/>
    <w:rsid w:val="00C9121D"/>
    <w:rsid w:val="00C97312"/>
    <w:rsid w:val="00CA1B59"/>
    <w:rsid w:val="00CA3220"/>
    <w:rsid w:val="00CA561F"/>
    <w:rsid w:val="00CB15E0"/>
    <w:rsid w:val="00CB2558"/>
    <w:rsid w:val="00CC2DEB"/>
    <w:rsid w:val="00CC3A99"/>
    <w:rsid w:val="00CD5022"/>
    <w:rsid w:val="00CD75C7"/>
    <w:rsid w:val="00CF38D3"/>
    <w:rsid w:val="00CF3E5F"/>
    <w:rsid w:val="00CF72F5"/>
    <w:rsid w:val="00D03C5D"/>
    <w:rsid w:val="00D03E30"/>
    <w:rsid w:val="00D03F09"/>
    <w:rsid w:val="00D03F3C"/>
    <w:rsid w:val="00D05BD6"/>
    <w:rsid w:val="00D119AA"/>
    <w:rsid w:val="00D135CF"/>
    <w:rsid w:val="00D16516"/>
    <w:rsid w:val="00D226BE"/>
    <w:rsid w:val="00D22DDB"/>
    <w:rsid w:val="00D25A3E"/>
    <w:rsid w:val="00D26D7D"/>
    <w:rsid w:val="00D271AC"/>
    <w:rsid w:val="00D30B27"/>
    <w:rsid w:val="00D32B7E"/>
    <w:rsid w:val="00D33EA2"/>
    <w:rsid w:val="00D35A22"/>
    <w:rsid w:val="00D53006"/>
    <w:rsid w:val="00D62E8A"/>
    <w:rsid w:val="00D62FA7"/>
    <w:rsid w:val="00D70AE8"/>
    <w:rsid w:val="00D7700A"/>
    <w:rsid w:val="00D83C56"/>
    <w:rsid w:val="00D91AE8"/>
    <w:rsid w:val="00D93D4B"/>
    <w:rsid w:val="00D944A7"/>
    <w:rsid w:val="00D974AA"/>
    <w:rsid w:val="00D97637"/>
    <w:rsid w:val="00DA1C8C"/>
    <w:rsid w:val="00DA28E6"/>
    <w:rsid w:val="00DA3E09"/>
    <w:rsid w:val="00DB0672"/>
    <w:rsid w:val="00DB2BCE"/>
    <w:rsid w:val="00DB4828"/>
    <w:rsid w:val="00DC3785"/>
    <w:rsid w:val="00DC6182"/>
    <w:rsid w:val="00DE39A1"/>
    <w:rsid w:val="00DE58E0"/>
    <w:rsid w:val="00DF7AA7"/>
    <w:rsid w:val="00E01ABB"/>
    <w:rsid w:val="00E0531F"/>
    <w:rsid w:val="00E056BC"/>
    <w:rsid w:val="00E10253"/>
    <w:rsid w:val="00E1391A"/>
    <w:rsid w:val="00E1784E"/>
    <w:rsid w:val="00E17F5C"/>
    <w:rsid w:val="00E2366A"/>
    <w:rsid w:val="00E23969"/>
    <w:rsid w:val="00E26F66"/>
    <w:rsid w:val="00E30C4F"/>
    <w:rsid w:val="00E36F38"/>
    <w:rsid w:val="00E36F78"/>
    <w:rsid w:val="00E37988"/>
    <w:rsid w:val="00E40310"/>
    <w:rsid w:val="00E4432A"/>
    <w:rsid w:val="00E4448C"/>
    <w:rsid w:val="00E451C8"/>
    <w:rsid w:val="00E537C6"/>
    <w:rsid w:val="00E57149"/>
    <w:rsid w:val="00E610A6"/>
    <w:rsid w:val="00E63775"/>
    <w:rsid w:val="00E67F20"/>
    <w:rsid w:val="00E70F36"/>
    <w:rsid w:val="00E75900"/>
    <w:rsid w:val="00E81608"/>
    <w:rsid w:val="00E818CD"/>
    <w:rsid w:val="00E859D3"/>
    <w:rsid w:val="00E8637F"/>
    <w:rsid w:val="00EA1759"/>
    <w:rsid w:val="00EA436A"/>
    <w:rsid w:val="00EA6F63"/>
    <w:rsid w:val="00EB0349"/>
    <w:rsid w:val="00EB40B9"/>
    <w:rsid w:val="00EB4D34"/>
    <w:rsid w:val="00EC649D"/>
    <w:rsid w:val="00EC7A30"/>
    <w:rsid w:val="00ED76EE"/>
    <w:rsid w:val="00EE1A93"/>
    <w:rsid w:val="00EE6DE6"/>
    <w:rsid w:val="00EF0169"/>
    <w:rsid w:val="00EF165B"/>
    <w:rsid w:val="00EF29FE"/>
    <w:rsid w:val="00EF592C"/>
    <w:rsid w:val="00EF71DC"/>
    <w:rsid w:val="00F03526"/>
    <w:rsid w:val="00F136C1"/>
    <w:rsid w:val="00F16CFE"/>
    <w:rsid w:val="00F1769A"/>
    <w:rsid w:val="00F25286"/>
    <w:rsid w:val="00F30248"/>
    <w:rsid w:val="00F315E8"/>
    <w:rsid w:val="00F348D7"/>
    <w:rsid w:val="00F40073"/>
    <w:rsid w:val="00F42D09"/>
    <w:rsid w:val="00F44D0B"/>
    <w:rsid w:val="00F51181"/>
    <w:rsid w:val="00F62516"/>
    <w:rsid w:val="00F66076"/>
    <w:rsid w:val="00F664BE"/>
    <w:rsid w:val="00F77AC8"/>
    <w:rsid w:val="00F82028"/>
    <w:rsid w:val="00F87291"/>
    <w:rsid w:val="00F87E5E"/>
    <w:rsid w:val="00F92DB3"/>
    <w:rsid w:val="00F951D5"/>
    <w:rsid w:val="00FA008A"/>
    <w:rsid w:val="00FA154C"/>
    <w:rsid w:val="00FA4702"/>
    <w:rsid w:val="00FA793E"/>
    <w:rsid w:val="00FC4611"/>
    <w:rsid w:val="00FC6F09"/>
    <w:rsid w:val="00FC7A98"/>
    <w:rsid w:val="00FD1CF5"/>
    <w:rsid w:val="00FD3A65"/>
    <w:rsid w:val="00FD4980"/>
    <w:rsid w:val="00FD4B39"/>
    <w:rsid w:val="00FD712E"/>
    <w:rsid w:val="00FE481D"/>
    <w:rsid w:val="00FE6CBA"/>
    <w:rsid w:val="00FF2E93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80DC5"/>
  <w15:docId w15:val="{DE6D6A93-6342-429C-9D11-4E39C32C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A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basedOn w:val="a0"/>
    <w:link w:val="a4"/>
    <w:uiPriority w:val="99"/>
    <w:rsid w:val="009A0C3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9A0C33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9A0C33"/>
  </w:style>
  <w:style w:type="character" w:styleId="a6">
    <w:name w:val="Hyperlink"/>
    <w:basedOn w:val="a0"/>
    <w:uiPriority w:val="99"/>
    <w:semiHidden/>
    <w:unhideWhenUsed/>
    <w:rsid w:val="004E48AC"/>
    <w:rPr>
      <w:color w:val="0000FF"/>
      <w:u w:val="single"/>
    </w:rPr>
  </w:style>
  <w:style w:type="paragraph" w:customStyle="1" w:styleId="ConsPlusNormal">
    <w:name w:val="ConsPlusNormal"/>
    <w:rsid w:val="00804D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E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76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8pt">
    <w:name w:val="Основной текст + 8 pt"/>
    <w:basedOn w:val="11"/>
    <w:uiPriority w:val="99"/>
    <w:rsid w:val="00D271A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C90388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C9038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90388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rsid w:val="00C90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api.docs.cntd.ru/img/55/02/22/14/3/740b98a4-eb03-44dd-b5ee-3774e19e5da6/P007B0000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F514-8033-43CD-9034-9CAF1BA3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6885</Words>
  <Characters>39247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220-1</cp:lastModifiedBy>
  <cp:revision>3</cp:revision>
  <cp:lastPrinted>2021-05-19T03:27:00Z</cp:lastPrinted>
  <dcterms:created xsi:type="dcterms:W3CDTF">2021-05-27T03:48:00Z</dcterms:created>
  <dcterms:modified xsi:type="dcterms:W3CDTF">2021-05-27T03:51:00Z</dcterms:modified>
</cp:coreProperties>
</file>