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864" w:rsidRPr="00B94657" w:rsidRDefault="00D93864">
      <w:pPr>
        <w:rPr>
          <w:rFonts w:ascii="Times New Roman" w:hAnsi="Times New Roman" w:cs="Times New Roman"/>
        </w:rPr>
      </w:pPr>
    </w:p>
    <w:tbl>
      <w:tblPr>
        <w:tblStyle w:val="a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10773"/>
        <w:gridCol w:w="3402"/>
      </w:tblGrid>
      <w:tr w:rsidR="00AD76FD" w:rsidRPr="00B94657" w:rsidTr="00EE59E6">
        <w:tc>
          <w:tcPr>
            <w:tcW w:w="992" w:type="dxa"/>
          </w:tcPr>
          <w:p w:rsidR="00AD76FD" w:rsidRPr="00B94657" w:rsidRDefault="00AD76FD" w:rsidP="005C1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5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0773" w:type="dxa"/>
          </w:tcPr>
          <w:p w:rsidR="00AD76FD" w:rsidRPr="00B94657" w:rsidRDefault="00AD76FD" w:rsidP="005C1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НПА</w:t>
            </w:r>
          </w:p>
        </w:tc>
        <w:tc>
          <w:tcPr>
            <w:tcW w:w="3402" w:type="dxa"/>
          </w:tcPr>
          <w:p w:rsidR="00AD76FD" w:rsidRPr="00B94657" w:rsidRDefault="00AD76FD" w:rsidP="005C1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57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сайт</w:t>
            </w:r>
          </w:p>
        </w:tc>
      </w:tr>
      <w:tr w:rsidR="002B5E6E" w:rsidRPr="00B94657" w:rsidTr="00EE59E6">
        <w:trPr>
          <w:trHeight w:val="1095"/>
        </w:trPr>
        <w:tc>
          <w:tcPr>
            <w:tcW w:w="992" w:type="dxa"/>
          </w:tcPr>
          <w:p w:rsidR="002B5E6E" w:rsidRPr="00B94657" w:rsidRDefault="002B5E6E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2B5E6E" w:rsidRPr="00B94657" w:rsidRDefault="002B5E6E" w:rsidP="002B5E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 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 изменениями и дополнениями).</w:t>
            </w:r>
          </w:p>
        </w:tc>
        <w:tc>
          <w:tcPr>
            <w:tcW w:w="3402" w:type="dxa"/>
          </w:tcPr>
          <w:p w:rsidR="002B5E6E" w:rsidRPr="00B94657" w:rsidRDefault="00CF514D" w:rsidP="002B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/document/70188902/" w:history="1">
              <w:r w:rsidR="002B5E6E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http://ivo.garant.ru/#/document/70188902/</w:t>
              </w:r>
            </w:hyperlink>
            <w:r w:rsidR="002B5E6E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E6E" w:rsidRPr="00B94657" w:rsidTr="00EE59E6">
        <w:trPr>
          <w:trHeight w:val="1095"/>
        </w:trPr>
        <w:tc>
          <w:tcPr>
            <w:tcW w:w="992" w:type="dxa"/>
          </w:tcPr>
          <w:p w:rsidR="002B5E6E" w:rsidRPr="00B94657" w:rsidRDefault="002B5E6E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2B5E6E" w:rsidRPr="00B94657" w:rsidRDefault="002B5E6E" w:rsidP="00E85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Российской Федерации от 02.07.2013 № 513 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«Об утверждении Перечня профессий рабочих, должностей служащих, по которым осуществляется профессиональное обучение» с изменениями и дополнениями (с изменениями и дополнениями).</w:t>
            </w:r>
          </w:p>
        </w:tc>
        <w:tc>
          <w:tcPr>
            <w:tcW w:w="3402" w:type="dxa"/>
          </w:tcPr>
          <w:p w:rsidR="002B5E6E" w:rsidRPr="00B94657" w:rsidRDefault="00CF514D" w:rsidP="002B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B5E6E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https://base.garant.ru/70433916/</w:t>
              </w:r>
            </w:hyperlink>
          </w:p>
          <w:p w:rsidR="002B5E6E" w:rsidRPr="00B94657" w:rsidRDefault="002B5E6E" w:rsidP="005C1EF9">
            <w:pPr>
              <w:rPr>
                <w:rFonts w:ascii="Times New Roman" w:hAnsi="Times New Roman" w:cs="Times New Roman"/>
              </w:rPr>
            </w:pPr>
          </w:p>
        </w:tc>
      </w:tr>
      <w:tr w:rsidR="00E360FA" w:rsidRPr="00B94657" w:rsidTr="00EE59E6">
        <w:tc>
          <w:tcPr>
            <w:tcW w:w="992" w:type="dxa"/>
          </w:tcPr>
          <w:p w:rsidR="00E360FA" w:rsidRPr="00B94657" w:rsidRDefault="00E360FA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E360FA" w:rsidRPr="00B94657" w:rsidRDefault="00E360FA" w:rsidP="00862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Российской Федерации от 15.03.2013 № 185 </w:t>
            </w:r>
            <w:r w:rsidR="00862030" w:rsidRPr="00B946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применения к обучающимся и снятия с обучающихся мер дисциплинарного взыскания»</w:t>
            </w:r>
            <w:r w:rsidR="00862030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DD0" w:rsidRPr="00B94657">
              <w:rPr>
                <w:rFonts w:ascii="Times New Roman" w:hAnsi="Times New Roman" w:cs="Times New Roman"/>
                <w:sz w:val="24"/>
                <w:szCs w:val="24"/>
              </w:rPr>
              <w:t>(с изменениями и дополнениями)</w:t>
            </w:r>
            <w:r w:rsidR="00BF0C35" w:rsidRPr="00B94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360FA" w:rsidRPr="00B94657" w:rsidRDefault="00CF514D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base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garant</w:t>
              </w:r>
              <w:proofErr w:type="spellEnd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/70394524/</w:t>
              </w:r>
            </w:hyperlink>
          </w:p>
          <w:p w:rsidR="00E360FA" w:rsidRPr="00B94657" w:rsidRDefault="00E360FA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FA" w:rsidRPr="00B94657" w:rsidTr="00EE59E6">
        <w:tc>
          <w:tcPr>
            <w:tcW w:w="992" w:type="dxa"/>
          </w:tcPr>
          <w:p w:rsidR="00E360FA" w:rsidRPr="00B94657" w:rsidRDefault="00E360FA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E360FA" w:rsidRPr="00B94657" w:rsidRDefault="00E360FA" w:rsidP="00B70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Российской Федерации от 06.06.2013 № 443 </w:t>
            </w:r>
            <w:r w:rsidR="00862030"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«Об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бесплатное»</w:t>
            </w:r>
            <w:r w:rsidR="00B70E13"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2030"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70E13"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(с изменениями и дополнениями).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360FA" w:rsidRPr="00B94657" w:rsidRDefault="00CF514D" w:rsidP="0056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https://base.garant.ru/70420154/</w:t>
              </w:r>
            </w:hyperlink>
            <w:r w:rsidR="00E360FA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60FA" w:rsidRPr="00B94657" w:rsidTr="00EE59E6">
        <w:tc>
          <w:tcPr>
            <w:tcW w:w="992" w:type="dxa"/>
          </w:tcPr>
          <w:p w:rsidR="00E360FA" w:rsidRPr="00B94657" w:rsidRDefault="00E360FA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E360FA" w:rsidRPr="00B94657" w:rsidRDefault="00E360FA" w:rsidP="00DB1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</w:rPr>
              <w:t xml:space="preserve">Приказ Министерства образования и науки Российской Федерации от 13.06.2013 № 455 </w:t>
            </w:r>
            <w:r w:rsidR="00862030" w:rsidRPr="00B9465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</w:rPr>
              <w:br/>
            </w:r>
            <w:r w:rsidRPr="00B9465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</w:rPr>
              <w:t>«Об утверждении порядка и оснований предоставления академического отпуска обучающимся</w:t>
            </w:r>
            <w:r w:rsidR="00B70E13" w:rsidRPr="00B9465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</w:rPr>
              <w:t xml:space="preserve">» </w:t>
            </w:r>
            <w:r w:rsidR="00DB1243" w:rsidRPr="00B9465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</w:rPr>
              <w:br/>
            </w:r>
            <w:r w:rsidR="00B70E13" w:rsidRPr="00B9465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</w:rPr>
              <w:t>(с изменениями и дополнениями).</w:t>
            </w:r>
          </w:p>
        </w:tc>
        <w:tc>
          <w:tcPr>
            <w:tcW w:w="3402" w:type="dxa"/>
          </w:tcPr>
          <w:p w:rsidR="00E360FA" w:rsidRPr="00B94657" w:rsidRDefault="00CF514D" w:rsidP="005C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garant</w:t>
              </w:r>
              <w:proofErr w:type="spellEnd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products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ipo</w:t>
              </w:r>
              <w:proofErr w:type="spellEnd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prime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doc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/70305722/</w:t>
              </w:r>
            </w:hyperlink>
            <w:r w:rsidR="00E360FA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60FA" w:rsidRPr="00B94657" w:rsidTr="00EE59E6">
        <w:tc>
          <w:tcPr>
            <w:tcW w:w="992" w:type="dxa"/>
          </w:tcPr>
          <w:p w:rsidR="00E360FA" w:rsidRPr="00B94657" w:rsidRDefault="00E360FA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E360FA" w:rsidRPr="00B94657" w:rsidRDefault="00E360FA" w:rsidP="00BB1839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B94657">
              <w:rPr>
                <w:b w:val="0"/>
                <w:sz w:val="24"/>
                <w:szCs w:val="24"/>
              </w:rPr>
              <w:t xml:space="preserve">Приказ Министерства </w:t>
            </w:r>
            <w:r w:rsidRPr="00B94657">
              <w:rPr>
                <w:b w:val="0"/>
                <w:sz w:val="24"/>
                <w:szCs w:val="24"/>
                <w:shd w:val="clear" w:color="auto" w:fill="FFFFFF"/>
              </w:rPr>
              <w:t xml:space="preserve">образования и науки Российской Федерации от 25.10.2013 № 1186 </w:t>
            </w:r>
            <w:r w:rsidRPr="00B94657">
              <w:rPr>
                <w:b w:val="0"/>
                <w:sz w:val="24"/>
                <w:szCs w:val="24"/>
                <w:shd w:val="clear" w:color="auto" w:fill="FFFFFF"/>
              </w:rPr>
              <w:br/>
              <w:t>«Об утверждении Порядка заполнения, учёта и выдачи дипломов о среднем профессиональном образовании и их дубликатов» (с изменениями и дополнениями).</w:t>
            </w:r>
            <w:r w:rsidR="00C85BE7" w:rsidRPr="00B94657">
              <w:rPr>
                <w:b w:val="0"/>
                <w:sz w:val="24"/>
                <w:szCs w:val="24"/>
                <w:shd w:val="clear" w:color="auto" w:fill="FFFFFF"/>
              </w:rPr>
              <w:t xml:space="preserve"> Действует до 01.03.2023.</w:t>
            </w:r>
          </w:p>
        </w:tc>
        <w:tc>
          <w:tcPr>
            <w:tcW w:w="3402" w:type="dxa"/>
          </w:tcPr>
          <w:p w:rsidR="00E360FA" w:rsidRPr="00B94657" w:rsidRDefault="00CF514D" w:rsidP="006D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/document/70526910/" w:history="1">
              <w:r w:rsidR="008B0E82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http://ivo.garant.ru/#/document/70526910/</w:t>
              </w:r>
            </w:hyperlink>
            <w:r w:rsidR="008B0E82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C92" w:rsidRPr="00B94657" w:rsidTr="00EE59E6">
        <w:tc>
          <w:tcPr>
            <w:tcW w:w="992" w:type="dxa"/>
          </w:tcPr>
          <w:p w:rsidR="00125C92" w:rsidRPr="00B94657" w:rsidRDefault="00125C92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125C92" w:rsidRPr="00B94657" w:rsidRDefault="00125C92" w:rsidP="003C60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Российской Федерации от 29.10.2013 № 1199 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«Об утверждении перечней профессий и специальностей среднего профессионального образования» 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C6050"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изменениями и дополнениями</w:t>
            </w:r>
            <w:r w:rsidR="003C6050"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25C92" w:rsidRPr="00B94657" w:rsidRDefault="00CF514D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25C92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25C92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25C92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base</w:t>
              </w:r>
              <w:r w:rsidR="00125C92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25C92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garant</w:t>
              </w:r>
              <w:proofErr w:type="spellEnd"/>
              <w:r w:rsidR="00125C92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25C92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25C92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/70558310/</w:t>
              </w:r>
            </w:hyperlink>
          </w:p>
          <w:p w:rsidR="00125C92" w:rsidRPr="00B94657" w:rsidRDefault="00125C92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FA" w:rsidRPr="00B94657" w:rsidTr="00EE59E6">
        <w:tc>
          <w:tcPr>
            <w:tcW w:w="992" w:type="dxa"/>
          </w:tcPr>
          <w:p w:rsidR="00E360FA" w:rsidRPr="00B94657" w:rsidRDefault="00E360FA" w:rsidP="00EE59E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E360FA" w:rsidRPr="00B94657" w:rsidRDefault="00E360FA" w:rsidP="00045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Российской Федерации от 21.11.2013 № 1267 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«Об утверждении примерной формы договора об образовании на обучение по образовательным программам среднего профессионального и высшего образования».</w:t>
            </w:r>
            <w:r w:rsidR="000454C9"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Редакция от 21.11.2013. Действует с 11.03.2014.</w:t>
            </w:r>
          </w:p>
        </w:tc>
        <w:tc>
          <w:tcPr>
            <w:tcW w:w="3402" w:type="dxa"/>
          </w:tcPr>
          <w:p w:rsidR="00E360FA" w:rsidRPr="00B94657" w:rsidRDefault="00CF514D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https://base.garant.ru/70597926/</w:t>
              </w:r>
            </w:hyperlink>
            <w:r w:rsidR="00E360FA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146E" w:rsidRPr="00B94657" w:rsidTr="00EE59E6">
        <w:tc>
          <w:tcPr>
            <w:tcW w:w="992" w:type="dxa"/>
          </w:tcPr>
          <w:p w:rsidR="009D146E" w:rsidRPr="00B94657" w:rsidRDefault="009D146E" w:rsidP="00EE59E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9D146E" w:rsidRPr="00B94657" w:rsidRDefault="009D146E" w:rsidP="00041B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Российской Федерации от 07.04.2014 № 276 «Порядок проведения аттестации педагогических работников организаций, осуществляющих образовательную 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деятельность» (с изменениями и дополнениями).</w:t>
            </w:r>
          </w:p>
        </w:tc>
        <w:tc>
          <w:tcPr>
            <w:tcW w:w="3402" w:type="dxa"/>
          </w:tcPr>
          <w:p w:rsidR="009D146E" w:rsidRPr="00B94657" w:rsidRDefault="00CF514D" w:rsidP="00041B41">
            <w:pPr>
              <w:rPr>
                <w:rFonts w:ascii="Times New Roman" w:hAnsi="Times New Roman" w:cs="Times New Roman"/>
              </w:rPr>
            </w:pPr>
            <w:hyperlink r:id="rId14" w:history="1">
              <w:r w:rsidR="009D146E" w:rsidRPr="00B94657">
                <w:rPr>
                  <w:rStyle w:val="a5"/>
                  <w:rFonts w:ascii="Times New Roman" w:hAnsi="Times New Roman" w:cs="Times New Roman"/>
                </w:rPr>
                <w:t>https://www.garant.ru/products/ipo/prime/doc/70562982/</w:t>
              </w:r>
            </w:hyperlink>
            <w:r w:rsidR="009D146E" w:rsidRPr="00B946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60FA" w:rsidRPr="00B94657" w:rsidTr="00EE59E6">
        <w:tc>
          <w:tcPr>
            <w:tcW w:w="992" w:type="dxa"/>
          </w:tcPr>
          <w:p w:rsidR="00E360FA" w:rsidRPr="00B94657" w:rsidRDefault="00E360FA" w:rsidP="00EE59E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E360FA" w:rsidRPr="00B94657" w:rsidRDefault="00E360FA" w:rsidP="00163C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</w:t>
            </w: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27.12.2016 № 1663 </w:t>
            </w:r>
            <w:r w:rsidR="00EE59E6"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бюджета» </w:t>
            </w:r>
            <w:r w:rsidR="00163C01"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изменениями и дополнениями</w:t>
            </w:r>
            <w:r w:rsidR="00163C01"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360FA" w:rsidRPr="00B94657" w:rsidRDefault="00CF514D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garant</w:t>
              </w:r>
              <w:proofErr w:type="spellEnd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products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ipo</w:t>
              </w:r>
              <w:proofErr w:type="spellEnd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prime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doc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/71494794/</w:t>
              </w:r>
            </w:hyperlink>
          </w:p>
          <w:p w:rsidR="00E360FA" w:rsidRPr="00B94657" w:rsidRDefault="00E360FA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FA" w:rsidRPr="00B94657" w:rsidTr="00EE59E6">
        <w:tc>
          <w:tcPr>
            <w:tcW w:w="992" w:type="dxa"/>
          </w:tcPr>
          <w:p w:rsidR="00E360FA" w:rsidRPr="00B94657" w:rsidRDefault="00E360FA" w:rsidP="00EE59E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E360FA" w:rsidRPr="00B94657" w:rsidRDefault="00E360FA" w:rsidP="0004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Российской федерации от 23.08.2017 № 816 </w:t>
            </w:r>
            <w:r w:rsidR="00EE59E6" w:rsidRPr="00B946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      </w:r>
            <w:r w:rsidR="00041B41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от 23.08.2017. Действует с 01.10.2017. </w:t>
            </w:r>
          </w:p>
        </w:tc>
        <w:tc>
          <w:tcPr>
            <w:tcW w:w="3402" w:type="dxa"/>
          </w:tcPr>
          <w:p w:rsidR="00E360FA" w:rsidRPr="00B94657" w:rsidRDefault="00CF514D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https://base.garant.ru/71770012/</w:t>
              </w:r>
            </w:hyperlink>
            <w:r w:rsidR="00E360FA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60FA" w:rsidRPr="00B94657" w:rsidTr="00EE59E6">
        <w:tc>
          <w:tcPr>
            <w:tcW w:w="992" w:type="dxa"/>
          </w:tcPr>
          <w:p w:rsidR="00E360FA" w:rsidRPr="00B94657" w:rsidRDefault="00E360FA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E360FA" w:rsidRPr="00B94657" w:rsidRDefault="00E360FA" w:rsidP="00FD3C79">
            <w:pPr>
              <w:pStyle w:val="a4"/>
              <w:tabs>
                <w:tab w:val="left" w:pos="450"/>
              </w:tabs>
              <w:ind w:left="0"/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</w:rPr>
            </w:pPr>
            <w:r w:rsidRPr="00B9465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</w:rPr>
              <w:t xml:space="preserve">Приказ Министерства образования и науки Российской Федерации от 30.08.2018 № 35н </w:t>
            </w:r>
            <w:r w:rsidRPr="00B9465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</w:rPr>
              <w:br/>
              <w:t>«Об утверждении Порядка и сроков проведения аттестации кандидатов на должность руководителя и руководителя образовательной организации, подведомственной Министерству науки и высшего образования Российской Федерации»</w:t>
            </w:r>
            <w:r w:rsidR="00B112D5" w:rsidRPr="00B9465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</w:rPr>
              <w:t xml:space="preserve"> (с изменениями и дополнениями)</w:t>
            </w:r>
            <w:r w:rsidRPr="00B9465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3402" w:type="dxa"/>
          </w:tcPr>
          <w:p w:rsidR="00EE59E6" w:rsidRPr="00B94657" w:rsidRDefault="00CF514D" w:rsidP="005A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E59E6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https://base.garant.ru/72033888/</w:t>
              </w:r>
            </w:hyperlink>
            <w:r w:rsidR="00E360FA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0FA" w:rsidRPr="00B94657" w:rsidRDefault="00E360FA" w:rsidP="00EE59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FA" w:rsidRPr="00B94657" w:rsidTr="00EE59E6">
        <w:tc>
          <w:tcPr>
            <w:tcW w:w="992" w:type="dxa"/>
          </w:tcPr>
          <w:p w:rsidR="00E360FA" w:rsidRPr="00B94657" w:rsidRDefault="00E360FA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E360FA" w:rsidRPr="00B94657" w:rsidRDefault="00E360FA" w:rsidP="00041B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13.03.2019 № 113 «Об утверждении Типового положения об учебно-методических объединениях в системе среднего профессионального образования».</w:t>
            </w:r>
          </w:p>
        </w:tc>
        <w:tc>
          <w:tcPr>
            <w:tcW w:w="3402" w:type="dxa"/>
          </w:tcPr>
          <w:p w:rsidR="00E360FA" w:rsidRPr="00B94657" w:rsidRDefault="00CF514D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garant</w:t>
              </w:r>
              <w:proofErr w:type="spellEnd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products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ipo</w:t>
              </w:r>
              <w:proofErr w:type="spellEnd"/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prime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doc</w:t>
              </w:r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/72153622/</w:t>
              </w:r>
            </w:hyperlink>
            <w:r w:rsidR="00E360FA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60FA" w:rsidRPr="00B94657" w:rsidTr="00EE59E6">
        <w:tc>
          <w:tcPr>
            <w:tcW w:w="992" w:type="dxa"/>
          </w:tcPr>
          <w:p w:rsidR="00E360FA" w:rsidRPr="00B94657" w:rsidRDefault="00E360FA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E360FA" w:rsidRPr="00B94657" w:rsidRDefault="00E360FA" w:rsidP="0004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юстиции 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от 24.03.2020 № 59 «Об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Федерации».</w:t>
            </w:r>
          </w:p>
        </w:tc>
        <w:tc>
          <w:tcPr>
            <w:tcW w:w="3402" w:type="dxa"/>
          </w:tcPr>
          <w:p w:rsidR="00E360FA" w:rsidRPr="00B94657" w:rsidRDefault="00CF514D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https://base.garant.ru/73868126/</w:t>
              </w:r>
            </w:hyperlink>
          </w:p>
          <w:p w:rsidR="00E360FA" w:rsidRPr="00B94657" w:rsidRDefault="00E360FA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FA" w:rsidRPr="00B94657" w:rsidTr="00EE59E6">
        <w:tc>
          <w:tcPr>
            <w:tcW w:w="992" w:type="dxa"/>
          </w:tcPr>
          <w:p w:rsidR="00E360FA" w:rsidRPr="00B94657" w:rsidRDefault="00E360FA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E360FA" w:rsidRPr="00B94657" w:rsidRDefault="00E360FA" w:rsidP="007E7514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B94657">
              <w:rPr>
                <w:b w:val="0"/>
                <w:sz w:val="24"/>
                <w:szCs w:val="24"/>
              </w:rPr>
              <w:t xml:space="preserve">Приказ Министерства просвещения Российской Федерации </w:t>
            </w:r>
            <w:r w:rsidRPr="00B94657">
              <w:rPr>
                <w:b w:val="0"/>
                <w:color w:val="2F2F2F"/>
                <w:sz w:val="24"/>
                <w:szCs w:val="24"/>
                <w:shd w:val="clear" w:color="auto" w:fill="FFFFFF"/>
              </w:rPr>
              <w:t xml:space="preserve">от 04.08.2020 № 389 </w:t>
            </w:r>
            <w:r w:rsidRPr="00B94657">
              <w:rPr>
                <w:b w:val="0"/>
                <w:sz w:val="24"/>
                <w:szCs w:val="24"/>
              </w:rPr>
              <w:t>«О максимальном размере платы за пользование жилым помещением (платы за наём) в общежитии для обучающихся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в организациях, осуществляющих образовательную деятельность, функции и полномочия учредителя которых осуществляет Министерство просвещения Российской Федерации».</w:t>
            </w:r>
          </w:p>
        </w:tc>
        <w:tc>
          <w:tcPr>
            <w:tcW w:w="3402" w:type="dxa"/>
          </w:tcPr>
          <w:p w:rsidR="00E360FA" w:rsidRPr="00B94657" w:rsidRDefault="00CF514D" w:rsidP="009341D5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360F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http://publication.pravo.gov.ru/Document/View/0001202009110032?index=1&amp;rangeSize=1</w:t>
              </w:r>
            </w:hyperlink>
            <w:r w:rsidR="00E360FA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40B9B" w:rsidRPr="00B94657" w:rsidTr="00EE59E6">
        <w:tc>
          <w:tcPr>
            <w:tcW w:w="992" w:type="dxa"/>
          </w:tcPr>
          <w:p w:rsidR="00640B9B" w:rsidRPr="00B94657" w:rsidRDefault="00640B9B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640B9B" w:rsidRPr="00B94657" w:rsidRDefault="00640B9B" w:rsidP="00041B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 05.08.2020 № 885/390 Министерства науки и высшего образования Российской Федерации и Министерства просвещения Российской Федерации «О практической подготовке обучающихся» 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 изменениями и дополнениями).</w:t>
            </w:r>
          </w:p>
        </w:tc>
        <w:tc>
          <w:tcPr>
            <w:tcW w:w="3402" w:type="dxa"/>
          </w:tcPr>
          <w:p w:rsidR="00640B9B" w:rsidRPr="00B94657" w:rsidRDefault="00CF514D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40B9B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https://base.garant.ru/74626874/</w:t>
              </w:r>
            </w:hyperlink>
            <w:r w:rsidR="00640B9B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0B9B" w:rsidRPr="00B94657" w:rsidTr="00EE59E6">
        <w:tc>
          <w:tcPr>
            <w:tcW w:w="992" w:type="dxa"/>
          </w:tcPr>
          <w:p w:rsidR="00640B9B" w:rsidRPr="00B94657" w:rsidRDefault="00640B9B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640B9B" w:rsidRPr="00B94657" w:rsidRDefault="00640B9B" w:rsidP="00D02E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Федеральной службы по надзору в сфере образования и науки от 14.08.2020 № 831 «Требования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  <w:r w:rsidR="00D02E94"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изменениями и дополнениями).</w:t>
            </w:r>
          </w:p>
        </w:tc>
        <w:tc>
          <w:tcPr>
            <w:tcW w:w="3402" w:type="dxa"/>
          </w:tcPr>
          <w:p w:rsidR="00640B9B" w:rsidRPr="00B94657" w:rsidRDefault="00CF514D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40B9B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https://base.garant.ru/74901486/</w:t>
              </w:r>
            </w:hyperlink>
            <w:r w:rsidR="00640B9B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0B9B" w:rsidRPr="00B94657" w:rsidTr="00EE59E6">
        <w:tc>
          <w:tcPr>
            <w:tcW w:w="992" w:type="dxa"/>
          </w:tcPr>
          <w:p w:rsidR="00640B9B" w:rsidRPr="00B94657" w:rsidRDefault="00640B9B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640B9B" w:rsidRPr="00B94657" w:rsidRDefault="00640B9B" w:rsidP="006F6C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26.08.2020 № 438 «Об утверждении порядка организации и осуществления образовательной деятельности по основным программам профессионального обучения». Редакция от 26.08.2020. Действует с 22.09.2020.</w:t>
            </w:r>
          </w:p>
        </w:tc>
        <w:tc>
          <w:tcPr>
            <w:tcW w:w="3402" w:type="dxa"/>
          </w:tcPr>
          <w:p w:rsidR="00640B9B" w:rsidRPr="00B94657" w:rsidRDefault="00CF514D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40B9B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https://www.garant.ru/products/ipo/prime/doc/74526872/</w:t>
              </w:r>
            </w:hyperlink>
            <w:r w:rsidR="00640B9B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0B9B" w:rsidRPr="00B94657" w:rsidTr="00EE59E6">
        <w:tc>
          <w:tcPr>
            <w:tcW w:w="992" w:type="dxa"/>
          </w:tcPr>
          <w:p w:rsidR="00640B9B" w:rsidRPr="00B94657" w:rsidRDefault="00640B9B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640B9B" w:rsidRPr="00B94657" w:rsidRDefault="00640B9B" w:rsidP="00464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02.09.2020 № 457 «Об утверждении Порядка приема на обучение по образовательным программам среднего профессионального образования»</w:t>
            </w:r>
            <w:r w:rsidR="00464D84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и дополнениями).</w:t>
            </w: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640B9B" w:rsidRPr="00B94657" w:rsidRDefault="00CF514D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40B9B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https://www.garant.ru/products/ipo/prime/doc/74768905/</w:t>
              </w:r>
            </w:hyperlink>
            <w:r w:rsidR="00640B9B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C92" w:rsidRPr="00B94657" w:rsidTr="00EE59E6">
        <w:tc>
          <w:tcPr>
            <w:tcW w:w="992" w:type="dxa"/>
          </w:tcPr>
          <w:p w:rsidR="00125C92" w:rsidRPr="00B94657" w:rsidRDefault="00125C92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125C92" w:rsidRPr="00B94657" w:rsidRDefault="00125C92" w:rsidP="00787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06.08.2021 № 533 «Об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образования».</w:t>
            </w:r>
            <w:r w:rsidR="00787AD7"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Редакция от 06.08.2021. Действует с 01.03.2022.</w:t>
            </w:r>
          </w:p>
        </w:tc>
        <w:tc>
          <w:tcPr>
            <w:tcW w:w="3402" w:type="dxa"/>
          </w:tcPr>
          <w:p w:rsidR="00125C92" w:rsidRPr="00B94657" w:rsidRDefault="00CF514D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25C92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http://publication.pravo.gov.ru/Document/View/0001202109030038</w:t>
              </w:r>
            </w:hyperlink>
          </w:p>
          <w:p w:rsidR="00125C92" w:rsidRPr="00B94657" w:rsidRDefault="00125C92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A2A" w:rsidRPr="00B94657" w:rsidTr="00EE59E6">
        <w:tc>
          <w:tcPr>
            <w:tcW w:w="992" w:type="dxa"/>
          </w:tcPr>
          <w:p w:rsidR="00442A2A" w:rsidRPr="00B94657" w:rsidRDefault="00442A2A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442A2A" w:rsidRPr="00B94657" w:rsidRDefault="00442A2A" w:rsidP="00442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просвещ</w:t>
            </w:r>
            <w:r w:rsidR="00EE156D"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РФ от 22 сентября 2021 г. №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 (с изменениями и дополнениями).</w:t>
            </w:r>
          </w:p>
        </w:tc>
        <w:tc>
          <w:tcPr>
            <w:tcW w:w="3402" w:type="dxa"/>
          </w:tcPr>
          <w:p w:rsidR="00442A2A" w:rsidRPr="00B94657" w:rsidRDefault="00CF514D" w:rsidP="00442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anchor="/document/403045090/" w:history="1">
              <w:r w:rsidR="00442A2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http://ivo.garant.ru/#/document/403045090/</w:t>
              </w:r>
            </w:hyperlink>
            <w:r w:rsidR="00442A2A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C92" w:rsidRPr="00B94657" w:rsidTr="00EE59E6">
        <w:tc>
          <w:tcPr>
            <w:tcW w:w="992" w:type="dxa"/>
          </w:tcPr>
          <w:p w:rsidR="00125C92" w:rsidRPr="00B94657" w:rsidRDefault="00125C92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125C92" w:rsidRPr="00B94657" w:rsidRDefault="00125C92" w:rsidP="004E3C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      </w:r>
            <w:r w:rsidR="004E3C85"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изменениями и дополнениями)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25C92" w:rsidRPr="00B94657" w:rsidRDefault="00CF514D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25C92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https://normativ.kontur.ru/document?moduleId=1&amp;documentId=431641</w:t>
              </w:r>
            </w:hyperlink>
          </w:p>
        </w:tc>
      </w:tr>
      <w:tr w:rsidR="007525C4" w:rsidRPr="00B94657" w:rsidTr="00EE59E6">
        <w:tc>
          <w:tcPr>
            <w:tcW w:w="992" w:type="dxa"/>
          </w:tcPr>
          <w:p w:rsidR="007525C4" w:rsidRPr="00B94657" w:rsidRDefault="007525C4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7525C4" w:rsidRPr="00B94657" w:rsidRDefault="007525C4" w:rsidP="00137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просвещения Российской Федерации от 17.05.2022 № 336 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от 29.10.2013 № 1199 Министерства 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и науки Российской Федерации «Об утверждении перечней профессий и специальностей среднего профессионального образования».</w:t>
            </w:r>
            <w:r w:rsidR="00787AD7"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Редакция от 17.</w:t>
            </w:r>
            <w:r w:rsidR="00137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05.2022. Действует с 28.06.2022 </w:t>
            </w:r>
            <w:r w:rsidR="001F77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375A0">
              <w:rPr>
                <w:rFonts w:ascii="Times New Roman" w:eastAsia="Times New Roman" w:hAnsi="Times New Roman" w:cs="Times New Roman"/>
                <w:sz w:val="24"/>
                <w:szCs w:val="24"/>
              </w:rPr>
              <w:t>(с изменениями и</w:t>
            </w:r>
            <w:r w:rsidR="001F77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дополнениями)</w:t>
            </w:r>
            <w:r w:rsidR="00137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525C4" w:rsidRPr="00B94657" w:rsidRDefault="00CF514D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525C4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https://www.garant.ru/products/ipo/prime/doc/404748057/</w:t>
              </w:r>
            </w:hyperlink>
          </w:p>
          <w:p w:rsidR="007525C4" w:rsidRPr="00B94657" w:rsidRDefault="007525C4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7D" w:rsidRPr="00B94657" w:rsidTr="00EE59E6">
        <w:tc>
          <w:tcPr>
            <w:tcW w:w="992" w:type="dxa"/>
          </w:tcPr>
          <w:p w:rsidR="00BC507D" w:rsidRPr="00B94657" w:rsidRDefault="00BC507D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BC507D" w:rsidRPr="00B94657" w:rsidRDefault="00BC507D" w:rsidP="00BC5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02.06.2022 № 390 «Об утверждении образцов и описания диплома о среднем профессиональном образовании и приложения к нему». Зарегистрирован 12.08.2022 № 69621.</w:t>
            </w:r>
          </w:p>
        </w:tc>
        <w:tc>
          <w:tcPr>
            <w:tcW w:w="3402" w:type="dxa"/>
          </w:tcPr>
          <w:p w:rsidR="00BC507D" w:rsidRPr="00B94657" w:rsidRDefault="00CF514D" w:rsidP="00BC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anchor="/document/405144949/" w:history="1">
              <w:r w:rsidR="00BC507D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http://ivo.garant.ru/#/document/405144949/</w:t>
              </w:r>
            </w:hyperlink>
            <w:r w:rsidR="00BC507D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1E89" w:rsidRPr="00B94657" w:rsidTr="00EE59E6">
        <w:tc>
          <w:tcPr>
            <w:tcW w:w="992" w:type="dxa"/>
          </w:tcPr>
          <w:p w:rsidR="00571E89" w:rsidRPr="00B94657" w:rsidRDefault="00571E89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571E89" w:rsidRPr="00B94657" w:rsidRDefault="009C6039" w:rsidP="009C6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 (с изменениями и дополнениями)</w:t>
            </w:r>
          </w:p>
        </w:tc>
        <w:tc>
          <w:tcPr>
            <w:tcW w:w="3402" w:type="dxa"/>
          </w:tcPr>
          <w:p w:rsidR="00571E89" w:rsidRPr="00B94657" w:rsidRDefault="00CF514D" w:rsidP="0057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anchor="/document/74626602/paragraph/1/doclist/5226/showentries/0/highlight/882|391:0" w:history="1">
              <w:r w:rsidR="009C6039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http://ivo.garant.ru/#/document/74626602/paragraph/1/doclist/5226/showentries/0/highlight/882|391:0</w:t>
              </w:r>
            </w:hyperlink>
            <w:r w:rsidR="009C6039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E6E" w:rsidRPr="00B94657" w:rsidTr="00EE59E6">
        <w:tc>
          <w:tcPr>
            <w:tcW w:w="992" w:type="dxa"/>
          </w:tcPr>
          <w:p w:rsidR="002B5E6E" w:rsidRPr="00B94657" w:rsidRDefault="002B5E6E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2B5E6E" w:rsidRPr="00B94657" w:rsidRDefault="002B5E6E" w:rsidP="002B5E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09.08.2022 № 709 «О внесении изменений в некоторые приказы Министерства просвещения Российской Федерации по вопросам разработки примерных основных образовательных программ». Зарегистрировано в Минюсте России 06.09.2022 № 69962.</w:t>
            </w:r>
          </w:p>
        </w:tc>
        <w:tc>
          <w:tcPr>
            <w:tcW w:w="3402" w:type="dxa"/>
          </w:tcPr>
          <w:p w:rsidR="002B5E6E" w:rsidRPr="00B94657" w:rsidRDefault="00CF514D" w:rsidP="002B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anchor="/document/405248085/" w:history="1">
              <w:r w:rsidR="002B5E6E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http://ivo.garant.ru/#/document/405248085/</w:t>
              </w:r>
            </w:hyperlink>
            <w:r w:rsidR="002B5E6E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C92" w:rsidRPr="00B94657" w:rsidTr="00EE59E6">
        <w:tc>
          <w:tcPr>
            <w:tcW w:w="992" w:type="dxa"/>
          </w:tcPr>
          <w:p w:rsidR="00125C92" w:rsidRPr="00B94657" w:rsidRDefault="00125C92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125C92" w:rsidRPr="00B94657" w:rsidRDefault="00125C92" w:rsidP="00787AD7">
            <w:pPr>
              <w:pStyle w:val="a4"/>
              <w:tabs>
                <w:tab w:val="left" w:pos="43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Российской Федерации от 14.06.2013 № 464 </w:t>
            </w: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 Редакция от 28.08.2020. Действует с 22.09.2020 по 01.03.2023.</w:t>
            </w:r>
          </w:p>
          <w:p w:rsidR="00125C92" w:rsidRPr="00B94657" w:rsidRDefault="00125C92" w:rsidP="00787AD7">
            <w:pPr>
              <w:pStyle w:val="a4"/>
              <w:tabs>
                <w:tab w:val="left" w:pos="505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 Редакция от 21.09.2022. Действует с 01.03.2023 по 01.03.2029.</w:t>
            </w:r>
          </w:p>
        </w:tc>
        <w:tc>
          <w:tcPr>
            <w:tcW w:w="3402" w:type="dxa"/>
          </w:tcPr>
          <w:p w:rsidR="00125C92" w:rsidRPr="00B94657" w:rsidRDefault="00CF514D" w:rsidP="00787AD7">
            <w:pPr>
              <w:pStyle w:val="a4"/>
              <w:ind w:left="-42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32" w:history="1">
              <w:r w:rsidR="00125C92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https://base.garant.ru/70426772/</w:t>
              </w:r>
            </w:hyperlink>
            <w:r w:rsidR="00125C92" w:rsidRPr="00B9465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5C92" w:rsidRPr="00B94657" w:rsidRDefault="00125C92" w:rsidP="00041B41">
            <w:pPr>
              <w:ind w:left="-107" w:firstLine="65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125C92" w:rsidRPr="00B94657" w:rsidRDefault="00125C92" w:rsidP="00041B41">
            <w:pPr>
              <w:ind w:left="-107" w:firstLine="65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787AD7" w:rsidRPr="00B94657" w:rsidRDefault="00787AD7" w:rsidP="00041B41">
            <w:pPr>
              <w:ind w:left="-107" w:firstLine="65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125C92" w:rsidRPr="00B94657" w:rsidRDefault="00CF514D" w:rsidP="00787AD7">
            <w:pPr>
              <w:pStyle w:val="a4"/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125C92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https://www.garant.ru/products/ipo/prime/doc/405217235/</w:t>
              </w:r>
            </w:hyperlink>
            <w:r w:rsidR="00125C92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5C92" w:rsidRPr="00B94657" w:rsidRDefault="00125C92" w:rsidP="00041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2A" w:rsidRPr="00B94657" w:rsidTr="00EE59E6">
        <w:tc>
          <w:tcPr>
            <w:tcW w:w="992" w:type="dxa"/>
          </w:tcPr>
          <w:p w:rsidR="003B132A" w:rsidRPr="00B94657" w:rsidRDefault="003B132A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3B132A" w:rsidRPr="00B94657" w:rsidRDefault="003B132A" w:rsidP="00787AD7">
            <w:pPr>
              <w:pStyle w:val="a4"/>
              <w:tabs>
                <w:tab w:val="left" w:pos="43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Зарегистрирован 29.08.2022 № 69822.</w:t>
            </w:r>
          </w:p>
        </w:tc>
        <w:tc>
          <w:tcPr>
            <w:tcW w:w="3402" w:type="dxa"/>
          </w:tcPr>
          <w:p w:rsidR="003B132A" w:rsidRPr="00B94657" w:rsidRDefault="00CF514D" w:rsidP="003B132A">
            <w:pPr>
              <w:pStyle w:val="a4"/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anchor="/document/405211329/" w:history="1">
              <w:r w:rsidR="003B132A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http://ivo.garant.ru/#/document/405211329/</w:t>
              </w:r>
            </w:hyperlink>
            <w:r w:rsidR="003B132A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643D" w:rsidRPr="00B94657" w:rsidTr="00EE59E6">
        <w:tc>
          <w:tcPr>
            <w:tcW w:w="992" w:type="dxa"/>
          </w:tcPr>
          <w:p w:rsidR="008A643D" w:rsidRPr="00B94657" w:rsidRDefault="008A643D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A643D" w:rsidRPr="00B94657" w:rsidRDefault="008A643D" w:rsidP="007E7514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highlight w:val="green"/>
              </w:rPr>
            </w:pPr>
            <w:r w:rsidRPr="00B94657">
              <w:rPr>
                <w:b w:val="0"/>
                <w:sz w:val="24"/>
                <w:szCs w:val="24"/>
              </w:rPr>
              <w:t xml:space="preserve">Приказ </w:t>
            </w:r>
            <w:proofErr w:type="spellStart"/>
            <w:r w:rsidRPr="00B94657">
              <w:rPr>
                <w:b w:val="0"/>
                <w:sz w:val="24"/>
                <w:szCs w:val="24"/>
              </w:rPr>
              <w:t>Минпросвещения</w:t>
            </w:r>
            <w:proofErr w:type="spellEnd"/>
            <w:r w:rsidRPr="00B94657">
              <w:rPr>
                <w:b w:val="0"/>
                <w:sz w:val="24"/>
                <w:szCs w:val="24"/>
              </w:rPr>
              <w:t xml:space="preserve"> России от 01.09.2022 № 796 «О внесении изменений в федеральные государственные образовательные стандарты среднего профессионального образования». Зарегистрировано в Минюсте России 11.10.2022 № 70461)\.</w:t>
            </w:r>
          </w:p>
        </w:tc>
        <w:tc>
          <w:tcPr>
            <w:tcW w:w="3402" w:type="dxa"/>
          </w:tcPr>
          <w:p w:rsidR="008A643D" w:rsidRPr="00B94657" w:rsidRDefault="00CF514D" w:rsidP="009B7F47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anchor="/document/405422003/" w:history="1">
              <w:r w:rsidR="009B7F47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http://ivo.garant.ru/#/document/405422003/</w:t>
              </w:r>
            </w:hyperlink>
            <w:r w:rsidR="009B7F47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23F" w:rsidRPr="00B94657" w:rsidTr="00EE59E6">
        <w:tc>
          <w:tcPr>
            <w:tcW w:w="992" w:type="dxa"/>
          </w:tcPr>
          <w:p w:rsidR="00DB723F" w:rsidRPr="00B94657" w:rsidRDefault="00DB723F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DB723F" w:rsidRPr="00B94657" w:rsidRDefault="00DB723F" w:rsidP="00DB723F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highlight w:val="green"/>
              </w:rPr>
            </w:pPr>
            <w:r w:rsidRPr="00B94657">
              <w:rPr>
                <w:b w:val="0"/>
                <w:sz w:val="24"/>
                <w:szCs w:val="24"/>
              </w:rPr>
              <w:t xml:space="preserve">Приказ </w:t>
            </w:r>
            <w:proofErr w:type="spellStart"/>
            <w:r w:rsidRPr="00B94657">
              <w:rPr>
                <w:b w:val="0"/>
                <w:sz w:val="24"/>
                <w:szCs w:val="24"/>
              </w:rPr>
              <w:t>Минпросвещения</w:t>
            </w:r>
            <w:proofErr w:type="spellEnd"/>
            <w:r w:rsidRPr="00B94657">
              <w:rPr>
                <w:b w:val="0"/>
                <w:sz w:val="24"/>
                <w:szCs w:val="24"/>
              </w:rPr>
              <w:t xml:space="preserve"> России от 06.09.2022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</w:t>
            </w:r>
            <w:r w:rsidRPr="00B94657">
              <w:rPr>
                <w:b w:val="0"/>
                <w:sz w:val="24"/>
                <w:szCs w:val="24"/>
              </w:rPr>
              <w:lastRenderedPageBreak/>
              <w:t>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воспитания». Зарегистрирован 12.10.2022 № 70483.</w:t>
            </w:r>
          </w:p>
        </w:tc>
        <w:tc>
          <w:tcPr>
            <w:tcW w:w="3402" w:type="dxa"/>
          </w:tcPr>
          <w:p w:rsidR="00DB723F" w:rsidRPr="00B94657" w:rsidRDefault="00CF514D" w:rsidP="00DB723F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anchor="/document/405447139/" w:history="1">
              <w:r w:rsidR="00DB723F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http://ivo.garant.ru/#/document/405447139/</w:t>
              </w:r>
            </w:hyperlink>
            <w:r w:rsidR="00DB723F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C92" w:rsidRPr="00B94657" w:rsidTr="00EE59E6">
        <w:tc>
          <w:tcPr>
            <w:tcW w:w="992" w:type="dxa"/>
          </w:tcPr>
          <w:p w:rsidR="00125C92" w:rsidRPr="00B94657" w:rsidRDefault="00125C92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2723AE" w:rsidRPr="00B94657" w:rsidRDefault="00125C92" w:rsidP="002723A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B94657">
              <w:rPr>
                <w:b w:val="0"/>
                <w:sz w:val="24"/>
                <w:szCs w:val="24"/>
              </w:rPr>
              <w:t xml:space="preserve">Приказ Министерства просвещения Российской Федерации </w:t>
            </w:r>
            <w:r w:rsidRPr="00B94657">
              <w:rPr>
                <w:b w:val="0"/>
                <w:color w:val="2F2F2F"/>
                <w:sz w:val="24"/>
                <w:szCs w:val="24"/>
                <w:shd w:val="clear" w:color="auto" w:fill="FFFFFF"/>
              </w:rPr>
              <w:t xml:space="preserve">от 21.09.2022 № 858 </w:t>
            </w:r>
            <w:r w:rsidRPr="00B94657">
              <w:rPr>
                <w:b w:val="0"/>
                <w:sz w:val="24"/>
                <w:szCs w:val="24"/>
              </w:rPr>
      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исключённых учебников»</w:t>
            </w:r>
            <w:r w:rsidR="00DB1243" w:rsidRPr="00B94657">
              <w:rPr>
                <w:b w:val="0"/>
                <w:sz w:val="24"/>
                <w:szCs w:val="24"/>
              </w:rPr>
              <w:t>.</w:t>
            </w:r>
          </w:p>
          <w:p w:rsidR="002723AE" w:rsidRPr="00B94657" w:rsidRDefault="002723AE" w:rsidP="002723A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B94657">
              <w:rPr>
                <w:b w:val="0"/>
                <w:sz w:val="24"/>
                <w:szCs w:val="24"/>
              </w:rPr>
              <w:t>Приказ Министерства просвещения РФ от 21 июля 2023 г. N 556 "О внесении изменений в приложения N 1 и N 2 к приказу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учебников"</w:t>
            </w:r>
          </w:p>
        </w:tc>
        <w:tc>
          <w:tcPr>
            <w:tcW w:w="3402" w:type="dxa"/>
          </w:tcPr>
          <w:p w:rsidR="00125C92" w:rsidRPr="00B94657" w:rsidRDefault="00CF514D" w:rsidP="009341D5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125C92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https://www.garant.ru/products/ipo/prime/doc/405490287/</w:t>
              </w:r>
            </w:hyperlink>
            <w:r w:rsidR="00125C92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23AE" w:rsidRPr="00B94657" w:rsidRDefault="002723AE" w:rsidP="009341D5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3AE" w:rsidRPr="00B94657" w:rsidRDefault="002723AE" w:rsidP="009341D5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3AE" w:rsidRPr="00B94657" w:rsidRDefault="00CF514D" w:rsidP="009341D5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anchor="/document/407452481/paragraph/1/doclist/7603/showentries/0/" w:history="1">
              <w:r w:rsidR="002723AE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http://ivo.garant.ru/#/document/407452481/paragraph/1/doclist/7603/showentries/0/</w:t>
              </w:r>
            </w:hyperlink>
          </w:p>
          <w:p w:rsidR="002723AE" w:rsidRPr="00B94657" w:rsidRDefault="002723AE" w:rsidP="009341D5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C92" w:rsidRPr="00B94657" w:rsidTr="00EE59E6">
        <w:tc>
          <w:tcPr>
            <w:tcW w:w="992" w:type="dxa"/>
          </w:tcPr>
          <w:p w:rsidR="00125C92" w:rsidRPr="00B94657" w:rsidRDefault="00125C92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125C92" w:rsidRPr="00B94657" w:rsidRDefault="00125C92" w:rsidP="0056743C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B94657">
              <w:rPr>
                <w:b w:val="0"/>
                <w:sz w:val="24"/>
                <w:szCs w:val="24"/>
              </w:rPr>
              <w:t xml:space="preserve">Приказ Министерства просвещения Российской Федерации </w:t>
            </w:r>
            <w:r w:rsidRPr="00B94657">
              <w:rPr>
                <w:b w:val="0"/>
                <w:color w:val="2F2F2F"/>
                <w:sz w:val="24"/>
                <w:szCs w:val="24"/>
                <w:shd w:val="clear" w:color="auto" w:fill="FFFFFF"/>
              </w:rPr>
              <w:t xml:space="preserve">от 14.10.2022 № 906 </w:t>
            </w:r>
            <w:r w:rsidRPr="00B94657">
              <w:rPr>
                <w:b w:val="0"/>
                <w:sz w:val="24"/>
                <w:szCs w:val="24"/>
              </w:rPr>
              <w:t>«Об утверждении Порядка заполнения, учёта и выдачи дипломов о среднем профессиональном образовании и их дубликатов»</w:t>
            </w:r>
            <w:r w:rsidR="0056743C" w:rsidRPr="00B94657">
              <w:rPr>
                <w:b w:val="0"/>
                <w:sz w:val="24"/>
                <w:szCs w:val="24"/>
              </w:rPr>
              <w:t>. Зарегистрирован 24.11.2022 № 71119.</w:t>
            </w:r>
            <w:r w:rsidRPr="00B9465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125C92" w:rsidRPr="00B94657" w:rsidRDefault="00CF514D" w:rsidP="00041B41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8B0E82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http://publication.pravo.gov.ru/Document/View/0001202211250010</w:t>
              </w:r>
            </w:hyperlink>
            <w:r w:rsidR="008B0E82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C92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C92" w:rsidRPr="00B94657" w:rsidTr="00EE59E6">
        <w:tc>
          <w:tcPr>
            <w:tcW w:w="992" w:type="dxa"/>
          </w:tcPr>
          <w:p w:rsidR="00125C92" w:rsidRPr="00B94657" w:rsidRDefault="00125C92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125C92" w:rsidRPr="00B94657" w:rsidRDefault="00CF514D" w:rsidP="001C7BFC">
            <w:pPr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hyperlink r:id="rId40" w:history="1">
              <w:r w:rsidR="001C7BFC" w:rsidRPr="00B94657">
                <w:rPr>
                  <w:rFonts w:ascii="Times New Roman" w:eastAsia="Times New Roman" w:hAnsi="Times New Roman" w:cs="Times New Roman"/>
                  <w:color w:val="3E3E3E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Приказ </w:t>
              </w:r>
              <w:proofErr w:type="spellStart"/>
              <w:r w:rsidR="001C7BFC" w:rsidRPr="00B94657">
                <w:rPr>
                  <w:rFonts w:ascii="Times New Roman" w:eastAsia="Times New Roman" w:hAnsi="Times New Roman" w:cs="Times New Roman"/>
                  <w:color w:val="3E3E3E"/>
                  <w:sz w:val="24"/>
                  <w:szCs w:val="24"/>
                  <w:bdr w:val="none" w:sz="0" w:space="0" w:color="auto" w:frame="1"/>
                  <w:lang w:eastAsia="ru-RU"/>
                </w:rPr>
                <w:t>Минпросвещения</w:t>
              </w:r>
              <w:proofErr w:type="spellEnd"/>
              <w:r w:rsidR="001C7BFC" w:rsidRPr="00B94657">
                <w:rPr>
                  <w:rFonts w:ascii="Times New Roman" w:eastAsia="Times New Roman" w:hAnsi="Times New Roman" w:cs="Times New Roman"/>
                  <w:color w:val="3E3E3E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России от 11.11.2022 № 976 «Об утверждении Порядка допуска участников-наставников к воспитательной работе российского движения детей и молодежи». Зарегистрирован 16.12.2022 № 71562</w:t>
              </w:r>
            </w:hyperlink>
            <w:r w:rsidR="001C7BFC" w:rsidRPr="00B94657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02" w:type="dxa"/>
          </w:tcPr>
          <w:p w:rsidR="00125C92" w:rsidRPr="00B94657" w:rsidRDefault="00CF514D" w:rsidP="00120710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anchor="/document/405955945/" w:history="1">
              <w:r w:rsidR="00120710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http://ivo.garant.ru/#/document/405955945/</w:t>
              </w:r>
            </w:hyperlink>
            <w:r w:rsidR="00120710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7BFC" w:rsidRPr="00B94657" w:rsidTr="00EE59E6">
        <w:tc>
          <w:tcPr>
            <w:tcW w:w="992" w:type="dxa"/>
          </w:tcPr>
          <w:p w:rsidR="001C7BFC" w:rsidRPr="00B94657" w:rsidRDefault="001C7BFC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1C7BFC" w:rsidRPr="00B94657" w:rsidRDefault="001C7BFC" w:rsidP="001C7BFC">
            <w:pPr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18.11.2022 № 1001 «Об утверждении Порядка обеспечения бесплатным двухразовым питанием обучающихся с ограниченными возможностями здоровья, обучение которых организовано федеральными государственными образовательными организациями, находящимися в ведении </w:t>
            </w:r>
            <w:proofErr w:type="spellStart"/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России, на дому, в том числе возможности замены бесплатного двухразового питания денежной компенсацией». Зарегистрирован 16.12.2022 № 71572.</w:t>
            </w:r>
          </w:p>
        </w:tc>
        <w:tc>
          <w:tcPr>
            <w:tcW w:w="3402" w:type="dxa"/>
          </w:tcPr>
          <w:p w:rsidR="001C7BFC" w:rsidRPr="00B94657" w:rsidRDefault="00CF514D" w:rsidP="005B6A7D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anchor="/document/405957135/" w:history="1">
              <w:r w:rsidR="005B6A7D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http://ivo.garant.ru/#/document/405957135/</w:t>
              </w:r>
            </w:hyperlink>
            <w:r w:rsidR="005B6A7D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7BFC" w:rsidRPr="00B94657" w:rsidTr="00EE59E6">
        <w:tc>
          <w:tcPr>
            <w:tcW w:w="992" w:type="dxa"/>
          </w:tcPr>
          <w:p w:rsidR="001C7BFC" w:rsidRPr="00B94657" w:rsidRDefault="001C7BFC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1C7BFC" w:rsidRPr="00B94657" w:rsidRDefault="001C7BFC" w:rsidP="001C7BFC">
            <w:pPr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23.11.2022 № 1014 «Об утверждении федеральной образовательной программы среднего общего образования». Зарегистрирован 22.12.2022 № 71763.</w:t>
            </w:r>
          </w:p>
        </w:tc>
        <w:tc>
          <w:tcPr>
            <w:tcW w:w="3402" w:type="dxa"/>
          </w:tcPr>
          <w:p w:rsidR="001C7BFC" w:rsidRPr="00B94657" w:rsidRDefault="00CF514D" w:rsidP="00DB124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E372E4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http://publication.pravo.gov.ru/Document/View/0001202212220051</w:t>
              </w:r>
            </w:hyperlink>
            <w:r w:rsidR="00E372E4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7035" w:rsidRPr="00B94657" w:rsidTr="00EE59E6">
        <w:tc>
          <w:tcPr>
            <w:tcW w:w="992" w:type="dxa"/>
          </w:tcPr>
          <w:p w:rsidR="006B7035" w:rsidRPr="00B94657" w:rsidRDefault="006B7035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6B7035" w:rsidRPr="00B94657" w:rsidRDefault="006B7035" w:rsidP="006B7035">
            <w:pPr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РФ от 28 ноября 2022 г. N 1031 «О внесении изменения в Перечень информационных систем персональных данных Министерства просвещения Российской </w:t>
            </w:r>
            <w:r w:rsidRPr="00B94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утвержденный приказом Министерства просвещения Российской Федерации от 14 февраля 2022 г. N 74».</w:t>
            </w:r>
            <w:r w:rsidR="003A13AC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 28 февраля 2023 г.</w:t>
            </w:r>
          </w:p>
        </w:tc>
        <w:tc>
          <w:tcPr>
            <w:tcW w:w="3402" w:type="dxa"/>
          </w:tcPr>
          <w:p w:rsidR="006B7035" w:rsidRPr="00B94657" w:rsidRDefault="00CF514D" w:rsidP="00DB124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anchor="/document/406457821/paragraph/1/doclist/7440/showentries/0/highlight/1031:0" w:history="1">
              <w:r w:rsidR="006B7035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http://ivo.garant.ru/#/document/406457821/paragraph/1/doclist/</w:t>
              </w:r>
              <w:r w:rsidR="006B7035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7440/showentries/0/highlight/1031:0</w:t>
              </w:r>
            </w:hyperlink>
            <w:r w:rsidR="006B7035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75B" w:rsidRPr="00B94657" w:rsidTr="00EE59E6">
        <w:tc>
          <w:tcPr>
            <w:tcW w:w="992" w:type="dxa"/>
          </w:tcPr>
          <w:p w:rsidR="0014275B" w:rsidRPr="00B94657" w:rsidRDefault="0014275B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14275B" w:rsidRPr="00B94657" w:rsidRDefault="00220CB9" w:rsidP="003D5F24">
            <w:pPr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2 декабря 2022</w:t>
            </w:r>
            <w:r w:rsidR="006B7035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г. N 1050 «</w:t>
            </w: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Министерства просвещения Российской Федерации от 15 апреля 2022 г. N 243 "Об утверждении Порядка формирования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</w:t>
            </w:r>
            <w:r w:rsidR="006B7035" w:rsidRPr="00B94657">
              <w:rPr>
                <w:rFonts w:ascii="Times New Roman" w:hAnsi="Times New Roman" w:cs="Times New Roman"/>
                <w:sz w:val="24"/>
                <w:szCs w:val="24"/>
              </w:rPr>
              <w:t>го, среднего общего образования»</w:t>
            </w: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5F24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</w:t>
            </w:r>
            <w:r w:rsidR="003D5F24" w:rsidRPr="00B94657">
              <w:rPr>
                <w:rFonts w:ascii="Times New Roman" w:hAnsi="Times New Roman" w:cs="Times New Roman"/>
                <w:sz w:val="24"/>
                <w:szCs w:val="24"/>
              </w:rPr>
              <w:br/>
              <w:t>8 февраля 2023 г.</w:t>
            </w:r>
          </w:p>
        </w:tc>
        <w:tc>
          <w:tcPr>
            <w:tcW w:w="3402" w:type="dxa"/>
          </w:tcPr>
          <w:p w:rsidR="0014275B" w:rsidRPr="00B94657" w:rsidRDefault="00CF514D" w:rsidP="00DB124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anchor="/document/406333401/paragraph/1/doclist/7355/showentries/0/highlight/1050:0" w:history="1">
              <w:r w:rsidR="00220CB9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http://ivo.garant.ru/#/document/406333401/paragraph/1/doclist/7355/showentries/0/highlight/1050:0</w:t>
              </w:r>
            </w:hyperlink>
            <w:r w:rsidR="00220CB9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3B72" w:rsidRPr="00B94657" w:rsidTr="00EE59E6">
        <w:tc>
          <w:tcPr>
            <w:tcW w:w="992" w:type="dxa"/>
          </w:tcPr>
          <w:p w:rsidR="009A3B72" w:rsidRPr="00B94657" w:rsidRDefault="009A3B72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9A3B72" w:rsidRPr="00B94657" w:rsidRDefault="009A3B72" w:rsidP="00054B06">
            <w:pPr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</w:t>
            </w:r>
            <w:r w:rsidR="006B7035" w:rsidRPr="00B94657">
              <w:rPr>
                <w:rFonts w:ascii="Times New Roman" w:hAnsi="Times New Roman" w:cs="Times New Roman"/>
                <w:sz w:val="24"/>
                <w:szCs w:val="24"/>
              </w:rPr>
              <w:t>Ф от 27 декабря 2022 г. N 1176 «</w:t>
            </w: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изменения в приложение к Описанию диплома о среднем профессиональном образовании/диплома о среднем профессиональном образовании с отличием и приложений к нему, утвержденному приказом Министерства просвещения Российской Фе</w:t>
            </w:r>
            <w:r w:rsidR="006B7035" w:rsidRPr="00B94657">
              <w:rPr>
                <w:rFonts w:ascii="Times New Roman" w:hAnsi="Times New Roman" w:cs="Times New Roman"/>
                <w:sz w:val="24"/>
                <w:szCs w:val="24"/>
              </w:rPr>
              <w:t>дерации от 2 июня 2022 г. N 390»</w:t>
            </w:r>
            <w:r w:rsidR="00220CB9" w:rsidRPr="00B94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B06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 </w:t>
            </w:r>
            <w:r w:rsidR="00054B06" w:rsidRPr="00B94657">
              <w:rPr>
                <w:rFonts w:ascii="Times New Roman" w:hAnsi="Times New Roman" w:cs="Times New Roman"/>
                <w:sz w:val="24"/>
                <w:szCs w:val="24"/>
              </w:rPr>
              <w:br/>
              <w:t>1 февраля 2023 г.</w:t>
            </w:r>
          </w:p>
        </w:tc>
        <w:tc>
          <w:tcPr>
            <w:tcW w:w="3402" w:type="dxa"/>
          </w:tcPr>
          <w:p w:rsidR="009A3B72" w:rsidRPr="00B94657" w:rsidRDefault="00CF514D" w:rsidP="00DB124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anchor="/document/406279533/paragraph/1/doclist/7274/showentries/0/highlight/1176:0" w:history="1">
              <w:r w:rsidR="00220CB9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http://ivo.garant.ru/#/document/406279533/paragraph/1/doclist/7274/showentries/0/highlight/1176:0</w:t>
              </w:r>
            </w:hyperlink>
            <w:r w:rsidR="00220CB9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3553" w:rsidRPr="00B94657" w:rsidTr="00EE59E6">
        <w:tc>
          <w:tcPr>
            <w:tcW w:w="992" w:type="dxa"/>
          </w:tcPr>
          <w:p w:rsidR="001E3553" w:rsidRPr="00B94657" w:rsidRDefault="001E3553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1E3553" w:rsidRPr="00B94657" w:rsidRDefault="00922F88" w:rsidP="00054B06">
            <w:pPr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27 февраля 2023 г. N 137 «Об утверждении особенностей проведения государственной итоговой аттестации для лиц, обучающихся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в 2022/23 и 2023/24 учебных годах по образовательным прог</w:t>
            </w:r>
            <w:r w:rsidR="007530C7" w:rsidRPr="00B946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аммам среднего профессионального образования». Зарегистрирован 24 марта 2023 г.</w:t>
            </w:r>
          </w:p>
        </w:tc>
        <w:tc>
          <w:tcPr>
            <w:tcW w:w="3402" w:type="dxa"/>
          </w:tcPr>
          <w:p w:rsidR="001E3553" w:rsidRPr="00B94657" w:rsidRDefault="00CF514D" w:rsidP="00DB124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922F88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http://publication.pravo.gov.ru/Document/View/0001202303270017</w:t>
              </w:r>
            </w:hyperlink>
            <w:r w:rsidR="00922F88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627" w:rsidRPr="00B94657" w:rsidTr="00EE59E6">
        <w:tc>
          <w:tcPr>
            <w:tcW w:w="992" w:type="dxa"/>
          </w:tcPr>
          <w:p w:rsidR="000B4627" w:rsidRPr="00B94657" w:rsidRDefault="000B4627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0B4627" w:rsidRPr="00B94657" w:rsidRDefault="000B4627" w:rsidP="00054B06">
            <w:pPr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27 февраля 2023 г. N 135 «Об установлении соответствия профессий и специальностей: среднего профессионального образования, по которым осуществлялась подготовка в организациях, осуществляющих образовательную деятельность расположенных на территориях Донецкой Народной Республики и Луганской Народной Республики до дня их принятия в Российскую Федерацию, профессиям и специальностям среднего профессионального образования, установленным в Российской Федерации». Зарегистрирован 24 марта 2023 г.</w:t>
            </w:r>
          </w:p>
        </w:tc>
        <w:tc>
          <w:tcPr>
            <w:tcW w:w="3402" w:type="dxa"/>
          </w:tcPr>
          <w:p w:rsidR="000B4627" w:rsidRPr="00B94657" w:rsidRDefault="00CF514D" w:rsidP="00DB124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0B4627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http://publication.pravo.gov.ru/Document/View/0001202303270018</w:t>
              </w:r>
            </w:hyperlink>
            <w:r w:rsidR="000B4627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1FA0" w:rsidRPr="00B94657" w:rsidTr="00EE59E6">
        <w:tc>
          <w:tcPr>
            <w:tcW w:w="992" w:type="dxa"/>
          </w:tcPr>
          <w:p w:rsidR="00B21FA0" w:rsidRPr="00B94657" w:rsidRDefault="00B21FA0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B21FA0" w:rsidRPr="00B94657" w:rsidRDefault="00B21FA0" w:rsidP="00054B06">
            <w:pPr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02 марта 2023 г. N 152 «Об утверждении Порядка признания в Российской Федерации лиц, имеющих квалификационные категории педагогических работников, установленные на территориях Донецкой Народной Республики, Луганской Народной Республики, Запорожской облает и Херсонской области до дня их принятия в Российскую Федерацию, имеющими квалификационные категории педагогических работников». Зарегистрирован 29 марта 2023 г.</w:t>
            </w:r>
          </w:p>
        </w:tc>
        <w:tc>
          <w:tcPr>
            <w:tcW w:w="3402" w:type="dxa"/>
          </w:tcPr>
          <w:p w:rsidR="00B21FA0" w:rsidRPr="00B94657" w:rsidRDefault="00CF514D" w:rsidP="00DB124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B21FA0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http://publication.pravo.gov.ru/Document/View/0001202303300021</w:t>
              </w:r>
            </w:hyperlink>
            <w:r w:rsidR="00B21FA0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5FB" w:rsidRPr="00B94657" w:rsidTr="00EE59E6">
        <w:tc>
          <w:tcPr>
            <w:tcW w:w="992" w:type="dxa"/>
          </w:tcPr>
          <w:p w:rsidR="002025FB" w:rsidRPr="00B94657" w:rsidRDefault="002025FB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2025FB" w:rsidRPr="00B94657" w:rsidRDefault="002025FB" w:rsidP="002025FB">
            <w:pPr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Приказ Федеральной службы по надзору в сфере образования и науки от 09.03.2023 № 360 «Об утверждении форм заявлений о государственной аккредитации образовательной деятельности, о </w:t>
            </w:r>
            <w:r w:rsidRPr="00B94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программам»,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программам», в отношении ранее не аккредитованных образовательных программ, реализуемых организацией, осуществляющей образовательную деятельность, и требован</w:t>
            </w:r>
            <w:r w:rsidR="002F42E4" w:rsidRPr="00B94657">
              <w:rPr>
                <w:rFonts w:ascii="Times New Roman" w:hAnsi="Times New Roman" w:cs="Times New Roman"/>
                <w:sz w:val="24"/>
                <w:szCs w:val="24"/>
              </w:rPr>
              <w:t>ий к их заполнению и оформлению»</w:t>
            </w:r>
            <w:r w:rsidR="00354E7F" w:rsidRPr="00B94657">
              <w:rPr>
                <w:rFonts w:ascii="Times New Roman" w:hAnsi="Times New Roman" w:cs="Times New Roman"/>
                <w:sz w:val="24"/>
                <w:szCs w:val="24"/>
              </w:rPr>
              <w:t>. Зарегистрирован 11.04.2023</w:t>
            </w:r>
          </w:p>
        </w:tc>
        <w:tc>
          <w:tcPr>
            <w:tcW w:w="3402" w:type="dxa"/>
          </w:tcPr>
          <w:p w:rsidR="002025FB" w:rsidRPr="00B94657" w:rsidRDefault="00CF514D" w:rsidP="00DB124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2025FB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http://publication.pravo.gov.ru/Document/View/00012023041200</w:t>
              </w:r>
              <w:r w:rsidR="002025FB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07</w:t>
              </w:r>
            </w:hyperlink>
            <w:r w:rsidR="002025FB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5FB" w:rsidRPr="00B94657" w:rsidTr="00EE59E6">
        <w:tc>
          <w:tcPr>
            <w:tcW w:w="992" w:type="dxa"/>
          </w:tcPr>
          <w:p w:rsidR="002025FB" w:rsidRPr="00B94657" w:rsidRDefault="002025FB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2025FB" w:rsidRPr="00B94657" w:rsidRDefault="002F42E4" w:rsidP="002F42E4">
            <w:pPr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07.03.2023 № 160 «О внесении изменения в пункт 2 Порядка перевода обучающихся в другую образовательную организацию, реализующую образовательную программу среднего профессионального образования, утвержденного приказом Министерства просвещения Российской Федерации от 6 августа 2021 г. № 533»</w:t>
            </w:r>
            <w:r w:rsidRPr="00B94657">
              <w:rPr>
                <w:rFonts w:ascii="Times New Roman" w:hAnsi="Times New Roman" w:cs="Times New Roman"/>
              </w:rPr>
              <w:t xml:space="preserve"> </w:t>
            </w: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C791F" w:rsidRPr="00B94657">
              <w:rPr>
                <w:rFonts w:ascii="Times New Roman" w:hAnsi="Times New Roman" w:cs="Times New Roman"/>
                <w:sz w:val="24"/>
                <w:szCs w:val="24"/>
              </w:rPr>
              <w:t>регистрирован 12.04.2023</w:t>
            </w:r>
          </w:p>
        </w:tc>
        <w:tc>
          <w:tcPr>
            <w:tcW w:w="3402" w:type="dxa"/>
          </w:tcPr>
          <w:p w:rsidR="002025FB" w:rsidRPr="00B94657" w:rsidRDefault="00CF514D" w:rsidP="00DB124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512FF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http://publication.pravo.gov.ru/Document/View/0001202304120025</w:t>
              </w:r>
            </w:hyperlink>
            <w:r w:rsidR="00512FFC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5FB" w:rsidRPr="00B94657" w:rsidTr="00EE59E6">
        <w:tc>
          <w:tcPr>
            <w:tcW w:w="992" w:type="dxa"/>
          </w:tcPr>
          <w:p w:rsidR="002025FB" w:rsidRPr="00B94657" w:rsidRDefault="002025FB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7D457C" w:rsidRPr="00B94657" w:rsidRDefault="007D457C" w:rsidP="007D457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24 марта 2023 г. №200 «О проведении в 2023 году мониторинга качества подготовки кадров в образовательных организациях, реализующих образовательные программы среднего профессионального образования».</w:t>
            </w:r>
          </w:p>
          <w:p w:rsidR="007D457C" w:rsidRPr="00B94657" w:rsidRDefault="007D457C" w:rsidP="007D457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31 марта 2023 г. № ДГ-582/05 «О предоставлении сведений по форме № СПО-Мониторинг» (федеральным органам власти, руководителям исполнительных органов субъектов Российской Федерации, осуществляющих государственное управление в сфере образования и образовательным организациям, реализующим программы среднего профессионального образования).</w:t>
            </w:r>
          </w:p>
          <w:p w:rsidR="007D457C" w:rsidRPr="00B94657" w:rsidRDefault="007D457C" w:rsidP="007D457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Форма № СПО-Мониторинг за 2022/2023 </w:t>
            </w:r>
            <w:proofErr w:type="spellStart"/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7C" w:rsidRPr="00B94657" w:rsidRDefault="007D457C" w:rsidP="007D457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по заполнению формы № СПО-Мониторинг за 2022/2023 </w:t>
            </w:r>
            <w:proofErr w:type="spellStart"/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5FB" w:rsidRPr="00B94657" w:rsidRDefault="007D457C" w:rsidP="007D457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Перечень конкурсов и олимпиад профессионального мастерства обучающихся по образовательным программам среднего профессионального образования за 2022 год, учитываемых как один из критериев показателя потенциала образовательных организаций</w:t>
            </w:r>
          </w:p>
        </w:tc>
        <w:tc>
          <w:tcPr>
            <w:tcW w:w="3402" w:type="dxa"/>
          </w:tcPr>
          <w:p w:rsidR="002025FB" w:rsidRPr="00B94657" w:rsidRDefault="00CF514D" w:rsidP="00DB124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2" w:history="1"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consultant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cons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doc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LAW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_444260/96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60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11</w:t>
              </w:r>
              <w:proofErr w:type="spellStart"/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ee</w:t>
              </w:r>
              <w:proofErr w:type="spellEnd"/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73882</w:t>
              </w:r>
              <w:proofErr w:type="spellStart"/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df</w:t>
              </w:r>
              <w:proofErr w:type="spellEnd"/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84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de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fb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18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7D457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01961/</w:t>
              </w:r>
            </w:hyperlink>
            <w:r w:rsidR="007D457C" w:rsidRPr="00B946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2025FB" w:rsidRPr="00B94657" w:rsidTr="00EE59E6">
        <w:tc>
          <w:tcPr>
            <w:tcW w:w="992" w:type="dxa"/>
          </w:tcPr>
          <w:p w:rsidR="002025FB" w:rsidRPr="00B94657" w:rsidRDefault="002025FB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2025FB" w:rsidRPr="00B94657" w:rsidRDefault="009C6039" w:rsidP="009C6039">
            <w:pPr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06.03.2023 № 155 «О признании утратившими силу некоторых приказов Министерства образования и науки Российской Федерации, касающихся федеральных государственных образовательных стандартов среднего профессионального образования». Зарегистрирован 07.04.2023.</w:t>
            </w:r>
          </w:p>
        </w:tc>
        <w:tc>
          <w:tcPr>
            <w:tcW w:w="3402" w:type="dxa"/>
          </w:tcPr>
          <w:p w:rsidR="002025FB" w:rsidRPr="00B94657" w:rsidRDefault="00CF514D" w:rsidP="00DB124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9C6039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http://publication.pravo.gov.ru/Document/View/0001202304100006</w:t>
              </w:r>
            </w:hyperlink>
            <w:r w:rsidR="009C6039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999" w:rsidRPr="00B94657" w:rsidTr="00EE59E6">
        <w:tc>
          <w:tcPr>
            <w:tcW w:w="992" w:type="dxa"/>
          </w:tcPr>
          <w:p w:rsidR="00835999" w:rsidRPr="00B94657" w:rsidRDefault="00835999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FF1C6B" w:rsidRPr="00B94657" w:rsidRDefault="00835999" w:rsidP="00835999">
            <w:pPr>
              <w:shd w:val="clear" w:color="auto" w:fill="FFFFFF"/>
              <w:spacing w:beforeAutospacing="1" w:after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Российской Федерации от 07.04.2023 № 243 </w:t>
            </w:r>
            <w:r w:rsidR="00FF1C6B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</w:t>
            </w:r>
            <w:r w:rsidR="00FF1C6B" w:rsidRPr="00B94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 в Порядок подготовки, экспертизы, апробации и издания учебников и разработанных  в комплекте с ними учебных пособий, включаемых  в федеральный перечень учебников, допущенных к использованию при реализации  имеющих государственную аккредитацию образовательных программ начального общего, основного общего, среднего общего образования, и используемых  при реализации обязательной  части основных общеобразовательных программ, а также имеющих государственную аккредитацию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 и (или) среднего общего образования, утвержденный приказом Министерства  просвещения  Российской Федерации от  2 декабря  2022 г. № 1052». Зарегистрирован 18.04.2023.</w:t>
            </w:r>
          </w:p>
        </w:tc>
        <w:tc>
          <w:tcPr>
            <w:tcW w:w="3402" w:type="dxa"/>
          </w:tcPr>
          <w:p w:rsidR="00835999" w:rsidRPr="00B94657" w:rsidRDefault="00CF514D" w:rsidP="00DB124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</w:rPr>
            </w:pPr>
            <w:hyperlink r:id="rId54" w:history="1">
              <w:r w:rsidR="00004DA6" w:rsidRPr="00B94657">
                <w:rPr>
                  <w:rStyle w:val="a5"/>
                  <w:rFonts w:ascii="Times New Roman" w:hAnsi="Times New Roman" w:cs="Times New Roman"/>
                </w:rPr>
                <w:t>https://spo-lab.ru/npd/27</w:t>
              </w:r>
            </w:hyperlink>
            <w:r w:rsidR="00004DA6" w:rsidRPr="00B946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4DFC" w:rsidRPr="00B94657" w:rsidTr="00EE59E6">
        <w:tc>
          <w:tcPr>
            <w:tcW w:w="992" w:type="dxa"/>
          </w:tcPr>
          <w:p w:rsidR="00F24DFC" w:rsidRPr="00B94657" w:rsidRDefault="00F24DFC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F24DFC" w:rsidRPr="00B94657" w:rsidRDefault="00F24DFC" w:rsidP="0043156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Российской Федерации, Федеральной службы по надзору в сфере образования и науки от 04.04.2023 № 232/551 </w:t>
            </w:r>
            <w:r w:rsidR="00431561" w:rsidRPr="00B94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государственной итоговой аттестации по образовательным программам основного общего образования</w:t>
            </w:r>
            <w:r w:rsidR="00431561" w:rsidRPr="00B94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 12.05.2023.</w:t>
            </w:r>
          </w:p>
        </w:tc>
        <w:tc>
          <w:tcPr>
            <w:tcW w:w="3402" w:type="dxa"/>
          </w:tcPr>
          <w:p w:rsidR="00F24DFC" w:rsidRPr="00B94657" w:rsidRDefault="00CF514D" w:rsidP="00DB124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F24DFC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http://publication.pravo.gov.ru/document/0001202305120014</w:t>
              </w:r>
            </w:hyperlink>
            <w:r w:rsidR="00F24DFC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4DFC" w:rsidRPr="00B94657" w:rsidTr="00EE59E6">
        <w:tc>
          <w:tcPr>
            <w:tcW w:w="992" w:type="dxa"/>
          </w:tcPr>
          <w:p w:rsidR="00F24DFC" w:rsidRPr="00B94657" w:rsidRDefault="00F24DFC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F24DFC" w:rsidRPr="00B94657" w:rsidRDefault="00431561" w:rsidP="0043156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Приказ Федеральной службы по надзору в сфере образования и науки, Министерства просвещения Российской Федерации, Министерства науки и высшего образования Российской Федерации от 24.04.2023 № 660/306/448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</w:t>
            </w:r>
            <w:proofErr w:type="spellStart"/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аккредитационного</w:t>
            </w:r>
            <w:proofErr w:type="spellEnd"/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системы образования». Зарегистрирован 29.05.2023.</w:t>
            </w:r>
          </w:p>
        </w:tc>
        <w:tc>
          <w:tcPr>
            <w:tcW w:w="3402" w:type="dxa"/>
          </w:tcPr>
          <w:p w:rsidR="00F24DFC" w:rsidRPr="00B94657" w:rsidRDefault="00CF514D" w:rsidP="00DB124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431561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http://publication.pravo.gov.ru/document/0001202305300011</w:t>
              </w:r>
            </w:hyperlink>
            <w:r w:rsidR="00431561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4DFC" w:rsidRPr="00B94657" w:rsidTr="00EE59E6">
        <w:tc>
          <w:tcPr>
            <w:tcW w:w="992" w:type="dxa"/>
          </w:tcPr>
          <w:p w:rsidR="00F24DFC" w:rsidRPr="00B94657" w:rsidRDefault="00F24DFC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F24DFC" w:rsidRPr="00B94657" w:rsidRDefault="007D018C" w:rsidP="007D018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деятельность». Зарегистрирован 02.06.2023.</w:t>
            </w:r>
          </w:p>
        </w:tc>
        <w:tc>
          <w:tcPr>
            <w:tcW w:w="3402" w:type="dxa"/>
          </w:tcPr>
          <w:p w:rsidR="00F24DFC" w:rsidRPr="00B94657" w:rsidRDefault="00CF514D" w:rsidP="00DB124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3F235D" w:rsidRPr="00B946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http://publication.pravo.gov.ru/document/0001202306020031</w:t>
              </w:r>
            </w:hyperlink>
            <w:r w:rsidR="003F235D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4DFC" w:rsidRPr="0086788D" w:rsidTr="00EE59E6">
        <w:tc>
          <w:tcPr>
            <w:tcW w:w="992" w:type="dxa"/>
          </w:tcPr>
          <w:p w:rsidR="00F24DFC" w:rsidRPr="00B94657" w:rsidRDefault="00F24DFC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6788D" w:rsidRPr="0086788D" w:rsidRDefault="0086788D" w:rsidP="0086788D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788D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6788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6788D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22.03.2021 N 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88D">
              <w:rPr>
                <w:rFonts w:ascii="Times New Roman" w:hAnsi="Times New Roman" w:cs="Times New Roman"/>
                <w:sz w:val="24"/>
                <w:szCs w:val="24"/>
              </w:rPr>
      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      </w:r>
          </w:p>
          <w:p w:rsidR="00CB5E9F" w:rsidRPr="00B94657" w:rsidRDefault="0086788D" w:rsidP="0086788D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788D">
              <w:rPr>
                <w:rFonts w:ascii="Times New Roman" w:hAnsi="Times New Roman" w:cs="Times New Roman"/>
                <w:sz w:val="24"/>
                <w:szCs w:val="24"/>
              </w:rPr>
              <w:t>(Зарегистрировано в Минюсте России 20.04.2021 N 63180)</w:t>
            </w:r>
          </w:p>
        </w:tc>
        <w:tc>
          <w:tcPr>
            <w:tcW w:w="3402" w:type="dxa"/>
          </w:tcPr>
          <w:p w:rsidR="00F24DFC" w:rsidRPr="0086788D" w:rsidRDefault="00CF514D" w:rsidP="00DB1243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anchor="/document/400663548/paragraph/1/doclist/1059/showentries/0/highlight/115:0" w:history="1"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ivo</w:t>
              </w:r>
              <w:proofErr w:type="spellEnd"/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garant</w:t>
              </w:r>
              <w:proofErr w:type="spellEnd"/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/#/</w:t>
              </w:r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</w:t>
              </w:r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/400663548/</w:t>
              </w:r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paragraph</w:t>
              </w:r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/1/</w:t>
              </w:r>
              <w:proofErr w:type="spellStart"/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doclist</w:t>
              </w:r>
              <w:proofErr w:type="spellEnd"/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/1059/</w:t>
              </w:r>
              <w:proofErr w:type="spellStart"/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showentries</w:t>
              </w:r>
              <w:proofErr w:type="spellEnd"/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/0/</w:t>
              </w:r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highlight</w:t>
              </w:r>
              <w:r w:rsidR="0086788D" w:rsidRPr="006B1C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/115:0</w:t>
              </w:r>
            </w:hyperlink>
            <w:r w:rsidR="0086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1C0C" w:rsidRPr="00B94657" w:rsidTr="00EE59E6">
        <w:tc>
          <w:tcPr>
            <w:tcW w:w="992" w:type="dxa"/>
          </w:tcPr>
          <w:p w:rsidR="00931C0C" w:rsidRPr="0086788D" w:rsidRDefault="00931C0C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931C0C" w:rsidRPr="00B94657" w:rsidRDefault="00931C0C" w:rsidP="00E94468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Приказ Федеральной службы по надзору в сфере образования и науки от 29 ноября 2021 г. N 1533 "Об утверждении форм проверочных листов, используемых при осуществлении федерал</w:t>
            </w:r>
          </w:p>
        </w:tc>
        <w:tc>
          <w:tcPr>
            <w:tcW w:w="3402" w:type="dxa"/>
          </w:tcPr>
          <w:p w:rsidR="00931C0C" w:rsidRPr="00B94657" w:rsidRDefault="00CF514D" w:rsidP="00E302E6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</w:rPr>
            </w:pPr>
            <w:hyperlink r:id="rId59" w:anchor="/document/403537628/paragraph/1/doclist/2442/showentries/0/" w:history="1">
              <w:r w:rsidR="00E302E6" w:rsidRPr="00B94657">
                <w:rPr>
                  <w:rStyle w:val="a5"/>
                  <w:rFonts w:ascii="Times New Roman" w:hAnsi="Times New Roman" w:cs="Times New Roman"/>
                </w:rPr>
                <w:t>http://ivo.garant.ru/#/document/403537628/paragraph/1/doclist/2442/showentries/0/</w:t>
              </w:r>
            </w:hyperlink>
          </w:p>
        </w:tc>
      </w:tr>
      <w:tr w:rsidR="00672D8B" w:rsidRPr="00B94657" w:rsidTr="00EE59E6">
        <w:tc>
          <w:tcPr>
            <w:tcW w:w="992" w:type="dxa"/>
          </w:tcPr>
          <w:p w:rsidR="00672D8B" w:rsidRPr="00B94657" w:rsidRDefault="00672D8B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672D8B" w:rsidRPr="00B94657" w:rsidRDefault="00672D8B" w:rsidP="00672D8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РФ от 18 мая 2023 г. N 371 "Об утверждении федеральной </w:t>
            </w:r>
            <w:r w:rsidRPr="00B94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программы среднего общего образования"</w:t>
            </w:r>
          </w:p>
        </w:tc>
        <w:tc>
          <w:tcPr>
            <w:tcW w:w="3402" w:type="dxa"/>
          </w:tcPr>
          <w:p w:rsidR="00672D8B" w:rsidRPr="00B94657" w:rsidRDefault="00CF514D" w:rsidP="00E302E6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</w:rPr>
            </w:pPr>
            <w:hyperlink r:id="rId60" w:anchor="/document/407384432/paragraph/1/doclist/7086/showentries/0/" w:history="1">
              <w:r w:rsidR="00E302E6" w:rsidRPr="00B94657">
                <w:rPr>
                  <w:rStyle w:val="a5"/>
                  <w:rFonts w:ascii="Times New Roman" w:hAnsi="Times New Roman" w:cs="Times New Roman"/>
                </w:rPr>
                <w:t>http://ivo.garant.ru/#/document/407</w:t>
              </w:r>
              <w:r w:rsidR="00E302E6" w:rsidRPr="00B94657">
                <w:rPr>
                  <w:rStyle w:val="a5"/>
                  <w:rFonts w:ascii="Times New Roman" w:hAnsi="Times New Roman" w:cs="Times New Roman"/>
                </w:rPr>
                <w:lastRenderedPageBreak/>
                <w:t>384432/paragraph/1/doclist/7086/showentries/0/</w:t>
              </w:r>
            </w:hyperlink>
          </w:p>
        </w:tc>
      </w:tr>
      <w:tr w:rsidR="00E302E6" w:rsidRPr="00B94657" w:rsidTr="00EE59E6">
        <w:tc>
          <w:tcPr>
            <w:tcW w:w="992" w:type="dxa"/>
          </w:tcPr>
          <w:p w:rsidR="00E302E6" w:rsidRPr="00B94657" w:rsidRDefault="00E302E6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E302E6" w:rsidRPr="00B94657" w:rsidRDefault="00E302E6" w:rsidP="00E302E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науки и высшего образования РФ и Министерства просвещения РФ от 7 июля 2023 г. N 683/517 "Об утверждении порядка определения исполнительных органов субъектов Российской Федерации, осуществляющих государственное управление в сфере образования, в целях внесения сведений о документах об образовании и (или) о квалификации, документах об обучении, выданных организациями, осуществляющими образовательную деятельность, расположенными на территориях Донецкой Народной Республики, Луганской Народной Республики, Запорожской области, Херсонской области, в федеральную информационную систему "Федеральный реестр сведений о документах об образовании и (или) о квалификации, документах об обучении"</w:t>
            </w:r>
          </w:p>
        </w:tc>
        <w:tc>
          <w:tcPr>
            <w:tcW w:w="3402" w:type="dxa"/>
          </w:tcPr>
          <w:p w:rsidR="00E302E6" w:rsidRPr="00B94657" w:rsidRDefault="00CF514D" w:rsidP="00E302E6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</w:rPr>
            </w:pPr>
            <w:hyperlink r:id="rId61" w:anchor="/document/407452485/paragraph/1/doclist/7353/showentries/0/" w:history="1">
              <w:r w:rsidR="00E302E6" w:rsidRPr="00B94657">
                <w:rPr>
                  <w:rStyle w:val="a5"/>
                  <w:rFonts w:ascii="Times New Roman" w:hAnsi="Times New Roman" w:cs="Times New Roman"/>
                </w:rPr>
                <w:t>http://ivo.garant.ru/#/document/407452485/paragraph/1/doclist/7353/showentries/0/</w:t>
              </w:r>
            </w:hyperlink>
            <w:r w:rsidR="00E302E6" w:rsidRPr="00B946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5FB9" w:rsidRPr="00B94657" w:rsidTr="00EE59E6">
        <w:tc>
          <w:tcPr>
            <w:tcW w:w="992" w:type="dxa"/>
          </w:tcPr>
          <w:p w:rsidR="002C5FB9" w:rsidRPr="00B94657" w:rsidRDefault="002C5FB9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2C5FB9" w:rsidRPr="00B94657" w:rsidRDefault="002C5FB9" w:rsidP="002C5FB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28 апреля 2023 г. N 320 "О Координационном совете образовательно-производственных центров (кластеров) и образовательных кластеров среднего профессионального образования"</w:t>
            </w:r>
          </w:p>
        </w:tc>
        <w:tc>
          <w:tcPr>
            <w:tcW w:w="3402" w:type="dxa"/>
          </w:tcPr>
          <w:p w:rsidR="002C5FB9" w:rsidRPr="00B94657" w:rsidRDefault="00CF514D" w:rsidP="002C5FB9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</w:rPr>
            </w:pPr>
            <w:hyperlink r:id="rId62" w:anchor="/document/407521337/paragraph/1/doclist/8232/showentries/0/" w:history="1">
              <w:r w:rsidR="002C5FB9" w:rsidRPr="00B94657">
                <w:rPr>
                  <w:rStyle w:val="a5"/>
                  <w:rFonts w:ascii="Times New Roman" w:hAnsi="Times New Roman" w:cs="Times New Roman"/>
                </w:rPr>
                <w:t>http://ivo.garant.ru/#/document/407521337/paragraph/1/doclist/8232/showentries/0/</w:t>
              </w:r>
            </w:hyperlink>
            <w:r w:rsidR="002C5FB9" w:rsidRPr="00B946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0CE0" w:rsidRPr="00B94657" w:rsidTr="00EE59E6">
        <w:tc>
          <w:tcPr>
            <w:tcW w:w="992" w:type="dxa"/>
          </w:tcPr>
          <w:p w:rsidR="00F00CE0" w:rsidRPr="00B94657" w:rsidRDefault="00F00CE0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F00CE0" w:rsidRPr="00B94657" w:rsidRDefault="00F00CE0" w:rsidP="00453D5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14 июля 2023 г. N 534</w:t>
            </w:r>
            <w:r w:rsidR="00453D5B" w:rsidRPr="00B9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657">
              <w:rPr>
                <w:rFonts w:ascii="Times New Roman" w:hAnsi="Times New Roman" w:cs="Times New Roman"/>
                <w:sz w:val="24"/>
                <w:szCs w:val="24"/>
              </w:rPr>
              <w:t>"Об утверждении Перечня профессий рабочих, должностей служащих, по которым осуществляется профессиональное обучение"</w:t>
            </w:r>
          </w:p>
        </w:tc>
        <w:tc>
          <w:tcPr>
            <w:tcW w:w="3402" w:type="dxa"/>
          </w:tcPr>
          <w:p w:rsidR="00F00CE0" w:rsidRPr="00B94657" w:rsidRDefault="00CF514D" w:rsidP="002C5FB9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</w:rPr>
            </w:pPr>
            <w:hyperlink r:id="rId63" w:anchor="/document/407525777/paragraph/1/doclist/8487/showentries/0/" w:history="1">
              <w:r w:rsidR="000046BC" w:rsidRPr="00B94657">
                <w:rPr>
                  <w:rStyle w:val="a5"/>
                  <w:rFonts w:ascii="Times New Roman" w:hAnsi="Times New Roman" w:cs="Times New Roman"/>
                </w:rPr>
                <w:t>http://ivo.garant.ru/#/document/407525777/paragraph/1/doclist/8487/showentries/0/</w:t>
              </w:r>
            </w:hyperlink>
            <w:r w:rsidR="000046BC" w:rsidRPr="00B946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7FC7" w:rsidRPr="00B94657" w:rsidTr="00EE59E6">
        <w:tc>
          <w:tcPr>
            <w:tcW w:w="992" w:type="dxa"/>
          </w:tcPr>
          <w:p w:rsidR="00307FC7" w:rsidRPr="00B94657" w:rsidRDefault="00307FC7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307FC7" w:rsidRPr="00B94657" w:rsidRDefault="00307FC7" w:rsidP="00307FC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07FC7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31 августа 2023 г. N 650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FC7">
              <w:rPr>
                <w:rFonts w:ascii="Times New Roman" w:hAnsi="Times New Roman" w:cs="Times New Roman"/>
                <w:sz w:val="24"/>
                <w:szCs w:val="24"/>
              </w:rPr>
              <w:t>"Об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образования"</w:t>
            </w:r>
          </w:p>
        </w:tc>
        <w:tc>
          <w:tcPr>
            <w:tcW w:w="3402" w:type="dxa"/>
          </w:tcPr>
          <w:p w:rsidR="00307FC7" w:rsidRDefault="00CF514D" w:rsidP="00307FC7">
            <w:pPr>
              <w:widowControl w:val="0"/>
              <w:autoSpaceDE w:val="0"/>
              <w:autoSpaceDN w:val="0"/>
              <w:adjustRightInd w:val="0"/>
              <w:spacing w:after="150"/>
              <w:jc w:val="both"/>
            </w:pPr>
            <w:hyperlink r:id="rId64" w:anchor="/document/407780888/paragraph/1/doclist/5586/showentries/0/highlight/31%20%D0%B0%D0%B2%D0%B3%D1%83%D1%81%D1%82%D0%B0%202023%20%E2%84%96%20650:0" w:history="1">
              <w:r w:rsidR="00307FC7" w:rsidRPr="00810FAE">
                <w:rPr>
                  <w:rStyle w:val="a5"/>
                </w:rPr>
                <w:t>http://ivo.garant.ru/#/document/407780888/paragraph/1/doclist/5586/showentries/0/</w:t>
              </w:r>
            </w:hyperlink>
            <w:r w:rsidR="00307FC7">
              <w:t xml:space="preserve">  </w:t>
            </w:r>
          </w:p>
        </w:tc>
      </w:tr>
      <w:tr w:rsidR="006C01C1" w:rsidRPr="00B94657" w:rsidTr="00EE59E6">
        <w:tc>
          <w:tcPr>
            <w:tcW w:w="992" w:type="dxa"/>
          </w:tcPr>
          <w:p w:rsidR="006C01C1" w:rsidRPr="00B94657" w:rsidRDefault="006C01C1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6C01C1" w:rsidRPr="00307FC7" w:rsidRDefault="0018064C" w:rsidP="0018064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8064C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18.09.2023 № 694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64C">
              <w:rPr>
                <w:rFonts w:ascii="Times New Roman" w:hAnsi="Times New Roman" w:cs="Times New Roman"/>
                <w:sz w:val="24"/>
                <w:szCs w:val="24"/>
              </w:rPr>
              <w:t>"Об установлении минимального количества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 в образовательных организациях, находящихся в ведении Министерства просвещения Российской Федерации, на 2024/25 учебный год"</w:t>
            </w:r>
          </w:p>
        </w:tc>
        <w:tc>
          <w:tcPr>
            <w:tcW w:w="3402" w:type="dxa"/>
          </w:tcPr>
          <w:p w:rsidR="006C01C1" w:rsidRDefault="00CF514D" w:rsidP="0018064C">
            <w:pPr>
              <w:widowControl w:val="0"/>
              <w:autoSpaceDE w:val="0"/>
              <w:autoSpaceDN w:val="0"/>
              <w:adjustRightInd w:val="0"/>
              <w:spacing w:after="150"/>
              <w:jc w:val="both"/>
            </w:pPr>
            <w:hyperlink r:id="rId65" w:history="1">
              <w:r w:rsidR="0018064C" w:rsidRPr="00810FAE">
                <w:rPr>
                  <w:rStyle w:val="a5"/>
                </w:rPr>
                <w:t>http://publication.pravo.gov.ru/document/0001202310180004</w:t>
              </w:r>
            </w:hyperlink>
            <w:r w:rsidR="0018064C">
              <w:t xml:space="preserve"> </w:t>
            </w:r>
          </w:p>
        </w:tc>
      </w:tr>
      <w:tr w:rsidR="008D3243" w:rsidRPr="00B94657" w:rsidTr="00EE59E6">
        <w:tc>
          <w:tcPr>
            <w:tcW w:w="992" w:type="dxa"/>
          </w:tcPr>
          <w:p w:rsidR="008D3243" w:rsidRPr="00B94657" w:rsidRDefault="008D3243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D3243" w:rsidRPr="0018064C" w:rsidRDefault="008D3243" w:rsidP="008D324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D3243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4 октября 2023 г. N 738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243">
              <w:rPr>
                <w:rFonts w:ascii="Times New Roman" w:hAnsi="Times New Roman" w:cs="Times New Roman"/>
                <w:sz w:val="24"/>
                <w:szCs w:val="24"/>
              </w:rPr>
              <w:t>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3402" w:type="dxa"/>
          </w:tcPr>
          <w:p w:rsidR="008D3243" w:rsidRDefault="00CF514D" w:rsidP="0018064C">
            <w:pPr>
              <w:widowControl w:val="0"/>
              <w:autoSpaceDE w:val="0"/>
              <w:autoSpaceDN w:val="0"/>
              <w:adjustRightInd w:val="0"/>
              <w:spacing w:after="150"/>
              <w:jc w:val="both"/>
            </w:pPr>
            <w:hyperlink r:id="rId66" w:anchor="/document/407922575/paragraph/1/doclist/1290/showentries/0/" w:history="1">
              <w:r w:rsidR="008D3243" w:rsidRPr="00011DF3">
                <w:rPr>
                  <w:rStyle w:val="a5"/>
                </w:rPr>
                <w:t>http://ivo.garant.ru/#/document/407922575/paragraph/1/doclist/1290/showentries/0/</w:t>
              </w:r>
            </w:hyperlink>
            <w:r w:rsidR="008D3243">
              <w:t xml:space="preserve"> </w:t>
            </w:r>
          </w:p>
        </w:tc>
      </w:tr>
      <w:tr w:rsidR="009820E3" w:rsidRPr="00B94657" w:rsidTr="00EE59E6">
        <w:tc>
          <w:tcPr>
            <w:tcW w:w="992" w:type="dxa"/>
          </w:tcPr>
          <w:p w:rsidR="009820E3" w:rsidRPr="00B94657" w:rsidRDefault="009820E3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9820E3" w:rsidRPr="008D3243" w:rsidRDefault="00D8585B" w:rsidP="008D324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8585B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Российской Федерации от 03.11.2023 № 829 "Об утверждении Примерного положения об оплате труда работников федеральных государственных бюджетных и автономных учреждений, подведомственных Министерству просвещения Российской Федерации, по видам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экономической деятельности"</w:t>
            </w:r>
          </w:p>
        </w:tc>
        <w:tc>
          <w:tcPr>
            <w:tcW w:w="3402" w:type="dxa"/>
          </w:tcPr>
          <w:p w:rsidR="009820E3" w:rsidRDefault="004E0A3A" w:rsidP="004E0A3A">
            <w:pPr>
              <w:widowControl w:val="0"/>
              <w:autoSpaceDE w:val="0"/>
              <w:autoSpaceDN w:val="0"/>
              <w:adjustRightInd w:val="0"/>
              <w:spacing w:after="150"/>
              <w:jc w:val="both"/>
            </w:pPr>
            <w:hyperlink r:id="rId67" w:history="1">
              <w:r w:rsidRPr="00C64045">
                <w:rPr>
                  <w:rStyle w:val="a5"/>
                </w:rPr>
                <w:t>http://ivo.garant.ru/#/document/408158507/paragraph/1/doclist/20819/1/0/0/</w:t>
              </w:r>
            </w:hyperlink>
            <w:r>
              <w:t xml:space="preserve">  </w:t>
            </w:r>
          </w:p>
        </w:tc>
      </w:tr>
      <w:tr w:rsidR="008D70CD" w:rsidRPr="00B94657" w:rsidTr="00EE59E6">
        <w:tc>
          <w:tcPr>
            <w:tcW w:w="992" w:type="dxa"/>
          </w:tcPr>
          <w:p w:rsidR="008D70CD" w:rsidRPr="00B94657" w:rsidRDefault="008D70CD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D70CD" w:rsidRPr="00D8585B" w:rsidRDefault="008D70CD" w:rsidP="008D324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D70CD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11.10.2023 № 754 "Об утверждении формы и порядка направления в Министерство просвещения Российской Федерации уведомления о планируемом осуществлении просветительской деятельности"</w:t>
            </w:r>
          </w:p>
        </w:tc>
        <w:tc>
          <w:tcPr>
            <w:tcW w:w="3402" w:type="dxa"/>
          </w:tcPr>
          <w:p w:rsidR="008D70CD" w:rsidRDefault="00C336D2" w:rsidP="0018064C">
            <w:pPr>
              <w:widowControl w:val="0"/>
              <w:autoSpaceDE w:val="0"/>
              <w:autoSpaceDN w:val="0"/>
              <w:adjustRightInd w:val="0"/>
              <w:spacing w:after="150"/>
              <w:jc w:val="both"/>
            </w:pPr>
            <w:hyperlink r:id="rId68" w:history="1">
              <w:r w:rsidRPr="00C64045">
                <w:rPr>
                  <w:rStyle w:val="a5"/>
                </w:rPr>
                <w:t>http://publication.pravo.gov.ru/document/0001202312250078</w:t>
              </w:r>
            </w:hyperlink>
            <w:r>
              <w:t xml:space="preserve"> </w:t>
            </w:r>
          </w:p>
        </w:tc>
      </w:tr>
      <w:tr w:rsidR="008D70CD" w:rsidRPr="00B94657" w:rsidTr="00EE59E6">
        <w:tc>
          <w:tcPr>
            <w:tcW w:w="992" w:type="dxa"/>
          </w:tcPr>
          <w:p w:rsidR="008D70CD" w:rsidRPr="00B94657" w:rsidRDefault="008D70CD" w:rsidP="00EE59E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D70CD" w:rsidRPr="008D70CD" w:rsidRDefault="008D70CD" w:rsidP="008D324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D70CD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труда и социальной защиты Российской Федерации от 14.11.2023 № 807</w:t>
            </w:r>
            <w:r w:rsidR="00CF5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0CD">
              <w:rPr>
                <w:rFonts w:ascii="Times New Roman" w:hAnsi="Times New Roman" w:cs="Times New Roman"/>
                <w:sz w:val="24"/>
                <w:szCs w:val="24"/>
              </w:rPr>
              <w:t>н "Об установлении тождества наименования должности "</w:t>
            </w:r>
            <w:proofErr w:type="spellStart"/>
            <w:r w:rsidRPr="008D70CD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8D70CD">
              <w:rPr>
                <w:rFonts w:ascii="Times New Roman" w:hAnsi="Times New Roman" w:cs="Times New Roman"/>
                <w:sz w:val="24"/>
                <w:szCs w:val="24"/>
              </w:rPr>
              <w:t>" наименованию должности "воспитатель"</w:t>
            </w:r>
          </w:p>
        </w:tc>
        <w:tc>
          <w:tcPr>
            <w:tcW w:w="3402" w:type="dxa"/>
          </w:tcPr>
          <w:p w:rsidR="008D70CD" w:rsidRDefault="00CF514D" w:rsidP="00CF514D">
            <w:pPr>
              <w:widowControl w:val="0"/>
              <w:autoSpaceDE w:val="0"/>
              <w:autoSpaceDN w:val="0"/>
              <w:adjustRightInd w:val="0"/>
              <w:spacing w:after="150"/>
              <w:jc w:val="both"/>
            </w:pPr>
            <w:hyperlink r:id="rId69" w:history="1">
              <w:r w:rsidRPr="00C64045">
                <w:rPr>
                  <w:rStyle w:val="a5"/>
                </w:rPr>
                <w:t>http://ivo.garant.ru/#/document/408194129/paragraph/1/doclist/20859/1/0/0/</w:t>
              </w:r>
            </w:hyperlink>
            <w:r>
              <w:t xml:space="preserve">  </w:t>
            </w:r>
          </w:p>
        </w:tc>
      </w:tr>
    </w:tbl>
    <w:p w:rsidR="002B5E6E" w:rsidRPr="00B94657" w:rsidRDefault="002B5E6E" w:rsidP="002B5E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bookmarkStart w:id="0" w:name="_GoBack"/>
      <w:bookmarkEnd w:id="0"/>
    </w:p>
    <w:sectPr w:rsidR="002B5E6E" w:rsidRPr="00B94657" w:rsidSect="008352F7">
      <w:pgSz w:w="16838" w:h="11906" w:orient="landscape"/>
      <w:pgMar w:top="1276" w:right="82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1D9"/>
    <w:multiLevelType w:val="hybridMultilevel"/>
    <w:tmpl w:val="2F1C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052"/>
    <w:multiLevelType w:val="hybridMultilevel"/>
    <w:tmpl w:val="2CFC4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8089B"/>
    <w:multiLevelType w:val="hybridMultilevel"/>
    <w:tmpl w:val="2A845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3233D"/>
    <w:multiLevelType w:val="hybridMultilevel"/>
    <w:tmpl w:val="E78E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14CE3"/>
    <w:multiLevelType w:val="hybridMultilevel"/>
    <w:tmpl w:val="7A66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132D"/>
    <w:multiLevelType w:val="hybridMultilevel"/>
    <w:tmpl w:val="EAD6A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D257B"/>
    <w:multiLevelType w:val="multilevel"/>
    <w:tmpl w:val="2C46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32FA6"/>
    <w:multiLevelType w:val="hybridMultilevel"/>
    <w:tmpl w:val="BCB4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B44D5"/>
    <w:multiLevelType w:val="hybridMultilevel"/>
    <w:tmpl w:val="6450D1E8"/>
    <w:lvl w:ilvl="0" w:tplc="229C06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40E8C"/>
    <w:multiLevelType w:val="hybridMultilevel"/>
    <w:tmpl w:val="01AE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3090B"/>
    <w:multiLevelType w:val="hybridMultilevel"/>
    <w:tmpl w:val="875E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A419B"/>
    <w:multiLevelType w:val="hybridMultilevel"/>
    <w:tmpl w:val="0EC87856"/>
    <w:lvl w:ilvl="0" w:tplc="1FBE17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361C7"/>
    <w:multiLevelType w:val="hybridMultilevel"/>
    <w:tmpl w:val="E5D2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EB"/>
    <w:rsid w:val="000046BC"/>
    <w:rsid w:val="00004DA6"/>
    <w:rsid w:val="00010E2F"/>
    <w:rsid w:val="00026983"/>
    <w:rsid w:val="00041B41"/>
    <w:rsid w:val="00042130"/>
    <w:rsid w:val="000454C9"/>
    <w:rsid w:val="00053F7E"/>
    <w:rsid w:val="00054B06"/>
    <w:rsid w:val="00070C7B"/>
    <w:rsid w:val="00093D06"/>
    <w:rsid w:val="000B4627"/>
    <w:rsid w:val="000F1629"/>
    <w:rsid w:val="00120710"/>
    <w:rsid w:val="00125C92"/>
    <w:rsid w:val="00130253"/>
    <w:rsid w:val="001375A0"/>
    <w:rsid w:val="0014275B"/>
    <w:rsid w:val="0015238B"/>
    <w:rsid w:val="00163C01"/>
    <w:rsid w:val="0018064C"/>
    <w:rsid w:val="001C7BFC"/>
    <w:rsid w:val="001D071A"/>
    <w:rsid w:val="001E3553"/>
    <w:rsid w:val="001F775D"/>
    <w:rsid w:val="001F7CA9"/>
    <w:rsid w:val="00202175"/>
    <w:rsid w:val="002025FB"/>
    <w:rsid w:val="00220CB9"/>
    <w:rsid w:val="00235382"/>
    <w:rsid w:val="0025349D"/>
    <w:rsid w:val="0025438B"/>
    <w:rsid w:val="002723AE"/>
    <w:rsid w:val="00277CC5"/>
    <w:rsid w:val="00287547"/>
    <w:rsid w:val="002B3AEF"/>
    <w:rsid w:val="002B5E6E"/>
    <w:rsid w:val="002C5FB9"/>
    <w:rsid w:val="002C6AB1"/>
    <w:rsid w:val="002D00C8"/>
    <w:rsid w:val="002F42E4"/>
    <w:rsid w:val="003003AA"/>
    <w:rsid w:val="00307FC7"/>
    <w:rsid w:val="003222B0"/>
    <w:rsid w:val="00346D60"/>
    <w:rsid w:val="00354E7F"/>
    <w:rsid w:val="00373974"/>
    <w:rsid w:val="003852EF"/>
    <w:rsid w:val="003A13AC"/>
    <w:rsid w:val="003A159E"/>
    <w:rsid w:val="003B132A"/>
    <w:rsid w:val="003B1888"/>
    <w:rsid w:val="003B54EB"/>
    <w:rsid w:val="003C6050"/>
    <w:rsid w:val="003C77E3"/>
    <w:rsid w:val="003D5F24"/>
    <w:rsid w:val="003D6D6F"/>
    <w:rsid w:val="003F235D"/>
    <w:rsid w:val="0040209A"/>
    <w:rsid w:val="00431561"/>
    <w:rsid w:val="0043527E"/>
    <w:rsid w:val="00442A2A"/>
    <w:rsid w:val="00453D5B"/>
    <w:rsid w:val="00454A28"/>
    <w:rsid w:val="00464D84"/>
    <w:rsid w:val="00476280"/>
    <w:rsid w:val="00497B8E"/>
    <w:rsid w:val="004B4F2F"/>
    <w:rsid w:val="004E0A3A"/>
    <w:rsid w:val="004E3C85"/>
    <w:rsid w:val="004E70DB"/>
    <w:rsid w:val="004F24A1"/>
    <w:rsid w:val="00512FFC"/>
    <w:rsid w:val="005266F3"/>
    <w:rsid w:val="005332B0"/>
    <w:rsid w:val="00565C9E"/>
    <w:rsid w:val="0056743C"/>
    <w:rsid w:val="00571E89"/>
    <w:rsid w:val="005A77B2"/>
    <w:rsid w:val="005B6A7D"/>
    <w:rsid w:val="005B7741"/>
    <w:rsid w:val="005C1EF9"/>
    <w:rsid w:val="005E72A7"/>
    <w:rsid w:val="0061601D"/>
    <w:rsid w:val="00623B74"/>
    <w:rsid w:val="00640B9B"/>
    <w:rsid w:val="00643C6E"/>
    <w:rsid w:val="00663879"/>
    <w:rsid w:val="00672D8B"/>
    <w:rsid w:val="006B7035"/>
    <w:rsid w:val="006C01C1"/>
    <w:rsid w:val="006C3C9C"/>
    <w:rsid w:val="006D1AC9"/>
    <w:rsid w:val="006F6C5A"/>
    <w:rsid w:val="007525C4"/>
    <w:rsid w:val="007530C7"/>
    <w:rsid w:val="0077260C"/>
    <w:rsid w:val="00776B87"/>
    <w:rsid w:val="00787AD7"/>
    <w:rsid w:val="007D018C"/>
    <w:rsid w:val="007D457C"/>
    <w:rsid w:val="007E7514"/>
    <w:rsid w:val="008352F7"/>
    <w:rsid w:val="00835999"/>
    <w:rsid w:val="008476C1"/>
    <w:rsid w:val="00862030"/>
    <w:rsid w:val="00867727"/>
    <w:rsid w:val="0086788D"/>
    <w:rsid w:val="008878C6"/>
    <w:rsid w:val="008A643D"/>
    <w:rsid w:val="008B0E82"/>
    <w:rsid w:val="008B57C2"/>
    <w:rsid w:val="008B7904"/>
    <w:rsid w:val="008D3243"/>
    <w:rsid w:val="008D70CD"/>
    <w:rsid w:val="00922F88"/>
    <w:rsid w:val="00931C0C"/>
    <w:rsid w:val="009341D5"/>
    <w:rsid w:val="009507F4"/>
    <w:rsid w:val="00950DD4"/>
    <w:rsid w:val="009820E3"/>
    <w:rsid w:val="00994FB7"/>
    <w:rsid w:val="009A3B72"/>
    <w:rsid w:val="009B1A0B"/>
    <w:rsid w:val="009B23F8"/>
    <w:rsid w:val="009B7F47"/>
    <w:rsid w:val="009C6039"/>
    <w:rsid w:val="009D146E"/>
    <w:rsid w:val="00A41176"/>
    <w:rsid w:val="00A45BDF"/>
    <w:rsid w:val="00A540EB"/>
    <w:rsid w:val="00A9689A"/>
    <w:rsid w:val="00AA5F12"/>
    <w:rsid w:val="00AB3578"/>
    <w:rsid w:val="00AB49AB"/>
    <w:rsid w:val="00AB7C2B"/>
    <w:rsid w:val="00AD76FD"/>
    <w:rsid w:val="00AE0E50"/>
    <w:rsid w:val="00B002E7"/>
    <w:rsid w:val="00B053C1"/>
    <w:rsid w:val="00B112D5"/>
    <w:rsid w:val="00B124D5"/>
    <w:rsid w:val="00B21FA0"/>
    <w:rsid w:val="00B7009E"/>
    <w:rsid w:val="00B70E13"/>
    <w:rsid w:val="00B94657"/>
    <w:rsid w:val="00B94A57"/>
    <w:rsid w:val="00BA1EC9"/>
    <w:rsid w:val="00BA2DDC"/>
    <w:rsid w:val="00BB1839"/>
    <w:rsid w:val="00BC507D"/>
    <w:rsid w:val="00BF0C35"/>
    <w:rsid w:val="00BF67B1"/>
    <w:rsid w:val="00C128CC"/>
    <w:rsid w:val="00C336D2"/>
    <w:rsid w:val="00C85BE7"/>
    <w:rsid w:val="00CB5E9F"/>
    <w:rsid w:val="00CD3091"/>
    <w:rsid w:val="00CD6DBB"/>
    <w:rsid w:val="00CF514D"/>
    <w:rsid w:val="00D02E94"/>
    <w:rsid w:val="00D62CDF"/>
    <w:rsid w:val="00D8585B"/>
    <w:rsid w:val="00D85AC0"/>
    <w:rsid w:val="00D93864"/>
    <w:rsid w:val="00DA0C3F"/>
    <w:rsid w:val="00DB1243"/>
    <w:rsid w:val="00DB723F"/>
    <w:rsid w:val="00DC791F"/>
    <w:rsid w:val="00DE6017"/>
    <w:rsid w:val="00DF3246"/>
    <w:rsid w:val="00DF53DF"/>
    <w:rsid w:val="00E066B7"/>
    <w:rsid w:val="00E25C19"/>
    <w:rsid w:val="00E262AF"/>
    <w:rsid w:val="00E271AB"/>
    <w:rsid w:val="00E302E6"/>
    <w:rsid w:val="00E360FA"/>
    <w:rsid w:val="00E372E4"/>
    <w:rsid w:val="00E63292"/>
    <w:rsid w:val="00E8566F"/>
    <w:rsid w:val="00E94468"/>
    <w:rsid w:val="00EE156D"/>
    <w:rsid w:val="00EE59E6"/>
    <w:rsid w:val="00F00986"/>
    <w:rsid w:val="00F00CE0"/>
    <w:rsid w:val="00F10A28"/>
    <w:rsid w:val="00F11CE7"/>
    <w:rsid w:val="00F24DFC"/>
    <w:rsid w:val="00F26998"/>
    <w:rsid w:val="00F32454"/>
    <w:rsid w:val="00F40DD0"/>
    <w:rsid w:val="00F65251"/>
    <w:rsid w:val="00F843B1"/>
    <w:rsid w:val="00F87B9C"/>
    <w:rsid w:val="00FD3C79"/>
    <w:rsid w:val="00FE1826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AB50"/>
  <w15:docId w15:val="{113BD42B-DA6B-417C-BC14-361462F0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7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76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D76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AD76F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70C7B"/>
    <w:rPr>
      <w:color w:val="800080" w:themeColor="followedHyperlink"/>
      <w:u w:val="single"/>
    </w:rPr>
  </w:style>
  <w:style w:type="character" w:customStyle="1" w:styleId="a7">
    <w:name w:val="Гипертекстовая ссылка"/>
    <w:basedOn w:val="a0"/>
    <w:uiPriority w:val="99"/>
    <w:rsid w:val="006D1AC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70597926/" TargetMode="External"/><Relationship Id="rId18" Type="http://schemas.openxmlformats.org/officeDocument/2006/relationships/hyperlink" Target="https://www.garant.ru/products/ipo/prime/doc/72153622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publication.pravo.gov.ru/Document/View/0001202211250010" TargetMode="External"/><Relationship Id="rId21" Type="http://schemas.openxmlformats.org/officeDocument/2006/relationships/hyperlink" Target="https://base.garant.ru/74626874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publication.pravo.gov.ru/Document/View/0001202303270017" TargetMode="External"/><Relationship Id="rId50" Type="http://schemas.openxmlformats.org/officeDocument/2006/relationships/hyperlink" Target="http://publication.pravo.gov.ru/Document/View/0001202304120007" TargetMode="External"/><Relationship Id="rId55" Type="http://schemas.openxmlformats.org/officeDocument/2006/relationships/hyperlink" Target="http://publication.pravo.gov.ru/document/0001202305120014" TargetMode="External"/><Relationship Id="rId63" Type="http://schemas.openxmlformats.org/officeDocument/2006/relationships/hyperlink" Target="http://ivo.garant.ru/" TargetMode="External"/><Relationship Id="rId68" Type="http://schemas.openxmlformats.org/officeDocument/2006/relationships/hyperlink" Target="http://publication.pravo.gov.ru/document/0001202312250078" TargetMode="External"/><Relationship Id="rId7" Type="http://schemas.openxmlformats.org/officeDocument/2006/relationships/hyperlink" Target="https://base.garant.ru/70433916/" TargetMode="Externa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ase.garant.ru/71770012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s://www.garant.ru/products/ipo/prime/doc/74768905/" TargetMode="External"/><Relationship Id="rId32" Type="http://schemas.openxmlformats.org/officeDocument/2006/relationships/hyperlink" Target="https://base.garant.ru/70426772/" TargetMode="External"/><Relationship Id="rId37" Type="http://schemas.openxmlformats.org/officeDocument/2006/relationships/hyperlink" Target="https://www.garant.ru/products/ipo/prime/doc/405490287/" TargetMode="External"/><Relationship Id="rId40" Type="http://schemas.openxmlformats.org/officeDocument/2006/relationships/hyperlink" Target="http://gid-edu.ru/wp-content/uploads/prikaz-minprosveshheniya-rossii-ot-11.11.2022-n-976-ob-utverzhd.rtf" TargetMode="External"/><Relationship Id="rId45" Type="http://schemas.openxmlformats.org/officeDocument/2006/relationships/hyperlink" Target="http://ivo.garant.ru/" TargetMode="External"/><Relationship Id="rId53" Type="http://schemas.openxmlformats.org/officeDocument/2006/relationships/hyperlink" Target="http://publication.pravo.gov.ru/Document/View/0001202304100006" TargetMode="External"/><Relationship Id="rId58" Type="http://schemas.openxmlformats.org/officeDocument/2006/relationships/hyperlink" Target="http://ivo.garant.ru/" TargetMode="External"/><Relationship Id="rId66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71494794/" TargetMode="External"/><Relationship Id="rId23" Type="http://schemas.openxmlformats.org/officeDocument/2006/relationships/hyperlink" Target="https://www.garant.ru/products/ipo/prime/doc/74526872/" TargetMode="External"/><Relationship Id="rId28" Type="http://schemas.openxmlformats.org/officeDocument/2006/relationships/hyperlink" Target="https://www.garant.ru/products/ipo/prime/doc/404748057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publication.pravo.gov.ru/Document/View/0001202303300021" TargetMode="External"/><Relationship Id="rId57" Type="http://schemas.openxmlformats.org/officeDocument/2006/relationships/hyperlink" Target="http://publication.pravo.gov.ru/document/0001202306020031" TargetMode="External"/><Relationship Id="rId61" Type="http://schemas.openxmlformats.org/officeDocument/2006/relationships/hyperlink" Target="http://ivo.garant.ru/" TargetMode="External"/><Relationship Id="rId10" Type="http://schemas.openxmlformats.org/officeDocument/2006/relationships/hyperlink" Target="https://www.garant.ru/products/ipo/prime/doc/70305722/" TargetMode="External"/><Relationship Id="rId19" Type="http://schemas.openxmlformats.org/officeDocument/2006/relationships/hyperlink" Target="https://base.garant.ru/73868126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hyperlink" Target="https://www.consultant.ru/document/cons_doc_LAW_444260/96c60c11ee5b73882df84a7de3c4fb18f1a01961/" TargetMode="External"/><Relationship Id="rId60" Type="http://schemas.openxmlformats.org/officeDocument/2006/relationships/hyperlink" Target="http://ivo.garant.ru/" TargetMode="External"/><Relationship Id="rId65" Type="http://schemas.openxmlformats.org/officeDocument/2006/relationships/hyperlink" Target="http://publication.pravo.gov.ru/document/0001202310180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420154/" TargetMode="External"/><Relationship Id="rId14" Type="http://schemas.openxmlformats.org/officeDocument/2006/relationships/hyperlink" Target="https://www.garant.ru/products/ipo/prime/doc/70562982/" TargetMode="External"/><Relationship Id="rId22" Type="http://schemas.openxmlformats.org/officeDocument/2006/relationships/hyperlink" Target="https://base.garant.ru/74901486/" TargetMode="External"/><Relationship Id="rId27" Type="http://schemas.openxmlformats.org/officeDocument/2006/relationships/hyperlink" Target="https://normativ.kontur.ru/document?moduleId=1&amp;documentId=431641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publication.pravo.gov.ru/Document/View/0001202212220051" TargetMode="External"/><Relationship Id="rId48" Type="http://schemas.openxmlformats.org/officeDocument/2006/relationships/hyperlink" Target="http://publication.pravo.gov.ru/Document/View/0001202303270018" TargetMode="External"/><Relationship Id="rId56" Type="http://schemas.openxmlformats.org/officeDocument/2006/relationships/hyperlink" Target="http://publication.pravo.gov.ru/document/0001202305300011" TargetMode="External"/><Relationship Id="rId64" Type="http://schemas.openxmlformats.org/officeDocument/2006/relationships/hyperlink" Target="http://ivo.garant.ru/" TargetMode="External"/><Relationship Id="rId69" Type="http://schemas.openxmlformats.org/officeDocument/2006/relationships/hyperlink" Target="http://ivo.garant.ru/#/document/408194129/paragraph/1/doclist/20859/1/0/0/" TargetMode="External"/><Relationship Id="rId8" Type="http://schemas.openxmlformats.org/officeDocument/2006/relationships/hyperlink" Target="https://base.garant.ru/70394524/" TargetMode="External"/><Relationship Id="rId51" Type="http://schemas.openxmlformats.org/officeDocument/2006/relationships/hyperlink" Target="http://publication.pravo.gov.ru/Document/View/0001202304120025" TargetMode="External"/><Relationship Id="rId3" Type="http://schemas.openxmlformats.org/officeDocument/2006/relationships/styles" Target="styles.xml"/><Relationship Id="rId12" Type="http://schemas.openxmlformats.org/officeDocument/2006/relationships/hyperlink" Target="https://base.garant.ru/70558310/" TargetMode="External"/><Relationship Id="rId17" Type="http://schemas.openxmlformats.org/officeDocument/2006/relationships/hyperlink" Target="https://base.garant.ru/72033888/" TargetMode="External"/><Relationship Id="rId25" Type="http://schemas.openxmlformats.org/officeDocument/2006/relationships/hyperlink" Target="http://publication.pravo.gov.ru/Document/View/0001202109030038" TargetMode="External"/><Relationship Id="rId33" Type="http://schemas.openxmlformats.org/officeDocument/2006/relationships/hyperlink" Target="https://www.garant.ru/products/ipo/prime/doc/405217235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59" Type="http://schemas.openxmlformats.org/officeDocument/2006/relationships/hyperlink" Target="http://ivo.garant.ru/" TargetMode="External"/><Relationship Id="rId67" Type="http://schemas.openxmlformats.org/officeDocument/2006/relationships/hyperlink" Target="http://ivo.garant.ru/#/document/408158507/paragraph/1/doclist/20819/1/0/0/" TargetMode="External"/><Relationship Id="rId20" Type="http://schemas.openxmlformats.org/officeDocument/2006/relationships/hyperlink" Target="http://publication.pravo.gov.ru/Document/View/0001202009110032?index=1&amp;rangeSize=1" TargetMode="External"/><Relationship Id="rId41" Type="http://schemas.openxmlformats.org/officeDocument/2006/relationships/hyperlink" Target="http://ivo.garant.ru/" TargetMode="External"/><Relationship Id="rId54" Type="http://schemas.openxmlformats.org/officeDocument/2006/relationships/hyperlink" Target="https://spo-lab.ru/npd/27" TargetMode="External"/><Relationship Id="rId62" Type="http://schemas.openxmlformats.org/officeDocument/2006/relationships/hyperlink" Target="http://ivo.garant.ru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A3D13-6BD4-4AD3-A448-26292CA2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10</Pages>
  <Words>4769</Words>
  <Characters>27189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193</cp:revision>
  <dcterms:created xsi:type="dcterms:W3CDTF">2022-11-22T07:08:00Z</dcterms:created>
  <dcterms:modified xsi:type="dcterms:W3CDTF">2024-01-22T11:43:00Z</dcterms:modified>
</cp:coreProperties>
</file>